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C1" w:rsidRPr="00961EC1" w:rsidRDefault="00686FFE" w:rsidP="00961EC1">
      <w:pPr>
        <w:spacing w:after="0" w:line="240" w:lineRule="auto"/>
        <w:jc w:val="right"/>
        <w:rPr>
          <w:rFonts w:ascii="Times New Roman" w:hAnsi="Times New Roman" w:cs="Times New Roman"/>
          <w:b/>
          <w:bCs/>
          <w:caps/>
          <w:color w:val="943634"/>
          <w:sz w:val="20"/>
          <w:szCs w:val="20"/>
        </w:rPr>
      </w:pPr>
      <w:r w:rsidRPr="00961EC1">
        <w:rPr>
          <w:rFonts w:ascii="Times New Roman" w:hAnsi="Times New Roman" w:cs="Times New Roman"/>
          <w:b/>
          <w:bCs/>
          <w:color w:val="943634" w:themeColor="accent2" w:themeShade="BF"/>
          <w:sz w:val="28"/>
          <w:szCs w:val="28"/>
        </w:rPr>
        <w:t xml:space="preserve">                  </w:t>
      </w:r>
      <w:r w:rsidR="00961EC1" w:rsidRPr="00961EC1">
        <w:rPr>
          <w:rFonts w:ascii="Times New Roman" w:hAnsi="Times New Roman" w:cs="Times New Roman"/>
          <w:b/>
          <w:bCs/>
          <w:caps/>
          <w:color w:val="943634"/>
          <w:sz w:val="20"/>
          <w:szCs w:val="20"/>
        </w:rPr>
        <w:t>ПРИЛОЖЕНИЕ К РЕШЕНИЮ</w:t>
      </w:r>
    </w:p>
    <w:p w:rsidR="00961EC1" w:rsidRPr="00961EC1" w:rsidRDefault="00961EC1" w:rsidP="00961EC1">
      <w:pPr>
        <w:spacing w:after="0" w:line="240" w:lineRule="auto"/>
        <w:jc w:val="right"/>
        <w:rPr>
          <w:rFonts w:ascii="Times New Roman" w:hAnsi="Times New Roman" w:cs="Times New Roman"/>
          <w:b/>
          <w:bCs/>
          <w:caps/>
          <w:color w:val="943634"/>
          <w:sz w:val="20"/>
          <w:szCs w:val="20"/>
        </w:rPr>
      </w:pPr>
      <w:r w:rsidRPr="00961EC1">
        <w:rPr>
          <w:rFonts w:ascii="Times New Roman" w:hAnsi="Times New Roman" w:cs="Times New Roman"/>
          <w:b/>
          <w:bCs/>
          <w:caps/>
          <w:color w:val="943634"/>
          <w:sz w:val="20"/>
          <w:szCs w:val="20"/>
        </w:rPr>
        <w:t>СОВЕТА ДЕПУТАТОВ МО</w:t>
      </w:r>
    </w:p>
    <w:p w:rsidR="00961EC1" w:rsidRPr="00961EC1" w:rsidRDefault="00961EC1" w:rsidP="00961EC1">
      <w:pPr>
        <w:spacing w:after="0" w:line="240" w:lineRule="auto"/>
        <w:jc w:val="right"/>
        <w:rPr>
          <w:rFonts w:ascii="Times New Roman" w:hAnsi="Times New Roman" w:cs="Times New Roman"/>
          <w:b/>
          <w:bCs/>
          <w:caps/>
          <w:color w:val="943634"/>
          <w:sz w:val="20"/>
          <w:szCs w:val="20"/>
        </w:rPr>
      </w:pPr>
      <w:r w:rsidRPr="00961EC1">
        <w:rPr>
          <w:rFonts w:ascii="Times New Roman" w:hAnsi="Times New Roman" w:cs="Times New Roman"/>
          <w:b/>
          <w:bCs/>
          <w:caps/>
          <w:color w:val="943634"/>
          <w:sz w:val="20"/>
          <w:szCs w:val="20"/>
        </w:rPr>
        <w:t>красночабанский сельсовет</w:t>
      </w:r>
    </w:p>
    <w:p w:rsidR="00961EC1" w:rsidRPr="008B2541" w:rsidRDefault="008B2541" w:rsidP="00961EC1">
      <w:pPr>
        <w:spacing w:after="0" w:line="240" w:lineRule="auto"/>
        <w:jc w:val="right"/>
        <w:rPr>
          <w:rFonts w:ascii="Times New Roman" w:hAnsi="Times New Roman" w:cs="Times New Roman"/>
          <w:b/>
          <w:bCs/>
          <w:color w:val="943634"/>
          <w:sz w:val="20"/>
          <w:szCs w:val="20"/>
        </w:rPr>
      </w:pPr>
      <w:r>
        <w:rPr>
          <w:rFonts w:ascii="Times New Roman" w:hAnsi="Times New Roman" w:cs="Times New Roman"/>
          <w:b/>
          <w:bCs/>
          <w:caps/>
          <w:color w:val="943634"/>
          <w:sz w:val="20"/>
          <w:szCs w:val="20"/>
        </w:rPr>
        <w:t xml:space="preserve">__________________________ 2017 </w:t>
      </w:r>
      <w:r>
        <w:rPr>
          <w:rFonts w:ascii="Times New Roman" w:hAnsi="Times New Roman" w:cs="Times New Roman"/>
          <w:b/>
          <w:bCs/>
          <w:color w:val="943634"/>
          <w:sz w:val="20"/>
          <w:szCs w:val="20"/>
        </w:rPr>
        <w:t>г</w:t>
      </w:r>
    </w:p>
    <w:p w:rsidR="00961EC1" w:rsidRDefault="00961EC1" w:rsidP="00961EC1">
      <w:pPr>
        <w:jc w:val="right"/>
        <w:rPr>
          <w:b/>
          <w:bCs/>
          <w:caps/>
          <w:color w:val="943634"/>
          <w:sz w:val="28"/>
          <w:szCs w:val="28"/>
        </w:rPr>
      </w:pPr>
    </w:p>
    <w:p w:rsid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P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Pr="00824DC0"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правила землепользования и застройки</w:t>
      </w:r>
    </w:p>
    <w:p w:rsidR="00824DC0" w:rsidRPr="000C4BB9"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 xml:space="preserve">муниципального образования  </w:t>
      </w:r>
    </w:p>
    <w:p w:rsidR="000C2546" w:rsidRPr="00824DC0" w:rsidRDefault="008A79C4" w:rsidP="000C2546">
      <w:pPr>
        <w:spacing w:after="0"/>
        <w:ind w:firstLine="851"/>
        <w:jc w:val="center"/>
        <w:rPr>
          <w:rFonts w:ascii="Times New Roman" w:hAnsi="Times New Roman" w:cs="Times New Roman"/>
          <w:b/>
          <w:bCs/>
          <w:caps/>
          <w:color w:val="943634" w:themeColor="accent2" w:themeShade="BF"/>
          <w:sz w:val="28"/>
          <w:szCs w:val="28"/>
        </w:rPr>
      </w:pPr>
      <w:r>
        <w:rPr>
          <w:rFonts w:ascii="Times New Roman" w:hAnsi="Times New Roman" w:cs="Times New Roman"/>
          <w:b/>
          <w:bCs/>
          <w:caps/>
          <w:color w:val="943634" w:themeColor="accent2" w:themeShade="BF"/>
          <w:sz w:val="28"/>
          <w:szCs w:val="28"/>
        </w:rPr>
        <w:t>КРАСНОЧАБАНСКИЙ</w:t>
      </w:r>
      <w:r w:rsidR="001A19B6">
        <w:rPr>
          <w:rFonts w:ascii="Times New Roman" w:hAnsi="Times New Roman" w:cs="Times New Roman"/>
          <w:b/>
          <w:bCs/>
          <w:caps/>
          <w:color w:val="943634" w:themeColor="accent2" w:themeShade="BF"/>
          <w:sz w:val="28"/>
          <w:szCs w:val="28"/>
        </w:rPr>
        <w:t xml:space="preserve"> </w:t>
      </w:r>
      <w:r w:rsidR="000C2546" w:rsidRPr="00824DC0">
        <w:rPr>
          <w:rFonts w:ascii="Times New Roman" w:hAnsi="Times New Roman" w:cs="Times New Roman"/>
          <w:b/>
          <w:bCs/>
          <w:caps/>
          <w:color w:val="943634" w:themeColor="accent2" w:themeShade="BF"/>
          <w:sz w:val="28"/>
          <w:szCs w:val="28"/>
        </w:rPr>
        <w:t xml:space="preserve"> СЕЛЬСОВЕТ</w:t>
      </w:r>
    </w:p>
    <w:p w:rsidR="000C2546" w:rsidRPr="00961EC1" w:rsidRDefault="000C2546" w:rsidP="000C2546">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824DC0" w:rsidRPr="00961EC1" w:rsidRDefault="000C2546" w:rsidP="000C2546">
      <w:pPr>
        <w:shd w:val="clear" w:color="auto" w:fill="FFFFFF"/>
        <w:spacing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 xml:space="preserve">ЧАСТЬ </w:t>
      </w:r>
      <w:r w:rsidRPr="00961EC1">
        <w:rPr>
          <w:rFonts w:ascii="Times New Roman" w:hAnsi="Times New Roman" w:cs="Times New Roman"/>
          <w:b/>
          <w:bCs/>
          <w:color w:val="943634" w:themeColor="accent2" w:themeShade="BF"/>
          <w:sz w:val="24"/>
          <w:szCs w:val="24"/>
          <w:lang w:val="en-US"/>
        </w:rPr>
        <w:t>II</w:t>
      </w:r>
      <w:r w:rsidRPr="00961EC1">
        <w:rPr>
          <w:rFonts w:ascii="Times New Roman" w:hAnsi="Times New Roman" w:cs="Times New Roman"/>
          <w:b/>
          <w:bCs/>
          <w:color w:val="943634" w:themeColor="accent2" w:themeShade="BF"/>
          <w:sz w:val="24"/>
          <w:szCs w:val="24"/>
        </w:rPr>
        <w:t xml:space="preserve">. </w:t>
      </w:r>
    </w:p>
    <w:p w:rsidR="00824DC0" w:rsidRPr="00961EC1"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КАРТ</w:t>
      </w:r>
      <w:r w:rsidR="001E7041" w:rsidRPr="00961EC1">
        <w:rPr>
          <w:rFonts w:ascii="Times New Roman" w:hAnsi="Times New Roman" w:cs="Times New Roman"/>
          <w:b/>
          <w:bCs/>
          <w:color w:val="943634" w:themeColor="accent2" w:themeShade="BF"/>
          <w:sz w:val="24"/>
          <w:szCs w:val="24"/>
        </w:rPr>
        <w:t>Ы</w:t>
      </w:r>
      <w:r w:rsidRPr="00961EC1">
        <w:rPr>
          <w:rFonts w:ascii="Times New Roman" w:hAnsi="Times New Roman" w:cs="Times New Roman"/>
          <w:b/>
          <w:bCs/>
          <w:color w:val="943634" w:themeColor="accent2" w:themeShade="BF"/>
          <w:sz w:val="24"/>
          <w:szCs w:val="24"/>
        </w:rPr>
        <w:t xml:space="preserve"> ГРАДОСТРОИТЕЛЬНОГО ЗОНИРОВАНИЯ. </w:t>
      </w:r>
    </w:p>
    <w:p w:rsidR="00824DC0" w:rsidRPr="00961EC1"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КАРТ</w:t>
      </w:r>
      <w:r w:rsidR="001E7041" w:rsidRPr="00961EC1">
        <w:rPr>
          <w:rFonts w:ascii="Times New Roman" w:hAnsi="Times New Roman" w:cs="Times New Roman"/>
          <w:b/>
          <w:bCs/>
          <w:color w:val="943634" w:themeColor="accent2" w:themeShade="BF"/>
          <w:sz w:val="24"/>
          <w:szCs w:val="24"/>
        </w:rPr>
        <w:t>Ы</w:t>
      </w:r>
      <w:r w:rsidRPr="00961EC1">
        <w:rPr>
          <w:rFonts w:ascii="Times New Roman" w:hAnsi="Times New Roman" w:cs="Times New Roman"/>
          <w:b/>
          <w:bCs/>
          <w:color w:val="943634" w:themeColor="accent2" w:themeShade="BF"/>
          <w:sz w:val="24"/>
          <w:szCs w:val="24"/>
        </w:rPr>
        <w:t xml:space="preserve"> ЗОН С ОСОБЫМИ УСЛОВИЯМИ </w:t>
      </w:r>
    </w:p>
    <w:p w:rsidR="000C2546" w:rsidRPr="00961EC1" w:rsidRDefault="000535E7"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ИСПОЛЬЗОВАНИЯ ТЕРРИТОРИИ</w:t>
      </w:r>
      <w:r w:rsidR="000C2546" w:rsidRPr="00961EC1">
        <w:rPr>
          <w:rFonts w:ascii="Times New Roman" w:hAnsi="Times New Roman" w:cs="Times New Roman"/>
          <w:b/>
          <w:bCs/>
          <w:color w:val="943634" w:themeColor="accent2" w:themeShade="BF"/>
          <w:sz w:val="24"/>
          <w:szCs w:val="24"/>
        </w:rPr>
        <w:t>.</w:t>
      </w:r>
    </w:p>
    <w:p w:rsidR="00824DC0" w:rsidRPr="00961EC1"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961EC1">
        <w:rPr>
          <w:rFonts w:ascii="Times New Roman" w:eastAsia="Times New Roman" w:hAnsi="Times New Roman" w:cs="Times New Roman"/>
          <w:b/>
          <w:bCs/>
          <w:color w:val="943634" w:themeColor="accent2" w:themeShade="BF"/>
          <w:sz w:val="24"/>
          <w:szCs w:val="24"/>
        </w:rPr>
        <w:t xml:space="preserve">ЧАСТЬ </w:t>
      </w:r>
      <w:r w:rsidRPr="00961EC1">
        <w:rPr>
          <w:rFonts w:ascii="Times New Roman" w:eastAsia="Times New Roman" w:hAnsi="Times New Roman" w:cs="Times New Roman"/>
          <w:b/>
          <w:bCs/>
          <w:color w:val="943634" w:themeColor="accent2" w:themeShade="BF"/>
          <w:sz w:val="24"/>
          <w:szCs w:val="24"/>
          <w:lang w:val="en-US"/>
        </w:rPr>
        <w:t>III</w:t>
      </w:r>
      <w:r w:rsidRPr="00961EC1">
        <w:rPr>
          <w:rFonts w:ascii="Times New Roman" w:eastAsia="Times New Roman" w:hAnsi="Times New Roman" w:cs="Times New Roman"/>
          <w:b/>
          <w:bCs/>
          <w:color w:val="943634" w:themeColor="accent2" w:themeShade="BF"/>
          <w:sz w:val="24"/>
          <w:szCs w:val="24"/>
        </w:rPr>
        <w:t>.</w:t>
      </w:r>
    </w:p>
    <w:p w:rsidR="000C2546" w:rsidRPr="00961EC1"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961EC1">
        <w:rPr>
          <w:rFonts w:ascii="Times New Roman" w:eastAsia="Times New Roman" w:hAnsi="Times New Roman" w:cs="Times New Roman"/>
          <w:b/>
          <w:bCs/>
          <w:color w:val="943634" w:themeColor="accent2" w:themeShade="BF"/>
          <w:sz w:val="24"/>
          <w:szCs w:val="24"/>
        </w:rPr>
        <w:t xml:space="preserve"> ГРАДОСТРОИТЕЛЬНЫЕ РЕГЛАМЕНТЫ</w:t>
      </w:r>
    </w:p>
    <w:p w:rsidR="00BB65CC" w:rsidRDefault="00961EC1" w:rsidP="000C2546">
      <w:pPr>
        <w:shd w:val="clear" w:color="auto" w:fill="FFFFFF"/>
        <w:spacing w:line="240" w:lineRule="auto"/>
        <w:ind w:firstLine="851"/>
        <w:jc w:val="center"/>
        <w:rPr>
          <w:rFonts w:ascii="Times New Roman" w:eastAsia="Times New Roman" w:hAnsi="Times New Roman" w:cs="Times New Roman"/>
          <w:bCs/>
          <w:color w:val="943634" w:themeColor="accent2" w:themeShade="BF"/>
          <w:sz w:val="24"/>
          <w:szCs w:val="24"/>
        </w:rPr>
      </w:pPr>
      <w:r>
        <w:rPr>
          <w:rFonts w:ascii="Times New Roman" w:eastAsia="Times New Roman" w:hAnsi="Times New Roman" w:cs="Times New Roman"/>
          <w:bCs/>
          <w:color w:val="943634" w:themeColor="accent2" w:themeShade="BF"/>
          <w:sz w:val="24"/>
          <w:szCs w:val="24"/>
        </w:rPr>
        <w:t>(а</w:t>
      </w:r>
      <w:r w:rsidR="00BB65CC" w:rsidRPr="00961EC1">
        <w:rPr>
          <w:rFonts w:ascii="Times New Roman" w:eastAsia="Times New Roman" w:hAnsi="Times New Roman" w:cs="Times New Roman"/>
          <w:bCs/>
          <w:color w:val="943634" w:themeColor="accent2" w:themeShade="BF"/>
          <w:sz w:val="24"/>
          <w:szCs w:val="24"/>
        </w:rPr>
        <w:t>ктуализированная редакция)</w:t>
      </w:r>
    </w:p>
    <w:p w:rsidR="008B2541" w:rsidRPr="00961EC1" w:rsidRDefault="008B2541" w:rsidP="000C2546">
      <w:pPr>
        <w:shd w:val="clear" w:color="auto" w:fill="FFFFFF"/>
        <w:spacing w:line="240" w:lineRule="auto"/>
        <w:ind w:firstLine="851"/>
        <w:jc w:val="center"/>
        <w:rPr>
          <w:rFonts w:ascii="Times New Roman" w:eastAsia="Times New Roman" w:hAnsi="Times New Roman" w:cs="Times New Roman"/>
          <w:bCs/>
          <w:color w:val="943634" w:themeColor="accent2" w:themeShade="BF"/>
          <w:sz w:val="24"/>
          <w:szCs w:val="24"/>
        </w:rPr>
      </w:pPr>
      <w:r>
        <w:rPr>
          <w:rFonts w:ascii="Times New Roman" w:eastAsia="Times New Roman" w:hAnsi="Times New Roman" w:cs="Times New Roman"/>
          <w:bCs/>
          <w:color w:val="943634" w:themeColor="accent2" w:themeShade="BF"/>
          <w:sz w:val="24"/>
          <w:szCs w:val="24"/>
        </w:rPr>
        <w:t>(Проект)</w:t>
      </w: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3E3053" w:rsidRPr="003E3053" w:rsidRDefault="003E3053" w:rsidP="008B2541">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w:t>
      </w:r>
    </w:p>
    <w:p w:rsidR="00824DC0" w:rsidRPr="007C265B" w:rsidRDefault="00824DC0" w:rsidP="00824DC0">
      <w:pPr>
        <w:autoSpaceDE w:val="0"/>
        <w:autoSpaceDN w:val="0"/>
        <w:adjustRightInd w:val="0"/>
        <w:rPr>
          <w:rFonts w:ascii="Times New Roman" w:hAnsi="Times New Roman" w:cs="Times New Roman"/>
          <w:color w:val="000000"/>
          <w:sz w:val="24"/>
          <w:szCs w:val="24"/>
        </w:rPr>
      </w:pPr>
    </w:p>
    <w:p w:rsidR="00824DC0" w:rsidRDefault="00824DC0" w:rsidP="00824DC0">
      <w:pPr>
        <w:autoSpaceDE w:val="0"/>
        <w:autoSpaceDN w:val="0"/>
        <w:adjustRightInd w:val="0"/>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B2541" w:rsidRDefault="008B2541" w:rsidP="000C2546">
      <w:pPr>
        <w:ind w:firstLine="851"/>
        <w:jc w:val="center"/>
        <w:rPr>
          <w:rFonts w:ascii="Times New Roman" w:hAnsi="Times New Roman" w:cs="Times New Roman"/>
          <w:sz w:val="28"/>
          <w:szCs w:val="28"/>
        </w:rPr>
      </w:pPr>
    </w:p>
    <w:p w:rsidR="008B2541" w:rsidRDefault="008B2541" w:rsidP="000C2546">
      <w:pPr>
        <w:ind w:firstLine="851"/>
        <w:jc w:val="center"/>
        <w:rPr>
          <w:rFonts w:ascii="Times New Roman" w:hAnsi="Times New Roman" w:cs="Times New Roman"/>
          <w:sz w:val="28"/>
          <w:szCs w:val="28"/>
        </w:rPr>
      </w:pPr>
    </w:p>
    <w:p w:rsidR="008B2541" w:rsidRDefault="008B2541" w:rsidP="000C2546">
      <w:pPr>
        <w:ind w:firstLine="851"/>
        <w:jc w:val="center"/>
        <w:rPr>
          <w:rFonts w:ascii="Times New Roman" w:hAnsi="Times New Roman" w:cs="Times New Roman"/>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t>СОДЕРЖАНИЕ</w:t>
      </w:r>
    </w:p>
    <w:p w:rsidR="000C2546" w:rsidRPr="000C4BB9" w:rsidRDefault="000C2546" w:rsidP="000C2546">
      <w:pPr>
        <w:shd w:val="clear" w:color="auto" w:fill="FFFFFF"/>
        <w:ind w:firstLine="851"/>
        <w:jc w:val="both"/>
        <w:rPr>
          <w:rFonts w:ascii="Times New Roman" w:hAnsi="Times New Roman" w:cs="Times New Roman"/>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Pr="003E3E5E" w:rsidRDefault="00AF4E9E" w:rsidP="003E3E5E">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3E3E5E" w:rsidRPr="003E3E5E">
        <w:rPr>
          <w:rFonts w:ascii="Times New Roman" w:hAnsi="Times New Roman" w:cs="Times New Roman"/>
          <w:b/>
          <w:bCs/>
          <w:sz w:val="24"/>
          <w:szCs w:val="24"/>
          <w:u w:val="single"/>
        </w:rPr>
        <w:t xml:space="preserve">Карта градостроительного зонирования муниципального </w:t>
      </w:r>
      <w:proofErr w:type="gramStart"/>
      <w:r w:rsidR="003E3E5E" w:rsidRPr="003E3E5E">
        <w:rPr>
          <w:rFonts w:ascii="Times New Roman" w:hAnsi="Times New Roman" w:cs="Times New Roman"/>
          <w:b/>
          <w:bCs/>
          <w:sz w:val="24"/>
          <w:szCs w:val="24"/>
          <w:u w:val="single"/>
        </w:rPr>
        <w:t>образования</w:t>
      </w:r>
      <w:proofErr w:type="gramEnd"/>
      <w:r w:rsidR="003E3E5E">
        <w:rPr>
          <w:rFonts w:ascii="Times New Roman" w:hAnsi="Times New Roman" w:cs="Times New Roman"/>
          <w:b/>
          <w:bCs/>
          <w:sz w:val="24"/>
          <w:szCs w:val="24"/>
          <w:u w:val="single"/>
        </w:rPr>
        <w:t xml:space="preserve"> в том числе населенных пунктов </w:t>
      </w:r>
      <w:r w:rsidR="001A7493">
        <w:rPr>
          <w:rFonts w:ascii="Times New Roman" w:eastAsia="Times New Roman" w:hAnsi="Times New Roman" w:cs="Times New Roman"/>
          <w:sz w:val="24"/>
          <w:szCs w:val="24"/>
        </w:rPr>
        <w:t xml:space="preserve">пос. Красночабанский, пос. Тюльпанный, пос. </w:t>
      </w:r>
      <w:proofErr w:type="spellStart"/>
      <w:r w:rsidR="001A7493">
        <w:rPr>
          <w:rFonts w:ascii="Times New Roman" w:eastAsia="Times New Roman" w:hAnsi="Times New Roman" w:cs="Times New Roman"/>
          <w:sz w:val="24"/>
          <w:szCs w:val="24"/>
        </w:rPr>
        <w:t>Аккудук</w:t>
      </w:r>
      <w:proofErr w:type="spellEnd"/>
      <w:r w:rsidR="001A7493">
        <w:rPr>
          <w:rFonts w:ascii="Times New Roman" w:eastAsia="Times New Roman" w:hAnsi="Times New Roman" w:cs="Times New Roman"/>
          <w:sz w:val="24"/>
          <w:szCs w:val="24"/>
        </w:rPr>
        <w:t xml:space="preserve">,  с. </w:t>
      </w:r>
      <w:proofErr w:type="spellStart"/>
      <w:r w:rsidR="001A7493">
        <w:rPr>
          <w:rFonts w:ascii="Times New Roman" w:eastAsia="Times New Roman" w:hAnsi="Times New Roman" w:cs="Times New Roman"/>
          <w:sz w:val="24"/>
          <w:szCs w:val="24"/>
        </w:rPr>
        <w:t>Кинжебулак</w:t>
      </w:r>
      <w:proofErr w:type="spellEnd"/>
      <w:r>
        <w:rPr>
          <w:rFonts w:ascii="Times New Roman" w:eastAsia="Times New Roman" w:hAnsi="Times New Roman" w:cs="Times New Roman"/>
          <w:sz w:val="24"/>
          <w:szCs w:val="24"/>
        </w:rPr>
        <w:t>.</w:t>
      </w:r>
      <w:r w:rsidR="00284DB4" w:rsidRPr="00B679D8">
        <w:rPr>
          <w:rFonts w:ascii="Times New Roman" w:eastAsia="Times New Roman" w:hAnsi="Times New Roman" w:cs="Times New Roman"/>
          <w:sz w:val="24"/>
          <w:szCs w:val="24"/>
        </w:rPr>
        <w:t xml:space="preserve"> </w:t>
      </w:r>
    </w:p>
    <w:p w:rsidR="00AF4E9E" w:rsidRDefault="00AF4E9E" w:rsidP="003E3E5E">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43.</w:t>
      </w:r>
      <w:r w:rsidRPr="00B67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E5E" w:rsidRPr="003E3E5E">
        <w:rPr>
          <w:rFonts w:ascii="Times New Roman" w:hAnsi="Times New Roman" w:cs="Times New Roman"/>
          <w:b/>
          <w:sz w:val="24"/>
          <w:szCs w:val="24"/>
          <w:u w:val="single"/>
        </w:rPr>
        <w:t xml:space="preserve">Карта зон с особыми условиями использования территории муниципального </w:t>
      </w:r>
      <w:proofErr w:type="gramStart"/>
      <w:r w:rsidR="003E3E5E" w:rsidRPr="003E3E5E">
        <w:rPr>
          <w:rFonts w:ascii="Times New Roman" w:hAnsi="Times New Roman" w:cs="Times New Roman"/>
          <w:b/>
          <w:sz w:val="24"/>
          <w:szCs w:val="24"/>
          <w:u w:val="single"/>
        </w:rPr>
        <w:t>образования</w:t>
      </w:r>
      <w:proofErr w:type="gramEnd"/>
      <w:r w:rsidR="003E3E5E" w:rsidRPr="003E3E5E">
        <w:rPr>
          <w:rFonts w:ascii="Times New Roman" w:hAnsi="Times New Roman" w:cs="Times New Roman"/>
          <w:b/>
          <w:sz w:val="24"/>
          <w:szCs w:val="24"/>
          <w:u w:val="single"/>
        </w:rPr>
        <w:t xml:space="preserve"> в том числе</w:t>
      </w:r>
      <w:r w:rsidRPr="00AF4E9E">
        <w:rPr>
          <w:rFonts w:ascii="Times New Roman" w:eastAsia="Times New Roman" w:hAnsi="Times New Roman" w:cs="Times New Roman"/>
          <w:sz w:val="24"/>
          <w:szCs w:val="24"/>
        </w:rPr>
        <w:t xml:space="preserve"> </w:t>
      </w:r>
      <w:r w:rsidR="001A7493">
        <w:rPr>
          <w:rFonts w:ascii="Times New Roman" w:eastAsia="Times New Roman" w:hAnsi="Times New Roman" w:cs="Times New Roman"/>
          <w:sz w:val="24"/>
          <w:szCs w:val="24"/>
        </w:rPr>
        <w:t xml:space="preserve">пос. Красночабанский, пос. Тюльпанный, пос. </w:t>
      </w:r>
      <w:proofErr w:type="spellStart"/>
      <w:r w:rsidR="001A7493">
        <w:rPr>
          <w:rFonts w:ascii="Times New Roman" w:eastAsia="Times New Roman" w:hAnsi="Times New Roman" w:cs="Times New Roman"/>
          <w:sz w:val="24"/>
          <w:szCs w:val="24"/>
        </w:rPr>
        <w:t>Аккудук</w:t>
      </w:r>
      <w:proofErr w:type="spellEnd"/>
      <w:r w:rsidR="001A7493">
        <w:rPr>
          <w:rFonts w:ascii="Times New Roman" w:eastAsia="Times New Roman" w:hAnsi="Times New Roman" w:cs="Times New Roman"/>
          <w:sz w:val="24"/>
          <w:szCs w:val="24"/>
        </w:rPr>
        <w:t xml:space="preserve">,  с. </w:t>
      </w:r>
      <w:proofErr w:type="spellStart"/>
      <w:r w:rsidR="001A7493">
        <w:rPr>
          <w:rFonts w:ascii="Times New Roman" w:eastAsia="Times New Roman" w:hAnsi="Times New Roman" w:cs="Times New Roman"/>
          <w:sz w:val="24"/>
          <w:szCs w:val="24"/>
        </w:rPr>
        <w:t>Кинжебулак</w:t>
      </w:r>
      <w:proofErr w:type="spellEnd"/>
      <w:r>
        <w:rPr>
          <w:rFonts w:ascii="Times New Roman" w:eastAsia="Times New Roman" w:hAnsi="Times New Roman" w:cs="Times New Roman"/>
          <w:sz w:val="24"/>
          <w:szCs w:val="24"/>
        </w:rPr>
        <w:t>.</w:t>
      </w:r>
    </w:p>
    <w:p w:rsidR="000C2546" w:rsidRPr="00B679D8" w:rsidRDefault="000C2546" w:rsidP="000C2546">
      <w:pPr>
        <w:shd w:val="clear" w:color="auto" w:fill="FFFFFF"/>
        <w:spacing w:after="0"/>
        <w:ind w:firstLine="851"/>
        <w:jc w:val="both"/>
        <w:rPr>
          <w:rFonts w:ascii="Times New Roman" w:hAnsi="Times New Roman" w:cs="Times New Roman"/>
          <w:b/>
          <w:bCs/>
          <w:sz w:val="24"/>
          <w:szCs w:val="24"/>
        </w:rPr>
      </w:pPr>
    </w:p>
    <w:p w:rsidR="000C2546" w:rsidRPr="000C4BB9" w:rsidRDefault="000C2546" w:rsidP="000C2546">
      <w:pPr>
        <w:shd w:val="clear" w:color="auto" w:fill="FFFFFF"/>
        <w:ind w:firstLine="851"/>
        <w:jc w:val="both"/>
        <w:rPr>
          <w:rFonts w:ascii="Times New Roman" w:hAnsi="Times New Roman" w:cs="Times New Roman"/>
          <w:b/>
          <w:bCs/>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
          <w:sz w:val="24"/>
          <w:szCs w:val="24"/>
        </w:rPr>
        <w:t xml:space="preserve">  </w:t>
      </w:r>
      <w:r w:rsidRPr="00B679D8">
        <w:rPr>
          <w:rFonts w:ascii="Times New Roman" w:hAnsi="Times New Roman" w:cs="Times New Roman"/>
          <w:bCs/>
          <w:sz w:val="24"/>
          <w:szCs w:val="24"/>
        </w:rPr>
        <w:t>Общие положения о территориальных зонах</w:t>
      </w:r>
      <w:r w:rsidR="00A40511">
        <w:rPr>
          <w:rFonts w:ascii="Times New Roman" w:hAnsi="Times New Roman" w:cs="Times New Roman"/>
          <w:bCs/>
          <w:sz w:val="24"/>
          <w:szCs w:val="24"/>
        </w:rPr>
        <w:t xml:space="preserve"> муниципального образования и</w:t>
      </w:r>
      <w:r w:rsidRPr="00B679D8">
        <w:rPr>
          <w:rFonts w:ascii="Times New Roman" w:hAnsi="Times New Roman" w:cs="Times New Roman"/>
          <w:sz w:val="24"/>
          <w:szCs w:val="24"/>
        </w:rPr>
        <w:t xml:space="preserve"> населенных пунктов </w:t>
      </w:r>
      <w:r w:rsidR="001A7493">
        <w:rPr>
          <w:rFonts w:ascii="Times New Roman" w:eastAsia="Times New Roman" w:hAnsi="Times New Roman" w:cs="Times New Roman"/>
          <w:sz w:val="24"/>
          <w:szCs w:val="24"/>
        </w:rPr>
        <w:t xml:space="preserve">пос. Красночабанский, пос. </w:t>
      </w:r>
      <w:proofErr w:type="gramStart"/>
      <w:r w:rsidR="001A7493">
        <w:rPr>
          <w:rFonts w:ascii="Times New Roman" w:eastAsia="Times New Roman" w:hAnsi="Times New Roman" w:cs="Times New Roman"/>
          <w:sz w:val="24"/>
          <w:szCs w:val="24"/>
        </w:rPr>
        <w:t>Тюльпанный</w:t>
      </w:r>
      <w:proofErr w:type="gramEnd"/>
      <w:r w:rsidR="001A7493">
        <w:rPr>
          <w:rFonts w:ascii="Times New Roman" w:eastAsia="Times New Roman" w:hAnsi="Times New Roman" w:cs="Times New Roman"/>
          <w:sz w:val="24"/>
          <w:szCs w:val="24"/>
        </w:rPr>
        <w:t xml:space="preserve">, пос. </w:t>
      </w:r>
      <w:proofErr w:type="spellStart"/>
      <w:r w:rsidR="001A7493">
        <w:rPr>
          <w:rFonts w:ascii="Times New Roman" w:eastAsia="Times New Roman" w:hAnsi="Times New Roman" w:cs="Times New Roman"/>
          <w:sz w:val="24"/>
          <w:szCs w:val="24"/>
        </w:rPr>
        <w:t>Аккудук</w:t>
      </w:r>
      <w:proofErr w:type="spellEnd"/>
      <w:r w:rsidR="001A7493">
        <w:rPr>
          <w:rFonts w:ascii="Times New Roman" w:eastAsia="Times New Roman" w:hAnsi="Times New Roman" w:cs="Times New Roman"/>
          <w:sz w:val="24"/>
          <w:szCs w:val="24"/>
        </w:rPr>
        <w:t xml:space="preserve">,  с. </w:t>
      </w:r>
      <w:proofErr w:type="spellStart"/>
      <w:r w:rsidR="001A7493">
        <w:rPr>
          <w:rFonts w:ascii="Times New Roman" w:eastAsia="Times New Roman" w:hAnsi="Times New Roman" w:cs="Times New Roman"/>
          <w:sz w:val="24"/>
          <w:szCs w:val="24"/>
        </w:rPr>
        <w:t>Кинжебулак</w:t>
      </w:r>
      <w:proofErr w:type="spellEnd"/>
      <w:r w:rsidR="00284DB4" w:rsidRPr="00B679D8">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Общественно-деловые зоны.</w:t>
      </w:r>
    </w:p>
    <w:p w:rsidR="000C2546"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Производственные зоны.</w:t>
      </w:r>
    </w:p>
    <w:p w:rsidR="00E84E81" w:rsidRPr="00E84E81" w:rsidRDefault="00E84E81" w:rsidP="00E84E81">
      <w:pPr>
        <w:spacing w:after="0"/>
        <w:ind w:firstLine="709"/>
        <w:jc w:val="both"/>
        <w:rPr>
          <w:rFonts w:ascii="Times New Roman" w:hAnsi="Times New Roman" w:cs="Times New Roman"/>
          <w:iCs/>
          <w:sz w:val="24"/>
          <w:szCs w:val="24"/>
        </w:rPr>
      </w:pPr>
      <w:r>
        <w:rPr>
          <w:rFonts w:ascii="Times New Roman" w:hAnsi="Times New Roman" w:cs="Times New Roman"/>
          <w:b/>
          <w:iCs/>
          <w:sz w:val="24"/>
          <w:szCs w:val="24"/>
        </w:rPr>
        <w:t>Статья 46.4</w:t>
      </w:r>
      <w:r w:rsidRPr="00E84E81">
        <w:rPr>
          <w:rFonts w:ascii="Times New Roman" w:hAnsi="Times New Roman" w:cs="Times New Roman"/>
          <w:b/>
          <w:iCs/>
          <w:sz w:val="24"/>
          <w:szCs w:val="24"/>
        </w:rPr>
        <w:t>.</w:t>
      </w:r>
      <w:r w:rsidRPr="00E84E81">
        <w:rPr>
          <w:rFonts w:ascii="Times New Roman" w:hAnsi="Times New Roman" w:cs="Times New Roman"/>
          <w:iCs/>
          <w:sz w:val="24"/>
          <w:szCs w:val="24"/>
        </w:rPr>
        <w:t xml:space="preserve">  Градостроительные регламенты. Зоны инженерной</w:t>
      </w:r>
      <w:r w:rsidR="00E85E51">
        <w:rPr>
          <w:rFonts w:ascii="Times New Roman" w:hAnsi="Times New Roman" w:cs="Times New Roman"/>
          <w:iCs/>
          <w:sz w:val="24"/>
          <w:szCs w:val="24"/>
        </w:rPr>
        <w:t xml:space="preserve"> и транспортной</w:t>
      </w:r>
      <w:r w:rsidRPr="00E84E81">
        <w:rPr>
          <w:rFonts w:ascii="Times New Roman" w:hAnsi="Times New Roman" w:cs="Times New Roman"/>
          <w:iCs/>
          <w:sz w:val="24"/>
          <w:szCs w:val="24"/>
        </w:rPr>
        <w:t xml:space="preserve"> инфраструктур.</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w:t>
      </w:r>
      <w:r w:rsidR="00E84E81">
        <w:rPr>
          <w:rFonts w:ascii="Times New Roman" w:hAnsi="Times New Roman" w:cs="Times New Roman"/>
          <w:b/>
          <w:i/>
          <w:iCs/>
          <w:sz w:val="24"/>
          <w:szCs w:val="24"/>
        </w:rPr>
        <w:t xml:space="preserve"> </w:t>
      </w:r>
      <w:r w:rsidRPr="00B679D8">
        <w:rPr>
          <w:rFonts w:ascii="Times New Roman" w:hAnsi="Times New Roman" w:cs="Times New Roman"/>
          <w:b/>
          <w:i/>
          <w:iCs/>
          <w:sz w:val="24"/>
          <w:szCs w:val="24"/>
        </w:rPr>
        <w:t>46.</w:t>
      </w:r>
      <w:r w:rsidR="00E84E81">
        <w:rPr>
          <w:rFonts w:ascii="Times New Roman" w:hAnsi="Times New Roman" w:cs="Times New Roman"/>
          <w:b/>
          <w:i/>
          <w:iCs/>
          <w:sz w:val="24"/>
          <w:szCs w:val="24"/>
        </w:rPr>
        <w:t>5</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6</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Рекреационные зоны.</w:t>
      </w:r>
    </w:p>
    <w:p w:rsidR="000C2546"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7</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специального назначения.</w:t>
      </w:r>
    </w:p>
    <w:p w:rsidR="00E84E81" w:rsidRPr="00B679D8" w:rsidRDefault="00E84E81" w:rsidP="00020264">
      <w:pPr>
        <w:spacing w:after="0"/>
        <w:ind w:firstLine="709"/>
        <w:jc w:val="both"/>
        <w:rPr>
          <w:rFonts w:ascii="Times New Roman" w:hAnsi="Times New Roman" w:cs="Times New Roman"/>
          <w:iCs/>
          <w:sz w:val="24"/>
          <w:szCs w:val="24"/>
        </w:rPr>
      </w:pP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B679D8">
        <w:rPr>
          <w:rFonts w:ascii="Times New Roman" w:hAnsi="Times New Roman" w:cs="Times New Roman"/>
          <w:b/>
          <w:bCs/>
          <w:sz w:val="24"/>
          <w:szCs w:val="24"/>
          <w:u w:val="single"/>
        </w:rPr>
        <w:t>водоохранными</w:t>
      </w:r>
      <w:proofErr w:type="spellEnd"/>
      <w:r w:rsidRPr="00B679D8">
        <w:rPr>
          <w:rFonts w:ascii="Times New Roman" w:hAnsi="Times New Roman" w:cs="Times New Roman"/>
          <w:b/>
          <w:bCs/>
          <w:sz w:val="24"/>
          <w:szCs w:val="24"/>
          <w:u w:val="single"/>
        </w:rPr>
        <w:t xml:space="preserve">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B679D8">
        <w:rPr>
          <w:rFonts w:ascii="Times New Roman" w:hAnsi="Times New Roman" w:cs="Times New Roman"/>
          <w:sz w:val="24"/>
          <w:szCs w:val="24"/>
        </w:rPr>
        <w:t>водоохранных</w:t>
      </w:r>
      <w:proofErr w:type="spellEnd"/>
      <w:r w:rsidRPr="00B679D8">
        <w:rPr>
          <w:rFonts w:ascii="Times New Roman" w:hAnsi="Times New Roman" w:cs="Times New Roman"/>
          <w:sz w:val="24"/>
          <w:szCs w:val="24"/>
        </w:rPr>
        <w:t xml:space="preserve">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266879" w:rsidRDefault="00266879" w:rsidP="00FF1374">
      <w:pPr>
        <w:shd w:val="clear" w:color="auto" w:fill="FFFFFF"/>
        <w:spacing w:line="240" w:lineRule="auto"/>
        <w:ind w:firstLine="851"/>
        <w:jc w:val="both"/>
        <w:rPr>
          <w:rFonts w:ascii="Times New Roman" w:hAnsi="Times New Roman" w:cs="Times New Roman"/>
          <w:b/>
          <w:bCs/>
          <w:sz w:val="24"/>
          <w:szCs w:val="24"/>
          <w:highlight w:val="yellow"/>
        </w:rPr>
      </w:pPr>
    </w:p>
    <w:p w:rsidR="00A823D3" w:rsidRPr="002B7D68" w:rsidRDefault="00A823D3" w:rsidP="00FF1374">
      <w:pPr>
        <w:shd w:val="clear" w:color="auto" w:fill="FFFFFF"/>
        <w:spacing w:line="240" w:lineRule="auto"/>
        <w:ind w:firstLine="851"/>
        <w:jc w:val="both"/>
        <w:rPr>
          <w:rFonts w:ascii="Times New Roman" w:hAnsi="Times New Roman" w:cs="Times New Roman"/>
          <w:sz w:val="24"/>
          <w:szCs w:val="24"/>
        </w:rPr>
      </w:pPr>
      <w:r w:rsidRPr="002B7D68">
        <w:rPr>
          <w:rFonts w:ascii="Times New Roman" w:hAnsi="Times New Roman" w:cs="Times New Roman"/>
          <w:b/>
          <w:bCs/>
          <w:sz w:val="24"/>
          <w:szCs w:val="24"/>
        </w:rPr>
        <w:t xml:space="preserve">ЧАСТЬ </w:t>
      </w:r>
      <w:r w:rsidRPr="002B7D68">
        <w:rPr>
          <w:rFonts w:ascii="Times New Roman" w:hAnsi="Times New Roman" w:cs="Times New Roman"/>
          <w:b/>
          <w:bCs/>
          <w:sz w:val="24"/>
          <w:szCs w:val="24"/>
          <w:lang w:val="en-US"/>
        </w:rPr>
        <w:t>II</w:t>
      </w:r>
      <w:r w:rsidRPr="002B7D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A25369" w:rsidRPr="00416E9F"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 xml:space="preserve">Глава 12.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w:t>
      </w:r>
      <w:proofErr w:type="gramStart"/>
      <w:r w:rsidR="003E3E5E" w:rsidRPr="003E3E5E">
        <w:rPr>
          <w:rFonts w:ascii="Times New Roman" w:hAnsi="Times New Roman" w:cs="Times New Roman"/>
          <w:b/>
          <w:bCs/>
          <w:sz w:val="24"/>
          <w:szCs w:val="24"/>
        </w:rPr>
        <w:t>числе</w:t>
      </w:r>
      <w:proofErr w:type="gramEnd"/>
      <w:r w:rsidR="003E3E5E" w:rsidRPr="003E3E5E">
        <w:rPr>
          <w:rFonts w:ascii="Times New Roman" w:hAnsi="Times New Roman" w:cs="Times New Roman"/>
          <w:b/>
          <w:bCs/>
          <w:sz w:val="24"/>
          <w:szCs w:val="24"/>
        </w:rPr>
        <w:t xml:space="preserve"> населенных пунктов </w:t>
      </w:r>
      <w:r w:rsidR="001A7493">
        <w:rPr>
          <w:rFonts w:ascii="Times New Roman" w:hAnsi="Times New Roman" w:cs="Times New Roman"/>
          <w:b/>
          <w:bCs/>
          <w:sz w:val="24"/>
          <w:szCs w:val="24"/>
        </w:rPr>
        <w:t xml:space="preserve">пос. Красночабанский, пос. Тюльпанный, пос. </w:t>
      </w:r>
      <w:proofErr w:type="spellStart"/>
      <w:r w:rsidR="001A7493">
        <w:rPr>
          <w:rFonts w:ascii="Times New Roman" w:hAnsi="Times New Roman" w:cs="Times New Roman"/>
          <w:b/>
          <w:bCs/>
          <w:sz w:val="24"/>
          <w:szCs w:val="24"/>
        </w:rPr>
        <w:t>Аккудук</w:t>
      </w:r>
      <w:proofErr w:type="spellEnd"/>
      <w:r w:rsidR="001A7493">
        <w:rPr>
          <w:rFonts w:ascii="Times New Roman" w:hAnsi="Times New Roman" w:cs="Times New Roman"/>
          <w:b/>
          <w:bCs/>
          <w:sz w:val="24"/>
          <w:szCs w:val="24"/>
        </w:rPr>
        <w:t xml:space="preserve">,  с. </w:t>
      </w:r>
      <w:proofErr w:type="spellStart"/>
      <w:r w:rsidR="001A7493">
        <w:rPr>
          <w:rFonts w:ascii="Times New Roman" w:hAnsi="Times New Roman" w:cs="Times New Roman"/>
          <w:b/>
          <w:bCs/>
          <w:sz w:val="24"/>
          <w:szCs w:val="24"/>
        </w:rPr>
        <w:t>Кинжебулак</w:t>
      </w:r>
      <w:proofErr w:type="spellEnd"/>
      <w:r w:rsidRPr="00416E9F">
        <w:rPr>
          <w:rFonts w:ascii="Times New Roman" w:hAnsi="Times New Roman" w:cs="Times New Roman"/>
          <w:b/>
          <w:bCs/>
          <w:sz w:val="24"/>
          <w:szCs w:val="24"/>
        </w:rPr>
        <w:t>.</w:t>
      </w:r>
      <w:r w:rsidR="00A25369" w:rsidRPr="002B7D68">
        <w:rPr>
          <w:rFonts w:ascii="Times New Roman" w:hAnsi="Times New Roman" w:cs="Times New Roman"/>
          <w:b/>
          <w:sz w:val="24"/>
          <w:szCs w:val="24"/>
        </w:rPr>
        <w:t xml:space="preserve"> </w:t>
      </w:r>
      <w:r w:rsidR="003E3E5E" w:rsidRPr="003E3E5E">
        <w:rPr>
          <w:rFonts w:ascii="Times New Roman" w:hAnsi="Times New Roman" w:cs="Times New Roman"/>
          <w:b/>
          <w:sz w:val="24"/>
          <w:szCs w:val="24"/>
        </w:rPr>
        <w:t>Карта зон с особыми условиями использования территории муниципального образования</w:t>
      </w:r>
      <w:r w:rsidR="006D30D9">
        <w:rPr>
          <w:rFonts w:ascii="Times New Roman" w:hAnsi="Times New Roman" w:cs="Times New Roman"/>
          <w:b/>
          <w:sz w:val="24"/>
          <w:szCs w:val="24"/>
        </w:rPr>
        <w:t>,</w:t>
      </w:r>
      <w:r w:rsidR="003E3E5E" w:rsidRPr="003E3E5E">
        <w:rPr>
          <w:rFonts w:ascii="Times New Roman" w:hAnsi="Times New Roman" w:cs="Times New Roman"/>
          <w:b/>
          <w:sz w:val="24"/>
          <w:szCs w:val="24"/>
        </w:rPr>
        <w:t xml:space="preserve"> в том числе </w:t>
      </w:r>
      <w:r w:rsidR="001A7493">
        <w:rPr>
          <w:rFonts w:ascii="Times New Roman" w:hAnsi="Times New Roman" w:cs="Times New Roman"/>
          <w:b/>
          <w:sz w:val="24"/>
          <w:szCs w:val="24"/>
        </w:rPr>
        <w:t xml:space="preserve">пос. Красночабанский, пос. Тюльпанный, пос. </w:t>
      </w:r>
      <w:proofErr w:type="spellStart"/>
      <w:r w:rsidR="001A7493">
        <w:rPr>
          <w:rFonts w:ascii="Times New Roman" w:hAnsi="Times New Roman" w:cs="Times New Roman"/>
          <w:b/>
          <w:sz w:val="24"/>
          <w:szCs w:val="24"/>
        </w:rPr>
        <w:t>Аккудук</w:t>
      </w:r>
      <w:proofErr w:type="spellEnd"/>
      <w:r w:rsidR="001A7493">
        <w:rPr>
          <w:rFonts w:ascii="Times New Roman" w:hAnsi="Times New Roman" w:cs="Times New Roman"/>
          <w:b/>
          <w:sz w:val="24"/>
          <w:szCs w:val="24"/>
        </w:rPr>
        <w:t xml:space="preserve">,  с. </w:t>
      </w:r>
      <w:proofErr w:type="spellStart"/>
      <w:r w:rsidR="001A7493">
        <w:rPr>
          <w:rFonts w:ascii="Times New Roman" w:hAnsi="Times New Roman" w:cs="Times New Roman"/>
          <w:b/>
          <w:sz w:val="24"/>
          <w:szCs w:val="24"/>
        </w:rPr>
        <w:t>Кинжебулак</w:t>
      </w:r>
      <w:proofErr w:type="spellEnd"/>
      <w:r w:rsidR="00A25369" w:rsidRPr="00416E9F">
        <w:rPr>
          <w:rFonts w:ascii="Times New Roman" w:hAnsi="Times New Roman" w:cs="Times New Roman"/>
          <w:b/>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Pr="002B7D68">
        <w:rPr>
          <w:rFonts w:ascii="Times New Roman" w:hAnsi="Times New Roman" w:cs="Times New Roman"/>
          <w:b/>
          <w:sz w:val="24"/>
          <w:szCs w:val="24"/>
        </w:rPr>
        <w:t xml:space="preserve">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w:t>
      </w:r>
      <w:proofErr w:type="gramStart"/>
      <w:r w:rsidR="003E3E5E" w:rsidRPr="003E3E5E">
        <w:rPr>
          <w:rFonts w:ascii="Times New Roman" w:hAnsi="Times New Roman" w:cs="Times New Roman"/>
          <w:b/>
          <w:bCs/>
          <w:sz w:val="24"/>
          <w:szCs w:val="24"/>
        </w:rPr>
        <w:t>числе</w:t>
      </w:r>
      <w:proofErr w:type="gramEnd"/>
      <w:r w:rsidR="003E3E5E" w:rsidRPr="003E3E5E">
        <w:rPr>
          <w:rFonts w:ascii="Times New Roman" w:hAnsi="Times New Roman" w:cs="Times New Roman"/>
          <w:b/>
          <w:bCs/>
          <w:sz w:val="24"/>
          <w:szCs w:val="24"/>
        </w:rPr>
        <w:t xml:space="preserve"> населенных пунктов </w:t>
      </w:r>
      <w:r w:rsidR="001A7493">
        <w:rPr>
          <w:rFonts w:ascii="Times New Roman" w:hAnsi="Times New Roman" w:cs="Times New Roman"/>
          <w:b/>
          <w:bCs/>
          <w:sz w:val="24"/>
          <w:szCs w:val="24"/>
        </w:rPr>
        <w:t xml:space="preserve">пос. Красночабанский, пос. Тюльпанный, пос. </w:t>
      </w:r>
      <w:proofErr w:type="spellStart"/>
      <w:r w:rsidR="001A7493">
        <w:rPr>
          <w:rFonts w:ascii="Times New Roman" w:hAnsi="Times New Roman" w:cs="Times New Roman"/>
          <w:b/>
          <w:bCs/>
          <w:sz w:val="24"/>
          <w:szCs w:val="24"/>
        </w:rPr>
        <w:t>Аккудук</w:t>
      </w:r>
      <w:proofErr w:type="spellEnd"/>
      <w:r w:rsidR="001A7493">
        <w:rPr>
          <w:rFonts w:ascii="Times New Roman" w:hAnsi="Times New Roman" w:cs="Times New Roman"/>
          <w:b/>
          <w:bCs/>
          <w:sz w:val="24"/>
          <w:szCs w:val="24"/>
        </w:rPr>
        <w:t xml:space="preserve">,  с. </w:t>
      </w:r>
      <w:proofErr w:type="spellStart"/>
      <w:r w:rsidR="001A7493">
        <w:rPr>
          <w:rFonts w:ascii="Times New Roman" w:hAnsi="Times New Roman" w:cs="Times New Roman"/>
          <w:b/>
          <w:bCs/>
          <w:sz w:val="24"/>
          <w:szCs w:val="24"/>
        </w:rPr>
        <w:t>Кинжебулак</w:t>
      </w:r>
      <w:proofErr w:type="spellEnd"/>
      <w:r w:rsidR="004D47BD">
        <w:rPr>
          <w:rFonts w:ascii="Times New Roman" w:hAnsi="Times New Roman" w:cs="Times New Roman"/>
          <w:b/>
          <w:sz w:val="24"/>
          <w:szCs w:val="24"/>
        </w:rPr>
        <w:t>.</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1) установлены территориальные зоны – статья  4</w:t>
      </w:r>
      <w:r w:rsidR="001F286D">
        <w:rPr>
          <w:rFonts w:ascii="Times New Roman" w:hAnsi="Times New Roman" w:cs="Times New Roman"/>
          <w:bCs/>
          <w:sz w:val="24"/>
          <w:szCs w:val="24"/>
        </w:rPr>
        <w:t>6</w:t>
      </w:r>
      <w:r w:rsidRPr="002B7D68">
        <w:rPr>
          <w:rFonts w:ascii="Times New Roman" w:hAnsi="Times New Roman" w:cs="Times New Roman"/>
          <w:bCs/>
          <w:sz w:val="24"/>
          <w:szCs w:val="24"/>
        </w:rPr>
        <w:t xml:space="preserve">,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Pr="002B7D68"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sz w:val="24"/>
          <w:szCs w:val="24"/>
        </w:rPr>
        <w:t xml:space="preserve"> </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 xml:space="preserve">На настоящей карте 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proofErr w:type="gramStart"/>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F00D86" w:rsidRDefault="00F00D86"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5709B3" w:rsidRPr="00E622ED" w:rsidRDefault="005709B3" w:rsidP="00266879">
      <w:pPr>
        <w:shd w:val="clear" w:color="auto" w:fill="FFFFFF"/>
        <w:spacing w:line="240" w:lineRule="auto"/>
        <w:ind w:firstLine="851"/>
        <w:rPr>
          <w:rFonts w:ascii="Times New Roman" w:eastAsia="Times New Roman" w:hAnsi="Times New Roman" w:cs="Times New Roman"/>
          <w:b/>
          <w:bCs/>
          <w:sz w:val="24"/>
          <w:szCs w:val="24"/>
        </w:rPr>
      </w:pPr>
      <w:r w:rsidRPr="00E622ED">
        <w:rPr>
          <w:rFonts w:ascii="Times New Roman" w:eastAsia="Times New Roman" w:hAnsi="Times New Roman" w:cs="Times New Roman"/>
          <w:b/>
          <w:bCs/>
          <w:sz w:val="24"/>
          <w:szCs w:val="24"/>
        </w:rPr>
        <w:t xml:space="preserve">ЧАСТЬ </w:t>
      </w:r>
      <w:r w:rsidRPr="00E622ED">
        <w:rPr>
          <w:rFonts w:ascii="Times New Roman" w:eastAsia="Times New Roman" w:hAnsi="Times New Roman" w:cs="Times New Roman"/>
          <w:b/>
          <w:bCs/>
          <w:sz w:val="24"/>
          <w:szCs w:val="24"/>
          <w:lang w:val="en-US"/>
        </w:rPr>
        <w:t>III</w:t>
      </w:r>
      <w:r w:rsidRPr="00E622ED">
        <w:rPr>
          <w:rFonts w:ascii="Times New Roman" w:eastAsia="Times New Roman" w:hAnsi="Times New Roman" w:cs="Times New Roman"/>
          <w:b/>
          <w:bCs/>
          <w:sz w:val="24"/>
          <w:szCs w:val="24"/>
        </w:rPr>
        <w:t>. ГРАДОСТРОИТЕЛЬНЫЕ РЕГЛАМЕНТЫ</w:t>
      </w:r>
    </w:p>
    <w:p w:rsidR="005709B3" w:rsidRPr="008019B4" w:rsidRDefault="005709B3" w:rsidP="0012123A">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3A6">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44.</w:t>
      </w:r>
      <w:r w:rsidRPr="008019B4">
        <w:rPr>
          <w:rFonts w:ascii="Times New Roman" w:hAnsi="Times New Roman" w:cs="Times New Roman"/>
          <w:b/>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004903A6">
        <w:rPr>
          <w:rFonts w:ascii="Times New Roman" w:eastAsia="Times New Roman" w:hAnsi="Times New Roman" w:cs="Times New Roman"/>
          <w:b/>
          <w:bCs/>
          <w:sz w:val="24"/>
          <w:szCs w:val="24"/>
        </w:rPr>
        <w:t xml:space="preserve"> муниципального образования и</w:t>
      </w:r>
      <w:r w:rsidRPr="008019B4">
        <w:rPr>
          <w:rFonts w:ascii="Times New Roman" w:hAnsi="Times New Roman" w:cs="Times New Roman"/>
          <w:b/>
          <w:sz w:val="24"/>
          <w:szCs w:val="24"/>
        </w:rPr>
        <w:t xml:space="preserve"> населенных пунктов </w:t>
      </w:r>
      <w:r w:rsidR="001A7493">
        <w:rPr>
          <w:rFonts w:ascii="Times New Roman" w:hAnsi="Times New Roman" w:cs="Times New Roman"/>
          <w:b/>
          <w:bCs/>
          <w:sz w:val="24"/>
          <w:szCs w:val="24"/>
        </w:rPr>
        <w:t xml:space="preserve">пос. Красночабанский, пос. </w:t>
      </w:r>
      <w:proofErr w:type="gramStart"/>
      <w:r w:rsidR="001A7493">
        <w:rPr>
          <w:rFonts w:ascii="Times New Roman" w:hAnsi="Times New Roman" w:cs="Times New Roman"/>
          <w:b/>
          <w:bCs/>
          <w:sz w:val="24"/>
          <w:szCs w:val="24"/>
        </w:rPr>
        <w:t>Тюльпанный</w:t>
      </w:r>
      <w:proofErr w:type="gramEnd"/>
      <w:r w:rsidR="001A7493">
        <w:rPr>
          <w:rFonts w:ascii="Times New Roman" w:hAnsi="Times New Roman" w:cs="Times New Roman"/>
          <w:b/>
          <w:bCs/>
          <w:sz w:val="24"/>
          <w:szCs w:val="24"/>
        </w:rPr>
        <w:t xml:space="preserve">, пос. </w:t>
      </w:r>
      <w:proofErr w:type="spellStart"/>
      <w:r w:rsidR="001A7493">
        <w:rPr>
          <w:rFonts w:ascii="Times New Roman" w:hAnsi="Times New Roman" w:cs="Times New Roman"/>
          <w:b/>
          <w:bCs/>
          <w:sz w:val="24"/>
          <w:szCs w:val="24"/>
        </w:rPr>
        <w:t>Аккудук</w:t>
      </w:r>
      <w:proofErr w:type="spellEnd"/>
      <w:r w:rsidR="001A7493">
        <w:rPr>
          <w:rFonts w:ascii="Times New Roman" w:hAnsi="Times New Roman" w:cs="Times New Roman"/>
          <w:b/>
          <w:bCs/>
          <w:sz w:val="24"/>
          <w:szCs w:val="24"/>
        </w:rPr>
        <w:t xml:space="preserve">,  с. </w:t>
      </w:r>
      <w:proofErr w:type="spellStart"/>
      <w:r w:rsidR="001A7493">
        <w:rPr>
          <w:rFonts w:ascii="Times New Roman" w:hAnsi="Times New Roman" w:cs="Times New Roman"/>
          <w:b/>
          <w:bCs/>
          <w:sz w:val="24"/>
          <w:szCs w:val="24"/>
        </w:rPr>
        <w:t>Кинжебулак</w:t>
      </w:r>
      <w:proofErr w:type="spellEnd"/>
      <w:r w:rsidRPr="008019B4">
        <w:rPr>
          <w:rFonts w:ascii="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 в</w:t>
      </w:r>
      <w:r w:rsidR="00995EC1">
        <w:rPr>
          <w:b w:val="0"/>
          <w:snapToGrid/>
        </w:rPr>
        <w:t xml:space="preserve"> муниципальном образовании и</w:t>
      </w:r>
      <w:r w:rsidRPr="008019B4">
        <w:rPr>
          <w:b w:val="0"/>
          <w:snapToGrid/>
        </w:rPr>
        <w:t xml:space="preserve"> населенных пунктах </w:t>
      </w:r>
      <w:r w:rsidR="001A7493">
        <w:rPr>
          <w:b w:val="0"/>
          <w:bCs/>
          <w:snapToGrid/>
        </w:rPr>
        <w:t xml:space="preserve">пос. Красночабанский, пос. </w:t>
      </w:r>
      <w:proofErr w:type="gramStart"/>
      <w:r w:rsidR="001A7493">
        <w:rPr>
          <w:b w:val="0"/>
          <w:bCs/>
          <w:snapToGrid/>
        </w:rPr>
        <w:t>Тюльпанный</w:t>
      </w:r>
      <w:proofErr w:type="gramEnd"/>
      <w:r w:rsidR="001A7493">
        <w:rPr>
          <w:b w:val="0"/>
          <w:bCs/>
          <w:snapToGrid/>
        </w:rPr>
        <w:t xml:space="preserve">, пос. </w:t>
      </w:r>
      <w:proofErr w:type="spellStart"/>
      <w:r w:rsidR="001A7493">
        <w:rPr>
          <w:b w:val="0"/>
          <w:bCs/>
          <w:snapToGrid/>
        </w:rPr>
        <w:t>Аккудук</w:t>
      </w:r>
      <w:proofErr w:type="spellEnd"/>
      <w:r w:rsidR="001A7493">
        <w:rPr>
          <w:b w:val="0"/>
          <w:bCs/>
          <w:snapToGrid/>
        </w:rPr>
        <w:t xml:space="preserve">,  с. </w:t>
      </w:r>
      <w:proofErr w:type="spellStart"/>
      <w:r w:rsidR="001A7493">
        <w:rPr>
          <w:b w:val="0"/>
          <w:bCs/>
          <w:snapToGrid/>
        </w:rPr>
        <w:t>Кинжебулак</w:t>
      </w:r>
      <w:proofErr w:type="spellEnd"/>
      <w:r w:rsidRPr="008019B4">
        <w:rPr>
          <w:b w:val="0"/>
          <w:snapToGrid/>
        </w:rPr>
        <w:t>.</w:t>
      </w:r>
      <w:r w:rsidRPr="008019B4">
        <w:rPr>
          <w:b w:val="0"/>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r w:rsidR="00995EC1">
        <w:rPr>
          <w:b w:val="0"/>
          <w:snapToGrid/>
        </w:rPr>
        <w:t xml:space="preserve">  </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w:t>
      </w:r>
      <w:proofErr w:type="gramStart"/>
      <w:r w:rsidR="00361ACE" w:rsidRPr="008019B4">
        <w:rPr>
          <w:b w:val="0"/>
          <w:snapToGrid/>
        </w:rPr>
        <w:t xml:space="preserve">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0" w:name="36041"/>
      <w:bookmarkEnd w:id="0"/>
      <w:proofErr w:type="gramStart"/>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w:t>
      </w:r>
      <w:proofErr w:type="gramEnd"/>
      <w:r w:rsidRPr="008019B4">
        <w:rPr>
          <w:rFonts w:ascii="Times New Roman" w:eastAsia="Times New Roman" w:hAnsi="Times New Roman" w:cs="Times New Roman"/>
          <w:sz w:val="24"/>
          <w:szCs w:val="24"/>
        </w:rPr>
        <w:t xml:space="preserve">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2"/>
      <w:bookmarkEnd w:id="1"/>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3"/>
      <w:bookmarkEnd w:id="2"/>
      <w:r w:rsidRPr="008019B4">
        <w:rPr>
          <w:rFonts w:ascii="Times New Roman" w:eastAsia="Times New Roman" w:hAnsi="Times New Roman" w:cs="Times New Roman"/>
          <w:sz w:val="24"/>
          <w:szCs w:val="24"/>
        </w:rPr>
        <w:t xml:space="preserve">- </w:t>
      </w:r>
      <w:proofErr w:type="gramStart"/>
      <w:r w:rsidRPr="008019B4">
        <w:rPr>
          <w:rFonts w:ascii="Times New Roman" w:eastAsia="Times New Roman" w:hAnsi="Times New Roman" w:cs="Times New Roman"/>
          <w:sz w:val="24"/>
          <w:szCs w:val="24"/>
        </w:rPr>
        <w:t>занятые</w:t>
      </w:r>
      <w:proofErr w:type="gramEnd"/>
      <w:r w:rsidRPr="008019B4">
        <w:rPr>
          <w:rFonts w:ascii="Times New Roman" w:eastAsia="Times New Roman" w:hAnsi="Times New Roman" w:cs="Times New Roman"/>
          <w:sz w:val="24"/>
          <w:szCs w:val="24"/>
        </w:rPr>
        <w:t xml:space="preserve"> линейными объектами; </w:t>
      </w:r>
    </w:p>
    <w:p w:rsidR="00187A3B"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4"/>
      <w:bookmarkEnd w:id="3"/>
      <w:proofErr w:type="gramStart"/>
      <w:r w:rsidRPr="008019B4">
        <w:rPr>
          <w:rFonts w:ascii="Times New Roman" w:eastAsia="Times New Roman" w:hAnsi="Times New Roman" w:cs="Times New Roman"/>
          <w:sz w:val="24"/>
          <w:szCs w:val="24"/>
        </w:rPr>
        <w:t>- предоставленные для добычи полезных ископаемых</w:t>
      </w:r>
      <w:r w:rsidR="00187A3B">
        <w:rPr>
          <w:rFonts w:ascii="Times New Roman" w:eastAsia="Times New Roman" w:hAnsi="Times New Roman" w:cs="Times New Roman"/>
          <w:sz w:val="24"/>
          <w:szCs w:val="24"/>
        </w:rPr>
        <w:t>;</w:t>
      </w:r>
      <w:proofErr w:type="gramEnd"/>
    </w:p>
    <w:p w:rsidR="00F922C5" w:rsidRPr="008019B4" w:rsidRDefault="00187A3B"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государственного лесного фонда</w:t>
      </w:r>
      <w:r w:rsidR="00F922C5" w:rsidRPr="008019B4">
        <w:rPr>
          <w:rFonts w:ascii="Times New Roman" w:eastAsia="Times New Roman" w:hAnsi="Times New Roman" w:cs="Times New Roman"/>
          <w:sz w:val="24"/>
          <w:szCs w:val="24"/>
        </w:rPr>
        <w:t xml:space="preserve">. </w:t>
      </w:r>
    </w:p>
    <w:p w:rsidR="005709B3" w:rsidRPr="008019B4" w:rsidRDefault="00BF3BFD" w:rsidP="004A4713">
      <w:pPr>
        <w:pStyle w:val="11"/>
        <w:widowControl w:val="0"/>
        <w:spacing w:line="240" w:lineRule="auto"/>
        <w:ind w:firstLine="851"/>
        <w:rPr>
          <w:b w:val="0"/>
        </w:rPr>
      </w:pPr>
      <w:r w:rsidRPr="008019B4">
        <w:rPr>
          <w:b w:val="0"/>
          <w:snapToGrid/>
        </w:rPr>
        <w:t xml:space="preserve"> </w:t>
      </w:r>
      <w:r w:rsidR="00D5679F" w:rsidRPr="008019B4">
        <w:rPr>
          <w:b w:val="0"/>
        </w:rPr>
        <w:t>5</w:t>
      </w:r>
      <w:r w:rsidR="00F922C5" w:rsidRPr="008019B4">
        <w:rPr>
          <w:b w:val="0"/>
        </w:rPr>
        <w:t>.</w:t>
      </w:r>
      <w:r w:rsidR="005709B3" w:rsidRPr="008019B4">
        <w:rPr>
          <w:b w:val="0"/>
        </w:rPr>
        <w:t xml:space="preserve"> На </w:t>
      </w:r>
      <w:r w:rsidR="004A4713">
        <w:rPr>
          <w:b w:val="0"/>
        </w:rPr>
        <w:t xml:space="preserve">карте </w:t>
      </w:r>
      <w:r w:rsidR="004A4713" w:rsidRPr="004A4713">
        <w:rPr>
          <w:b w:val="0"/>
        </w:rPr>
        <w:t xml:space="preserve"> градостроительного зонирования муниципального образования</w:t>
      </w:r>
      <w:r w:rsidR="006D30D9">
        <w:rPr>
          <w:b w:val="0"/>
        </w:rPr>
        <w:t>,</w:t>
      </w:r>
      <w:r w:rsidR="004A4713" w:rsidRPr="004A4713">
        <w:rPr>
          <w:b w:val="0"/>
        </w:rPr>
        <w:t xml:space="preserve"> в том числе населенных пунктов</w:t>
      </w:r>
      <w:r w:rsidR="004A4713">
        <w:rPr>
          <w:b w:val="0"/>
        </w:rPr>
        <w:t xml:space="preserve"> </w:t>
      </w:r>
      <w:r w:rsidR="001A7493">
        <w:rPr>
          <w:b w:val="0"/>
        </w:rPr>
        <w:t xml:space="preserve">пос. Красночабанский, пос. Тюльпанный, пос. </w:t>
      </w:r>
      <w:proofErr w:type="spellStart"/>
      <w:r w:rsidR="001A7493">
        <w:rPr>
          <w:b w:val="0"/>
        </w:rPr>
        <w:t>Аккудук</w:t>
      </w:r>
      <w:proofErr w:type="spellEnd"/>
      <w:r w:rsidR="001A7493">
        <w:rPr>
          <w:b w:val="0"/>
        </w:rPr>
        <w:t xml:space="preserve">,  с. </w:t>
      </w:r>
      <w:proofErr w:type="spellStart"/>
      <w:r w:rsidR="001A7493">
        <w:rPr>
          <w:b w:val="0"/>
        </w:rPr>
        <w:t>Кинжебулак</w:t>
      </w:r>
      <w:proofErr w:type="spellEnd"/>
      <w:r w:rsidR="005709B3" w:rsidRPr="008019B4">
        <w:rPr>
          <w:b w:val="0"/>
        </w:rPr>
        <w:t>:</w:t>
      </w:r>
    </w:p>
    <w:p w:rsidR="005709B3" w:rsidRPr="008019B4" w:rsidRDefault="005709B3" w:rsidP="002200F7">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2200F7">
        <w:rPr>
          <w:rFonts w:ascii="Times New Roman" w:eastAsia="Times New Roman" w:hAnsi="Times New Roman" w:cs="Times New Roman"/>
          <w:sz w:val="24"/>
          <w:szCs w:val="24"/>
        </w:rPr>
        <w:t xml:space="preserve">выделены территориальные зоны в соответствии </w:t>
      </w:r>
      <w:r w:rsidR="00D5679F" w:rsidRPr="002200F7">
        <w:rPr>
          <w:rFonts w:ascii="Times New Roman" w:hAnsi="Times New Roman" w:cs="Times New Roman"/>
          <w:sz w:val="24"/>
          <w:szCs w:val="24"/>
        </w:rPr>
        <w:t>с частью 6</w:t>
      </w:r>
      <w:r w:rsidRPr="002200F7">
        <w:rPr>
          <w:rFonts w:ascii="Times New Roman" w:hAnsi="Times New Roman" w:cs="Times New Roman"/>
          <w:sz w:val="24"/>
          <w:szCs w:val="24"/>
        </w:rPr>
        <w:t xml:space="preserve"> настоящей статьи;</w:t>
      </w:r>
      <w:r w:rsidR="002200F7" w:rsidRPr="008019B4">
        <w:rPr>
          <w:rFonts w:ascii="Times New Roman" w:eastAsia="Times New Roman" w:hAnsi="Times New Roman" w:cs="Times New Roman"/>
          <w:sz w:val="24"/>
          <w:szCs w:val="24"/>
        </w:rPr>
        <w:t xml:space="preserve"> </w:t>
      </w:r>
    </w:p>
    <w:p w:rsidR="005709B3" w:rsidRPr="00D5679F" w:rsidRDefault="00D5679F" w:rsidP="00D5679F">
      <w:pPr>
        <w:spacing w:after="0" w:line="240" w:lineRule="auto"/>
        <w:ind w:firstLine="851"/>
        <w:jc w:val="both"/>
        <w:rPr>
          <w:rFonts w:ascii="Times New Roman" w:eastAsia="Times New Roman" w:hAnsi="Times New Roman" w:cs="Times New Roman"/>
          <w:sz w:val="28"/>
          <w:szCs w:val="28"/>
        </w:rPr>
      </w:pPr>
      <w:r w:rsidRPr="008019B4">
        <w:rPr>
          <w:rFonts w:ascii="Times New Roman" w:eastAsia="Times New Roman" w:hAnsi="Times New Roman" w:cs="Times New Roman"/>
          <w:sz w:val="24"/>
          <w:szCs w:val="24"/>
        </w:rPr>
        <w:lastRenderedPageBreak/>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 xml:space="preserve">Градостроительным </w:t>
      </w:r>
      <w:r w:rsidR="002200F7">
        <w:rPr>
          <w:rFonts w:ascii="Times New Roman" w:eastAsia="Times New Roman" w:hAnsi="Times New Roman" w:cs="Times New Roman"/>
          <w:sz w:val="24"/>
          <w:szCs w:val="24"/>
        </w:rPr>
        <w:t>кодексом Российской Федерации н</w:t>
      </w:r>
      <w:r w:rsidR="002200F7" w:rsidRPr="002200F7">
        <w:rPr>
          <w:rFonts w:ascii="Times New Roman" w:eastAsia="Times New Roman" w:hAnsi="Times New Roman" w:cs="Times New Roman"/>
          <w:sz w:val="24"/>
          <w:szCs w:val="24"/>
        </w:rPr>
        <w:t>а карте  градостроительного зонирования муниципального образования</w:t>
      </w:r>
      <w:r w:rsidR="006D30D9">
        <w:rPr>
          <w:rFonts w:ascii="Times New Roman" w:eastAsia="Times New Roman" w:hAnsi="Times New Roman" w:cs="Times New Roman"/>
          <w:sz w:val="24"/>
          <w:szCs w:val="24"/>
        </w:rPr>
        <w:t>,</w:t>
      </w:r>
      <w:r w:rsidR="002200F7" w:rsidRPr="002200F7">
        <w:rPr>
          <w:rFonts w:ascii="Times New Roman" w:eastAsia="Times New Roman" w:hAnsi="Times New Roman" w:cs="Times New Roman"/>
          <w:sz w:val="24"/>
          <w:szCs w:val="24"/>
        </w:rPr>
        <w:t xml:space="preserve"> в том числе населенных пунктов </w:t>
      </w:r>
      <w:r w:rsidR="001A7493">
        <w:rPr>
          <w:rFonts w:ascii="Times New Roman" w:eastAsia="Times New Roman" w:hAnsi="Times New Roman" w:cs="Times New Roman"/>
          <w:sz w:val="24"/>
          <w:szCs w:val="24"/>
        </w:rPr>
        <w:t xml:space="preserve">пос. Красночабанский, пос. Тюльпанный, пос. </w:t>
      </w:r>
      <w:proofErr w:type="spellStart"/>
      <w:r w:rsidR="001A7493">
        <w:rPr>
          <w:rFonts w:ascii="Times New Roman" w:eastAsia="Times New Roman" w:hAnsi="Times New Roman" w:cs="Times New Roman"/>
          <w:sz w:val="24"/>
          <w:szCs w:val="24"/>
        </w:rPr>
        <w:t>Аккудук</w:t>
      </w:r>
      <w:proofErr w:type="spellEnd"/>
      <w:r w:rsidR="001A7493">
        <w:rPr>
          <w:rFonts w:ascii="Times New Roman" w:eastAsia="Times New Roman" w:hAnsi="Times New Roman" w:cs="Times New Roman"/>
          <w:sz w:val="24"/>
          <w:szCs w:val="24"/>
        </w:rPr>
        <w:t xml:space="preserve">,  с. </w:t>
      </w:r>
      <w:proofErr w:type="spellStart"/>
      <w:r w:rsidR="001A7493">
        <w:rPr>
          <w:rFonts w:ascii="Times New Roman" w:eastAsia="Times New Roman" w:hAnsi="Times New Roman" w:cs="Times New Roman"/>
          <w:sz w:val="24"/>
          <w:szCs w:val="24"/>
        </w:rPr>
        <w:t>Кинжебулак</w:t>
      </w:r>
      <w:proofErr w:type="spellEnd"/>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tblPr>
      <w:tblGrid>
        <w:gridCol w:w="1341"/>
        <w:gridCol w:w="8688"/>
      </w:tblGrid>
      <w:tr w:rsidR="005709B3" w:rsidRPr="000733CC" w:rsidTr="00033EA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8688" w:type="dxa"/>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033EA9">
        <w:trPr>
          <w:cantSplit/>
        </w:trPr>
        <w:tc>
          <w:tcPr>
            <w:tcW w:w="10029" w:type="dxa"/>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Ж-1</w:t>
            </w:r>
          </w:p>
        </w:tc>
        <w:tc>
          <w:tcPr>
            <w:tcW w:w="8688" w:type="dxa"/>
            <w:tcBorders>
              <w:top w:val="single" w:sz="4" w:space="0" w:color="auto"/>
              <w:left w:val="single" w:sz="4" w:space="0" w:color="auto"/>
              <w:bottom w:val="single" w:sz="4" w:space="0" w:color="auto"/>
              <w:right w:val="single" w:sz="4" w:space="0" w:color="auto"/>
            </w:tcBorders>
          </w:tcPr>
          <w:p w:rsidR="005709B3" w:rsidRPr="0083614C" w:rsidRDefault="00D5679F" w:rsidP="00CB1724">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4557BC">
              <w:rPr>
                <w:rFonts w:ascii="Times New Roman" w:hAnsi="Times New Roman" w:cs="Times New Roman"/>
                <w:b w:val="0"/>
                <w:sz w:val="24"/>
                <w:szCs w:val="24"/>
              </w:rPr>
              <w:t>, блокированными</w:t>
            </w:r>
            <w:r w:rsidRPr="0083614C">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F83047"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F83047" w:rsidRPr="0083614C" w:rsidRDefault="00F83047" w:rsidP="006731EB">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Ж-2</w:t>
            </w:r>
          </w:p>
        </w:tc>
        <w:tc>
          <w:tcPr>
            <w:tcW w:w="8688" w:type="dxa"/>
            <w:tcBorders>
              <w:top w:val="single" w:sz="4" w:space="0" w:color="auto"/>
              <w:left w:val="single" w:sz="4" w:space="0" w:color="auto"/>
              <w:bottom w:val="single" w:sz="4" w:space="0" w:color="auto"/>
              <w:right w:val="single" w:sz="4" w:space="0" w:color="auto"/>
            </w:tcBorders>
          </w:tcPr>
          <w:p w:rsidR="00F83047" w:rsidRPr="0083614C" w:rsidRDefault="00F83047" w:rsidP="006731EB">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F83047">
              <w:rPr>
                <w:rFonts w:ascii="Times New Roman" w:hAnsi="Times New Roman" w:cs="Times New Roman"/>
                <w:b w:val="0"/>
                <w:sz w:val="24"/>
                <w:szCs w:val="24"/>
              </w:rPr>
              <w:t>Зона застройки малоэтажными жилыми домами 2–3 этажа</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О-1</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1A749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1A749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1A749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6D30D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6D30D9" w:rsidRDefault="006D30D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ПР-1</w:t>
            </w:r>
          </w:p>
        </w:tc>
        <w:tc>
          <w:tcPr>
            <w:tcW w:w="8688" w:type="dxa"/>
            <w:tcBorders>
              <w:top w:val="single" w:sz="4" w:space="0" w:color="auto"/>
              <w:left w:val="single" w:sz="4" w:space="0" w:color="auto"/>
              <w:bottom w:val="single" w:sz="4" w:space="0" w:color="auto"/>
              <w:right w:val="single" w:sz="4" w:space="0" w:color="auto"/>
            </w:tcBorders>
          </w:tcPr>
          <w:p w:rsidR="006D30D9" w:rsidRPr="0083614C" w:rsidRDefault="006D30D9" w:rsidP="00371182">
            <w:pPr>
              <w:spacing w:before="40" w:after="40"/>
              <w:ind w:left="176" w:right="-143"/>
              <w:rPr>
                <w:rFonts w:ascii="Times New Roman" w:hAnsi="Times New Roman" w:cs="Times New Roman"/>
                <w:sz w:val="24"/>
                <w:szCs w:val="24"/>
              </w:rPr>
            </w:pPr>
            <w:r w:rsidRPr="006D30D9">
              <w:rPr>
                <w:rFonts w:ascii="Times New Roman" w:hAnsi="Times New Roman" w:cs="Times New Roman"/>
                <w:sz w:val="24"/>
                <w:szCs w:val="24"/>
              </w:rPr>
              <w:t>Зона зеленых насаждений, выполняющих санитарно-защитные функции</w:t>
            </w:r>
          </w:p>
        </w:tc>
      </w:tr>
      <w:tr w:rsidR="00884864" w:rsidRPr="000733CC" w:rsidTr="006731EB">
        <w:tc>
          <w:tcPr>
            <w:tcW w:w="10029" w:type="dxa"/>
            <w:gridSpan w:val="2"/>
            <w:tcBorders>
              <w:top w:val="single" w:sz="4" w:space="0" w:color="auto"/>
              <w:left w:val="single" w:sz="4" w:space="0" w:color="auto"/>
              <w:bottom w:val="single" w:sz="4" w:space="0" w:color="auto"/>
              <w:right w:val="single" w:sz="4" w:space="0" w:color="auto"/>
            </w:tcBorders>
            <w:vAlign w:val="center"/>
          </w:tcPr>
          <w:p w:rsidR="00884864" w:rsidRPr="00884864" w:rsidRDefault="00884864" w:rsidP="00884864">
            <w:pPr>
              <w:spacing w:before="40" w:after="40"/>
              <w:ind w:left="176" w:right="-143"/>
              <w:jc w:val="center"/>
              <w:rPr>
                <w:rFonts w:ascii="Times New Roman" w:hAnsi="Times New Roman" w:cs="Times New Roman"/>
                <w:b/>
                <w:sz w:val="24"/>
                <w:szCs w:val="24"/>
              </w:rPr>
            </w:pPr>
            <w:r w:rsidRPr="00884864">
              <w:rPr>
                <w:rFonts w:ascii="Times New Roman" w:hAnsi="Times New Roman" w:cs="Times New Roman"/>
                <w:b/>
                <w:sz w:val="24"/>
                <w:szCs w:val="24"/>
              </w:rPr>
              <w:t>Зона инженерной и транспортной инфраструктур</w:t>
            </w:r>
          </w:p>
        </w:tc>
      </w:tr>
      <w:tr w:rsidR="008848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И-1</w:t>
            </w:r>
          </w:p>
        </w:tc>
        <w:tc>
          <w:tcPr>
            <w:tcW w:w="8688" w:type="dxa"/>
            <w:tcBorders>
              <w:top w:val="single" w:sz="4" w:space="0" w:color="auto"/>
              <w:left w:val="single" w:sz="4" w:space="0" w:color="auto"/>
              <w:bottom w:val="single" w:sz="4" w:space="0" w:color="auto"/>
              <w:right w:val="single" w:sz="4" w:space="0" w:color="auto"/>
            </w:tcBorders>
          </w:tcPr>
          <w:p w:rsidR="00884864" w:rsidRPr="006D30D9" w:rsidRDefault="00884864" w:rsidP="00884864">
            <w:pPr>
              <w:spacing w:before="40" w:after="40"/>
              <w:ind w:left="176" w:right="-143"/>
              <w:rPr>
                <w:rFonts w:ascii="Times New Roman" w:hAnsi="Times New Roman" w:cs="Times New Roman"/>
                <w:sz w:val="24"/>
                <w:szCs w:val="24"/>
              </w:rPr>
            </w:pPr>
            <w:r>
              <w:rPr>
                <w:rFonts w:ascii="Times New Roman" w:hAnsi="Times New Roman" w:cs="Times New Roman"/>
                <w:sz w:val="24"/>
                <w:szCs w:val="24"/>
              </w:rPr>
              <w:t>Зона инженерной  инфраструктуры</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3F212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Рекреационная</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сельскохозяйственного использования</w:t>
            </w:r>
          </w:p>
        </w:tc>
      </w:tr>
      <w:tr w:rsidR="002B2D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B2D64" w:rsidRPr="0083614C" w:rsidRDefault="001930A6"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СХ-1</w:t>
            </w:r>
          </w:p>
        </w:tc>
        <w:tc>
          <w:tcPr>
            <w:tcW w:w="8688" w:type="dxa"/>
            <w:tcBorders>
              <w:top w:val="single" w:sz="4" w:space="0" w:color="auto"/>
              <w:left w:val="single" w:sz="4" w:space="0" w:color="auto"/>
              <w:bottom w:val="single" w:sz="4" w:space="0" w:color="auto"/>
              <w:right w:val="single" w:sz="4" w:space="0" w:color="auto"/>
            </w:tcBorders>
          </w:tcPr>
          <w:p w:rsidR="002B2D64" w:rsidRPr="00D05FAC" w:rsidRDefault="002B2D64" w:rsidP="00371182">
            <w:pPr>
              <w:spacing w:before="40" w:after="40"/>
              <w:ind w:left="176" w:right="-109"/>
              <w:rPr>
                <w:rFonts w:ascii="Times New Roman" w:eastAsia="Times New Roman" w:hAnsi="Times New Roman" w:cs="Times New Roman"/>
                <w:bCs/>
                <w:sz w:val="24"/>
                <w:szCs w:val="24"/>
              </w:rPr>
            </w:pPr>
            <w:r w:rsidRPr="002B2D64">
              <w:rPr>
                <w:rFonts w:ascii="Times New Roman" w:eastAsia="Times New Roman" w:hAnsi="Times New Roman" w:cs="Times New Roman"/>
                <w:bCs/>
                <w:sz w:val="24"/>
                <w:szCs w:val="24"/>
              </w:rPr>
              <w:t>Зона  пастбищ и сенокосов</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250C1A"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полигонов ТБО, свалок</w:t>
            </w:r>
          </w:p>
        </w:tc>
      </w:tr>
      <w:tr w:rsidR="004F748E"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4F748E" w:rsidRPr="0083614C" w:rsidRDefault="004F748E"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СО-2</w:t>
            </w:r>
          </w:p>
        </w:tc>
        <w:tc>
          <w:tcPr>
            <w:tcW w:w="8688" w:type="dxa"/>
            <w:tcBorders>
              <w:top w:val="single" w:sz="4" w:space="0" w:color="auto"/>
              <w:left w:val="single" w:sz="4" w:space="0" w:color="auto"/>
              <w:bottom w:val="single" w:sz="4" w:space="0" w:color="auto"/>
              <w:right w:val="single" w:sz="4" w:space="0" w:color="auto"/>
            </w:tcBorders>
          </w:tcPr>
          <w:p w:rsidR="004F748E" w:rsidRPr="004F748E" w:rsidRDefault="001930A6"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кладбищ</w:t>
            </w:r>
          </w:p>
        </w:tc>
      </w:tr>
      <w:tr w:rsidR="00250C1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50C1A" w:rsidRPr="0083614C" w:rsidRDefault="001930A6" w:rsidP="00902A4E">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СО-3</w:t>
            </w:r>
          </w:p>
        </w:tc>
        <w:tc>
          <w:tcPr>
            <w:tcW w:w="8688" w:type="dxa"/>
            <w:tcBorders>
              <w:top w:val="single" w:sz="4" w:space="0" w:color="auto"/>
              <w:left w:val="single" w:sz="4" w:space="0" w:color="auto"/>
              <w:bottom w:val="single" w:sz="4" w:space="0" w:color="auto"/>
              <w:right w:val="single" w:sz="4" w:space="0" w:color="auto"/>
            </w:tcBorders>
          </w:tcPr>
          <w:p w:rsidR="00250C1A" w:rsidRPr="0083614C" w:rsidRDefault="001930A6" w:rsidP="00902A4E">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bl>
    <w:p w:rsidR="00826BBE" w:rsidRDefault="00826BBE" w:rsidP="005709B3">
      <w:pPr>
        <w:spacing w:line="240" w:lineRule="auto"/>
        <w:ind w:firstLine="851"/>
        <w:rPr>
          <w:rFonts w:ascii="Times New Roman" w:hAnsi="Times New Roman" w:cs="Times New Roman"/>
          <w:b/>
          <w:i/>
          <w:sz w:val="24"/>
          <w:szCs w:val="24"/>
        </w:rPr>
      </w:pPr>
    </w:p>
    <w:p w:rsidR="005709B3" w:rsidRPr="00CD0893" w:rsidRDefault="005709B3" w:rsidP="00CA5F30">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proofErr w:type="gramStart"/>
      <w:r w:rsidRPr="00CD0893">
        <w:rPr>
          <w:sz w:val="24"/>
          <w:szCs w:val="24"/>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w:t>
      </w:r>
      <w:r w:rsidRPr="00CD0893">
        <w:rPr>
          <w:sz w:val="24"/>
          <w:szCs w:val="24"/>
        </w:rPr>
        <w:lastRenderedPageBreak/>
        <w:t>объектов капитального строительства,  при условии соблюдения требо</w:t>
      </w:r>
      <w:r w:rsidR="003E1310" w:rsidRPr="00CD0893">
        <w:rPr>
          <w:sz w:val="24"/>
          <w:szCs w:val="24"/>
        </w:rPr>
        <w:t>ваний технических регламентов;</w:t>
      </w:r>
      <w:proofErr w:type="gramEnd"/>
    </w:p>
    <w:p w:rsidR="005709B3" w:rsidRPr="00CD0893" w:rsidRDefault="005709B3" w:rsidP="00A55D8E">
      <w:pPr>
        <w:pStyle w:val="Web"/>
        <w:spacing w:before="0" w:after="0"/>
        <w:ind w:firstLine="851"/>
        <w:jc w:val="both"/>
        <w:rPr>
          <w:szCs w:val="24"/>
        </w:rPr>
      </w:pPr>
      <w:proofErr w:type="gramStart"/>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CD0893">
        <w:rPr>
          <w:szCs w:val="24"/>
        </w:rPr>
        <w:t xml:space="preserve">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вспомогательные виды разрешенного использования недвижимости, допустимы только в качестве </w:t>
      </w:r>
      <w:proofErr w:type="gramStart"/>
      <w:r w:rsidRPr="00CD0893">
        <w:rPr>
          <w:rFonts w:ascii="Times New Roman" w:eastAsia="Times New Roman" w:hAnsi="Times New Roman" w:cs="Times New Roman"/>
          <w:sz w:val="24"/>
          <w:szCs w:val="24"/>
        </w:rPr>
        <w:t>дополнительных</w:t>
      </w:r>
      <w:proofErr w:type="gramEnd"/>
      <w:r w:rsidRPr="00CD0893">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 xml:space="preserve">общественные туалеты (кроме </w:t>
      </w:r>
      <w:proofErr w:type="gramStart"/>
      <w:r w:rsidR="005709B3" w:rsidRPr="00CD0893">
        <w:rPr>
          <w:rFonts w:ascii="Times New Roman" w:eastAsia="Times New Roman" w:hAnsi="Times New Roman" w:cs="Times New Roman"/>
          <w:sz w:val="24"/>
          <w:szCs w:val="24"/>
        </w:rPr>
        <w:t>встроенных</w:t>
      </w:r>
      <w:proofErr w:type="gramEnd"/>
      <w:r w:rsidR="005709B3" w:rsidRPr="00CD0893">
        <w:rPr>
          <w:rFonts w:ascii="Times New Roman" w:eastAsia="Times New Roman" w:hAnsi="Times New Roman" w:cs="Times New Roman"/>
          <w:sz w:val="24"/>
          <w:szCs w:val="24"/>
        </w:rPr>
        <w:t xml:space="preserve">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Водного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СП 42.13330.2011</w:t>
      </w:r>
      <w:r w:rsidRPr="00CD0893">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A924EE" w:rsidRDefault="00A924EE" w:rsidP="00A924EE">
      <w:pPr>
        <w:spacing w:after="0" w:line="240" w:lineRule="auto"/>
        <w:ind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B86D73">
        <w:rPr>
          <w:rFonts w:ascii="Times New Roman" w:eastAsia="Times New Roman" w:hAnsi="Times New Roman" w:cs="Times New Roman"/>
          <w:sz w:val="24"/>
          <w:szCs w:val="24"/>
        </w:rPr>
        <w:t>СНиП 31-06-2009</w:t>
      </w:r>
      <w:r w:rsidRPr="00CD0893">
        <w:rPr>
          <w:rFonts w:ascii="Times New Roman" w:eastAsia="Times New Roman" w:hAnsi="Times New Roman" w:cs="Times New Roman"/>
          <w:sz w:val="24"/>
          <w:szCs w:val="24"/>
        </w:rPr>
        <w:t xml:space="preserve">  «Общественные здания и сооружения»,</w:t>
      </w:r>
    </w:p>
    <w:p w:rsidR="00A924EE" w:rsidRPr="00CD0893" w:rsidRDefault="00A924EE" w:rsidP="00A924EE">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8E4481" w:rsidRPr="00CD0893" w:rsidRDefault="00A924EE" w:rsidP="00A924EE">
      <w:pPr>
        <w:ind w:firstLine="851"/>
        <w:rPr>
          <w:rFonts w:ascii="Calibri" w:eastAsia="Times New Roman" w:hAnsi="Calibri" w:cs="Arial"/>
          <w:sz w:val="24"/>
          <w:szCs w:val="24"/>
        </w:rPr>
      </w:pPr>
      <w:r w:rsidRPr="00CD0893">
        <w:rPr>
          <w:rFonts w:ascii="Times New Roman" w:eastAsia="Times New Roman" w:hAnsi="Times New Roman" w:cs="Times New Roman"/>
          <w:sz w:val="24"/>
          <w:szCs w:val="24"/>
        </w:rPr>
        <w:t xml:space="preserve"> – СП 30-102-99 «Планировка и застройка территорий малоэтажного жилищного строительства»</w:t>
      </w:r>
      <w:r w:rsidRPr="00CD0893">
        <w:rPr>
          <w:rFonts w:ascii="Calibri" w:eastAsia="Times New Roman" w:hAnsi="Calibri" w:cs="Arial"/>
          <w:sz w:val="24"/>
          <w:szCs w:val="24"/>
        </w:rPr>
        <w:t>.</w:t>
      </w: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hAnsi="Times New Roman" w:cs="Times New Roman"/>
          <w:b/>
          <w:sz w:val="24"/>
          <w:szCs w:val="24"/>
        </w:rPr>
        <w:t xml:space="preserve"> </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BB65CC" w:rsidRPr="00CD0893" w:rsidRDefault="00BB65CC" w:rsidP="00BB65CC">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Ж-1.  Зона застройки индивидуальными</w:t>
      </w:r>
      <w:r>
        <w:rPr>
          <w:rFonts w:ascii="Times New Roman" w:hAnsi="Times New Roman" w:cs="Times New Roman"/>
          <w:b/>
          <w:bCs/>
          <w:sz w:val="24"/>
          <w:szCs w:val="24"/>
          <w:u w:val="single"/>
        </w:rPr>
        <w:t xml:space="preserve"> и блокированными</w:t>
      </w:r>
      <w:r w:rsidRPr="00CD0893">
        <w:rPr>
          <w:rFonts w:ascii="Times New Roman" w:hAnsi="Times New Roman" w:cs="Times New Roman"/>
          <w:b/>
          <w:bCs/>
          <w:sz w:val="24"/>
          <w:szCs w:val="24"/>
          <w:u w:val="single"/>
        </w:rPr>
        <w:t xml:space="preserve"> жилыми домами.</w:t>
      </w:r>
    </w:p>
    <w:p w:rsidR="00BB65CC" w:rsidRPr="00CD0893" w:rsidRDefault="00BB65CC" w:rsidP="00BB65CC">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BB65CC" w:rsidRDefault="00BB65CC" w:rsidP="00BB65CC">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sidRPr="00A3582C">
        <w:rPr>
          <w:rFonts w:ascii="Times New Roman" w:hAnsi="Times New Roman" w:cs="Times New Roman"/>
          <w:color w:val="000000" w:themeColor="text1"/>
          <w:sz w:val="24"/>
          <w:szCs w:val="24"/>
        </w:rPr>
        <w:t>3500</w:t>
      </w:r>
      <w:r w:rsidRPr="00CD0893">
        <w:rPr>
          <w:rFonts w:ascii="Times New Roman" w:hAnsi="Times New Roman" w:cs="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BB65CC" w:rsidRPr="0067521B" w:rsidRDefault="00BB65CC" w:rsidP="00BB65CC">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блокированные жилые дома с </w:t>
      </w:r>
      <w:proofErr w:type="spellStart"/>
      <w:proofErr w:type="gramStart"/>
      <w:r>
        <w:rPr>
          <w:rFonts w:ascii="Times New Roman" w:hAnsi="Times New Roman" w:cs="Times New Roman"/>
          <w:sz w:val="24"/>
          <w:szCs w:val="24"/>
        </w:rPr>
        <w:t>блок-квартирами</w:t>
      </w:r>
      <w:proofErr w:type="spellEnd"/>
      <w:proofErr w:type="gramEnd"/>
      <w:r>
        <w:rPr>
          <w:rFonts w:ascii="Times New Roman" w:hAnsi="Times New Roman" w:cs="Times New Roman"/>
          <w:sz w:val="24"/>
          <w:szCs w:val="24"/>
        </w:rPr>
        <w:t xml:space="preserve"> на одну семью;</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сады, детские дошкольные учреждения;</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 начальные и средние;</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BB65CC"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BB65CC"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игровые площадки;</w:t>
      </w:r>
    </w:p>
    <w:p w:rsidR="00BB65CC"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Pr>
          <w:rFonts w:ascii="Times New Roman" w:hAnsi="Times New Roman" w:cs="Times New Roman"/>
          <w:sz w:val="24"/>
          <w:szCs w:val="24"/>
        </w:rPr>
        <w:t>.</w:t>
      </w:r>
    </w:p>
    <w:p w:rsidR="00BB65CC" w:rsidRDefault="00BB65CC" w:rsidP="00BB65CC">
      <w:pPr>
        <w:pStyle w:val="a3"/>
        <w:spacing w:after="0" w:line="240" w:lineRule="auto"/>
        <w:ind w:left="851"/>
        <w:jc w:val="both"/>
        <w:rPr>
          <w:rFonts w:ascii="Times New Roman" w:hAnsi="Times New Roman" w:cs="Times New Roman"/>
          <w:sz w:val="24"/>
          <w:szCs w:val="24"/>
        </w:rPr>
      </w:pP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BB65CC"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теплицы оранжереи;</w:t>
      </w:r>
    </w:p>
    <w:p w:rsidR="00BB65CC" w:rsidRPr="003C1AC0"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забора воды, индивидуальные колодцы;</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бани, надворные туалеты;</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площадки для сбора мусора; </w:t>
      </w:r>
    </w:p>
    <w:p w:rsidR="00BB65CC" w:rsidRPr="00CD0893" w:rsidRDefault="00BB65CC" w:rsidP="00BB65C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гаражи для индивидуальных легковых автомобилей (встроенно-пристроенные, подземные, полуподземные);</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BB65CC"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BB65CC" w:rsidRDefault="00BB65CC" w:rsidP="00BB65C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p>
    <w:p w:rsidR="00BB65CC" w:rsidRDefault="00BB65CC" w:rsidP="00BB65C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BB65CC" w:rsidRPr="0023253C" w:rsidRDefault="00BB65CC" w:rsidP="00BB65C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BB65CC" w:rsidRPr="00CD0893" w:rsidRDefault="00BB65CC" w:rsidP="00BB65CC">
      <w:pPr>
        <w:pStyle w:val="nienie"/>
        <w:numPr>
          <w:ilvl w:val="0"/>
          <w:numId w:val="4"/>
        </w:numPr>
        <w:ind w:left="0" w:firstLine="851"/>
        <w:rPr>
          <w:rFonts w:ascii="Times New Roman" w:hAnsi="Times New Roman" w:cs="Times New Roman"/>
        </w:rPr>
      </w:pPr>
      <w:proofErr w:type="spellStart"/>
      <w:r w:rsidRPr="00CD0893">
        <w:rPr>
          <w:rFonts w:ascii="Times New Roman" w:hAnsi="Times New Roman" w:cs="Times New Roman"/>
        </w:rPr>
        <w:t>амбулаторно</w:t>
      </w:r>
      <w:proofErr w:type="spellEnd"/>
      <w:r w:rsidRPr="00CD0893">
        <w:rPr>
          <w:rFonts w:ascii="Times New Roman" w:hAnsi="Times New Roman" w:cs="Times New Roman"/>
        </w:rPr>
        <w:t xml:space="preserve">–поликлинические учреждения общей площадью не более 600 кв. м; </w:t>
      </w:r>
    </w:p>
    <w:p w:rsidR="00BB65CC" w:rsidRPr="00CD0893" w:rsidRDefault="00BB65CC" w:rsidP="00BB65CC">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BB65CC"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BB65CC" w:rsidRPr="00CD0893" w:rsidRDefault="00BB65CC" w:rsidP="00BB65CC">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w:t>
      </w:r>
      <w:proofErr w:type="gramStart"/>
      <w:r w:rsidRPr="00CD0893">
        <w:rPr>
          <w:rFonts w:ascii="Times New Roman" w:hAnsi="Times New Roman" w:cs="Times New Roman"/>
        </w:rPr>
        <w:t>.м</w:t>
      </w:r>
      <w:proofErr w:type="gramEnd"/>
      <w:r w:rsidRPr="00CD0893">
        <w:rPr>
          <w:rFonts w:ascii="Times New Roman" w:hAnsi="Times New Roman" w:cs="Times New Roman"/>
        </w:rPr>
        <w:t>;</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BB65CC"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гостевые парковки из расчета 1 </w:t>
      </w:r>
      <w:proofErr w:type="spellStart"/>
      <w:r w:rsidRPr="00CD0893">
        <w:rPr>
          <w:rFonts w:ascii="Times New Roman" w:hAnsi="Times New Roman" w:cs="Times New Roman"/>
        </w:rPr>
        <w:t>машиноместо</w:t>
      </w:r>
      <w:proofErr w:type="spellEnd"/>
      <w:r w:rsidRPr="00CD0893">
        <w:rPr>
          <w:rFonts w:ascii="Times New Roman" w:hAnsi="Times New Roman" w:cs="Times New Roman"/>
        </w:rPr>
        <w:t xml:space="preserve"> на 2 участка.</w:t>
      </w:r>
    </w:p>
    <w:p w:rsidR="00261B1C" w:rsidRPr="00BB42A5" w:rsidRDefault="00261B1C" w:rsidP="00261B1C">
      <w:pPr>
        <w:pStyle w:val="nienie"/>
        <w:ind w:left="851" w:firstLine="0"/>
        <w:rPr>
          <w:rFonts w:ascii="Times New Roman" w:hAnsi="Times New Roman" w:cs="Times New Roman"/>
        </w:rPr>
      </w:pPr>
    </w:p>
    <w:p w:rsidR="00BB65CC" w:rsidRDefault="00BB65CC" w:rsidP="00BB65CC">
      <w:pPr>
        <w:pStyle w:val="nienie"/>
        <w:ind w:left="851" w:firstLine="0"/>
        <w:rPr>
          <w:rFonts w:ascii="Times New Roman" w:hAnsi="Times New Roman" w:cs="Times New Roman"/>
        </w:rPr>
      </w:pPr>
    </w:p>
    <w:tbl>
      <w:tblPr>
        <w:tblW w:w="9803" w:type="dxa"/>
        <w:tblInd w:w="108" w:type="dxa"/>
        <w:tblLook w:val="0000"/>
      </w:tblPr>
      <w:tblGrid>
        <w:gridCol w:w="2014"/>
        <w:gridCol w:w="7789"/>
      </w:tblGrid>
      <w:tr w:rsidR="00BB65CC" w:rsidRPr="007133F1" w:rsidTr="00BB65CC">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B65CC" w:rsidRPr="0000548F" w:rsidRDefault="00BB65CC" w:rsidP="00BB65CC">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Виды</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261B1C"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261B1C" w:rsidRPr="005342CD" w:rsidRDefault="00261B1C" w:rsidP="008B21E9">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261B1C" w:rsidRPr="00292863" w:rsidRDefault="00261B1C" w:rsidP="008B21E9">
            <w:pPr>
              <w:autoSpaceDE w:val="0"/>
              <w:autoSpaceDN w:val="0"/>
              <w:adjustRightInd w:val="0"/>
              <w:spacing w:after="0" w:line="240" w:lineRule="auto"/>
            </w:pPr>
            <w:r w:rsidRPr="008B2541">
              <w:rPr>
                <w:rFonts w:ascii="Times New Roman" w:eastAsiaTheme="minorHAnsi" w:hAnsi="Times New Roman" w:cs="Times New Roman"/>
                <w:bCs/>
                <w:sz w:val="24"/>
                <w:szCs w:val="24"/>
                <w:lang w:eastAsia="en-US"/>
              </w:rPr>
              <w:t>Для индивидуального жилищного строительства</w:t>
            </w:r>
          </w:p>
        </w:tc>
      </w:tr>
      <w:tr w:rsidR="00261B1C"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261B1C" w:rsidRPr="005342CD" w:rsidRDefault="00261B1C" w:rsidP="008B21E9">
            <w:pPr>
              <w:pStyle w:val="ad"/>
            </w:pPr>
            <w:r>
              <w:t>2.1.1</w:t>
            </w:r>
          </w:p>
        </w:tc>
        <w:tc>
          <w:tcPr>
            <w:tcW w:w="7789" w:type="dxa"/>
            <w:tcBorders>
              <w:top w:val="single" w:sz="4" w:space="0" w:color="auto"/>
              <w:left w:val="single" w:sz="4" w:space="0" w:color="auto"/>
              <w:bottom w:val="single" w:sz="4" w:space="0" w:color="auto"/>
              <w:right w:val="single" w:sz="4" w:space="0" w:color="auto"/>
            </w:tcBorders>
          </w:tcPr>
          <w:p w:rsidR="00261B1C" w:rsidRPr="008B2541" w:rsidRDefault="00261B1C" w:rsidP="008B21E9">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Малоэтажная многоквартирная жилая застройка</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2.2</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261B1C" w:rsidP="0026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ведения </w:t>
            </w:r>
            <w:r w:rsidR="00BB65CC" w:rsidRPr="00292863">
              <w:rPr>
                <w:rFonts w:ascii="Times New Roman" w:hAnsi="Times New Roman" w:cs="Times New Roman"/>
                <w:sz w:val="24"/>
                <w:szCs w:val="24"/>
              </w:rPr>
              <w:t>личного подсобного хозяйства</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Блокированная жилая застройка</w:t>
            </w:r>
          </w:p>
        </w:tc>
      </w:tr>
      <w:tr w:rsidR="00C47A0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BB65CC">
            <w:pPr>
              <w:pStyle w:val="ad"/>
            </w:pPr>
            <w:r>
              <w:t>2.7.1</w:t>
            </w:r>
          </w:p>
        </w:tc>
        <w:tc>
          <w:tcPr>
            <w:tcW w:w="7789" w:type="dxa"/>
            <w:tcBorders>
              <w:top w:val="single" w:sz="4" w:space="0" w:color="auto"/>
              <w:left w:val="single" w:sz="4" w:space="0" w:color="auto"/>
              <w:bottom w:val="single" w:sz="4" w:space="0" w:color="auto"/>
              <w:right w:val="single" w:sz="4" w:space="0" w:color="auto"/>
            </w:tcBorders>
          </w:tcPr>
          <w:p w:rsidR="00C47A0C" w:rsidRPr="00292863" w:rsidRDefault="00C47A0C" w:rsidP="00BB6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гаражного назначения</w:t>
            </w:r>
          </w:p>
        </w:tc>
      </w:tr>
      <w:tr w:rsidR="00C47A0C"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8B21E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C47A0C" w:rsidRPr="00292863" w:rsidRDefault="00C47A0C" w:rsidP="008B2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lastRenderedPageBreak/>
              <w:t>3.4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261B1C" w:rsidP="00BB65CC">
            <w:pPr>
              <w:pStyle w:val="ad"/>
            </w:pPr>
            <w:r>
              <w:t>3.6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261B1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261B1C" w:rsidRDefault="00261B1C" w:rsidP="00BB65CC">
            <w:pPr>
              <w:pStyle w:val="ad"/>
            </w:pPr>
            <w:r>
              <w:t>3.10</w:t>
            </w:r>
          </w:p>
        </w:tc>
        <w:tc>
          <w:tcPr>
            <w:tcW w:w="7789" w:type="dxa"/>
            <w:tcBorders>
              <w:top w:val="single" w:sz="4" w:space="0" w:color="auto"/>
              <w:left w:val="single" w:sz="4" w:space="0" w:color="auto"/>
              <w:bottom w:val="single" w:sz="4" w:space="0" w:color="auto"/>
              <w:right w:val="single" w:sz="4" w:space="0" w:color="auto"/>
            </w:tcBorders>
          </w:tcPr>
          <w:p w:rsidR="00261B1C" w:rsidRPr="00261B1C" w:rsidRDefault="00261B1C" w:rsidP="00261B1C">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Ветеринарное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jc w:val="left"/>
            </w:pPr>
            <w:r w:rsidRPr="006F683E">
              <w:t>Обслуживание автотранспорта</w:t>
            </w:r>
          </w:p>
        </w:tc>
      </w:tr>
      <w:tr w:rsidR="00261B1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261B1C" w:rsidRDefault="00261B1C" w:rsidP="00BB65CC">
            <w:pPr>
              <w:pStyle w:val="ad"/>
            </w:pPr>
            <w:r>
              <w:t>5.1</w:t>
            </w:r>
          </w:p>
        </w:tc>
        <w:tc>
          <w:tcPr>
            <w:tcW w:w="7789" w:type="dxa"/>
            <w:tcBorders>
              <w:top w:val="single" w:sz="4" w:space="0" w:color="auto"/>
              <w:left w:val="single" w:sz="4" w:space="0" w:color="auto"/>
              <w:bottom w:val="single" w:sz="4" w:space="0" w:color="auto"/>
              <w:right w:val="single" w:sz="4" w:space="0" w:color="auto"/>
            </w:tcBorders>
          </w:tcPr>
          <w:p w:rsidR="00261B1C" w:rsidRPr="006F683E" w:rsidRDefault="00261B1C" w:rsidP="00BB65CC">
            <w:pPr>
              <w:pStyle w:val="ad"/>
              <w:jc w:val="left"/>
            </w:pPr>
            <w:r>
              <w:t>Спорт</w:t>
            </w:r>
          </w:p>
        </w:tc>
      </w:tr>
    </w:tbl>
    <w:p w:rsidR="00BB65CC" w:rsidRDefault="00BB65CC" w:rsidP="00BB65CC">
      <w:pPr>
        <w:pStyle w:val="nienie"/>
        <w:spacing w:after="240"/>
        <w:ind w:left="0" w:firstLine="708"/>
        <w:rPr>
          <w:rFonts w:ascii="Times New Roman" w:hAnsi="Times New Roman" w:cs="Times New Roman"/>
          <w:b/>
          <w:u w:val="single"/>
        </w:rPr>
      </w:pPr>
    </w:p>
    <w:p w:rsidR="00BB65CC" w:rsidRPr="00E352D2" w:rsidRDefault="00BB65CC" w:rsidP="00BB65CC">
      <w:pPr>
        <w:pStyle w:val="nienie"/>
        <w:spacing w:after="240"/>
        <w:ind w:left="0" w:firstLine="708"/>
        <w:rPr>
          <w:rFonts w:asciiTheme="minorHAnsi" w:hAnsiTheme="minorHAnsi"/>
          <w:b/>
          <w:u w:val="single"/>
        </w:rPr>
      </w:pPr>
      <w:r w:rsidRPr="00E352D2">
        <w:rPr>
          <w:rFonts w:ascii="Times New Roman" w:hAnsi="Times New Roman" w:cs="Times New Roman"/>
          <w:b/>
          <w:u w:val="single"/>
        </w:rPr>
        <w:t>Предельные</w:t>
      </w:r>
      <w:r w:rsidRPr="00E352D2">
        <w:rPr>
          <w:b/>
          <w:u w:val="single"/>
        </w:rPr>
        <w:t xml:space="preserve"> размеры земельных участков и предельные параметры разрешенного строительства</w:t>
      </w:r>
      <w:r w:rsidRPr="00E352D2">
        <w:rPr>
          <w:rFonts w:asciiTheme="minorHAnsi" w:hAnsiTheme="minorHAnsi"/>
          <w:b/>
          <w:u w:val="single"/>
        </w:rPr>
        <w:t>.</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5069"/>
        <w:gridCol w:w="1559"/>
        <w:gridCol w:w="3118"/>
      </w:tblGrid>
      <w:tr w:rsidR="00BB65CC" w:rsidRPr="008C04CD" w:rsidTr="00BB65CC">
        <w:tc>
          <w:tcPr>
            <w:tcW w:w="6628" w:type="dxa"/>
            <w:gridSpan w:val="2"/>
            <w:vMerge w:val="restart"/>
            <w:tcBorders>
              <w:top w:val="single" w:sz="4" w:space="0" w:color="auto"/>
              <w:left w:val="single" w:sz="4" w:space="0" w:color="auto"/>
              <w:right w:val="single" w:sz="4" w:space="0" w:color="auto"/>
            </w:tcBorders>
            <w:vAlign w:val="center"/>
          </w:tcPr>
          <w:p w:rsidR="00BB65CC" w:rsidRPr="00CD0893" w:rsidRDefault="00BB65CC" w:rsidP="00BB65CC">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3118"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BB65CC" w:rsidRPr="008C04CD" w:rsidTr="00BB65CC">
        <w:trPr>
          <w:cantSplit/>
          <w:trHeight w:val="2111"/>
        </w:trPr>
        <w:tc>
          <w:tcPr>
            <w:tcW w:w="6628" w:type="dxa"/>
            <w:gridSpan w:val="2"/>
            <w:vMerge/>
            <w:tcBorders>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B65CC" w:rsidRPr="000B1899" w:rsidRDefault="00BB65CC" w:rsidP="00BB65CC">
            <w:pPr>
              <w:numPr>
                <w:ilvl w:val="12"/>
                <w:numId w:val="0"/>
              </w:numPr>
              <w:spacing w:line="240" w:lineRule="auto"/>
              <w:jc w:val="center"/>
              <w:rPr>
                <w:rFonts w:ascii="Times New Roman" w:hAnsi="Times New Roman" w:cs="Times New Roman"/>
                <w:sz w:val="24"/>
                <w:szCs w:val="24"/>
              </w:rPr>
            </w:pPr>
            <w:r w:rsidRPr="000B1899">
              <w:rPr>
                <w:rFonts w:ascii="Times New Roman" w:hAnsi="Times New Roman" w:cs="Times New Roman"/>
              </w:rPr>
              <w:t>Малоэтажная жилая застройка (индивидуальное жилищное строительство; размещение дачных домов и садовых домов)</w:t>
            </w:r>
            <w:r w:rsidRPr="00292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863">
              <w:rPr>
                <w:rFonts w:ascii="Times New Roman" w:hAnsi="Times New Roman" w:cs="Times New Roman"/>
                <w:sz w:val="24"/>
                <w:szCs w:val="24"/>
              </w:rPr>
              <w:t xml:space="preserve">Приусадебный участок личного подсобного хозяйства </w:t>
            </w:r>
            <w:r>
              <w:rPr>
                <w:rFonts w:ascii="Times New Roman" w:hAnsi="Times New Roman" w:cs="Times New Roman"/>
                <w:sz w:val="24"/>
                <w:szCs w:val="24"/>
              </w:rPr>
              <w:t xml:space="preserve">              </w:t>
            </w:r>
            <w:r w:rsidRPr="00292863">
              <w:rPr>
                <w:rFonts w:ascii="Times New Roman" w:hAnsi="Times New Roman" w:cs="Times New Roman"/>
                <w:sz w:val="24"/>
                <w:szCs w:val="24"/>
              </w:rPr>
              <w:t>Блокированная жилая застройка</w:t>
            </w:r>
          </w:p>
        </w:tc>
      </w:tr>
      <w:tr w:rsidR="00BB65CC" w:rsidRPr="008C04CD" w:rsidTr="00BB65CC">
        <w:tc>
          <w:tcPr>
            <w:tcW w:w="6628" w:type="dxa"/>
            <w:gridSpan w:val="2"/>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3118"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spacing w:line="240" w:lineRule="auto"/>
              <w:rPr>
                <w:rFonts w:ascii="Times New Roman" w:hAnsi="Times New Roman" w:cs="Times New Roman"/>
                <w:sz w:val="24"/>
                <w:szCs w:val="24"/>
              </w:rPr>
            </w:pPr>
          </w:p>
        </w:tc>
      </w:tr>
      <w:tr w:rsidR="00BB65CC" w:rsidRPr="008C04CD" w:rsidTr="00BB65CC">
        <w:trPr>
          <w:trHeight w:val="288"/>
        </w:trPr>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w:t>
            </w:r>
            <w:proofErr w:type="gramStart"/>
            <w:r w:rsidRPr="002329D1">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BB65CC" w:rsidRPr="00A3582C" w:rsidRDefault="00BB65CC" w:rsidP="00BB65CC">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BB65CC" w:rsidRPr="008C04CD" w:rsidTr="00BB65CC">
        <w:trPr>
          <w:trHeight w:val="288"/>
        </w:trPr>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BB65CC" w:rsidRPr="00A3582C" w:rsidRDefault="00BB65CC" w:rsidP="00BB65CC">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3500</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1559"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BB65CC" w:rsidRPr="008C04CD" w:rsidTr="00BB65CC">
        <w:trPr>
          <w:cantSplit/>
        </w:trPr>
        <w:tc>
          <w:tcPr>
            <w:tcW w:w="6628" w:type="dxa"/>
            <w:gridSpan w:val="2"/>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3118"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spacing w:line="240" w:lineRule="auto"/>
              <w:rPr>
                <w:rFonts w:ascii="Times New Roman" w:hAnsi="Times New Roman" w:cs="Times New Roman"/>
                <w:sz w:val="24"/>
                <w:szCs w:val="24"/>
              </w:rPr>
            </w:pP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Default="00BB65CC" w:rsidP="00BB65CC">
            <w:pPr>
              <w:numPr>
                <w:ilvl w:val="12"/>
                <w:numId w:val="0"/>
              </w:numPr>
              <w:tabs>
                <w:tab w:val="right" w:pos="493"/>
              </w:tabs>
              <w:spacing w:line="240" w:lineRule="auto"/>
              <w:jc w:val="center"/>
              <w:rPr>
                <w:rFonts w:ascii="Times New Roman" w:hAnsi="Times New Roman" w:cs="Times New Roman"/>
                <w:sz w:val="24"/>
                <w:szCs w:val="24"/>
              </w:rPr>
            </w:pPr>
          </w:p>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jc w:val="center"/>
              <w:rPr>
                <w:rFonts w:ascii="Times New Roman" w:hAnsi="Times New Roman" w:cs="Times New Roman"/>
                <w:sz w:val="24"/>
                <w:szCs w:val="24"/>
              </w:rPr>
            </w:pPr>
          </w:p>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Минимальный отступ от красной линии проездов </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w:t>
            </w:r>
            <w:r w:rsidRPr="00CD0893">
              <w:rPr>
                <w:rFonts w:ascii="Times New Roman" w:hAnsi="Times New Roman" w:cs="Times New Roman"/>
                <w:sz w:val="24"/>
                <w:szCs w:val="24"/>
              </w:rPr>
              <w:lastRenderedPageBreak/>
              <w:t xml:space="preserve">земельного участка до дома </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lastRenderedPageBreak/>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lastRenderedPageBreak/>
              <w:t xml:space="preserve">-Минимальный отступ строений от задней границы участка </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w:t>
            </w:r>
            <w:r w:rsidRPr="003035A4">
              <w:rPr>
                <w:rFonts w:ascii="Times New Roman" w:hAnsi="Times New Roman" w:cs="Times New Roman"/>
                <w:sz w:val="24"/>
                <w:szCs w:val="24"/>
              </w:rPr>
              <w:t>аксимальн</w:t>
            </w:r>
            <w:r>
              <w:rPr>
                <w:rFonts w:ascii="Times New Roman" w:hAnsi="Times New Roman" w:cs="Times New Roman"/>
                <w:sz w:val="24"/>
                <w:szCs w:val="24"/>
              </w:rPr>
              <w:t>ый</w:t>
            </w:r>
            <w:r w:rsidRPr="003035A4">
              <w:rPr>
                <w:rFonts w:ascii="Times New Roman" w:hAnsi="Times New Roman" w:cs="Times New Roman"/>
                <w:sz w:val="24"/>
                <w:szCs w:val="24"/>
              </w:rPr>
              <w:t xml:space="preserve"> процент застройки в границах з</w:t>
            </w:r>
            <w:r>
              <w:rPr>
                <w:rFonts w:ascii="Times New Roman" w:hAnsi="Times New Roman" w:cs="Times New Roman"/>
                <w:sz w:val="24"/>
                <w:szCs w:val="24"/>
              </w:rPr>
              <w:t>емельного участка, определяемый</w:t>
            </w:r>
            <w:r w:rsidRPr="003035A4">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r>
    </w:tbl>
    <w:p w:rsidR="00BB65CC" w:rsidRDefault="00BB65CC" w:rsidP="00BB65CC">
      <w:pPr>
        <w:pStyle w:val="ConsNormal"/>
        <w:tabs>
          <w:tab w:val="left" w:pos="900"/>
          <w:tab w:val="left" w:pos="9064"/>
        </w:tabs>
        <w:ind w:right="0" w:firstLine="851"/>
        <w:rPr>
          <w:rFonts w:ascii="Times New Roman" w:hAnsi="Times New Roman" w:cs="Times New Roman"/>
          <w:bCs/>
          <w:i/>
          <w:iCs/>
          <w:sz w:val="24"/>
          <w:szCs w:val="24"/>
        </w:rPr>
      </w:pPr>
    </w:p>
    <w:p w:rsidR="00BB65CC" w:rsidRPr="00CD0893" w:rsidRDefault="00BB65CC" w:rsidP="00BB65CC">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BB65CC" w:rsidRDefault="00BB65CC" w:rsidP="00BB65CC">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 xml:space="preserve">держания скота и птицы </w:t>
      </w:r>
      <w:r w:rsidR="00C47A0C">
        <w:rPr>
          <w:rFonts w:ascii="Times New Roman" w:hAnsi="Times New Roman" w:cs="Times New Roman"/>
          <w:i/>
          <w:iCs/>
          <w:sz w:val="24"/>
          <w:szCs w:val="24"/>
        </w:rPr>
        <w:t>–</w:t>
      </w:r>
      <w:r>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BB65CC" w:rsidRPr="00CD0893" w:rsidRDefault="00BB65CC" w:rsidP="00BB65CC">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BB65CC" w:rsidRPr="00CD0893" w:rsidRDefault="00BB65CC" w:rsidP="00BB65CC">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3-х метров. Максимальная общая площадь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BB65CC" w:rsidRPr="00CD0893" w:rsidRDefault="00BB65CC" w:rsidP="00BB65CC">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w:t>
      </w:r>
      <w:r w:rsidRPr="00CD0893">
        <w:rPr>
          <w:rFonts w:ascii="Times New Roman" w:hAnsi="Times New Roman" w:cs="Times New Roman"/>
          <w:i/>
          <w:iCs/>
          <w:sz w:val="24"/>
          <w:szCs w:val="24"/>
        </w:rPr>
        <w:lastRenderedPageBreak/>
        <w:t>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BB65CC" w:rsidRPr="00CD0893" w:rsidRDefault="00BB65CC" w:rsidP="00BB65CC">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BB65CC" w:rsidRPr="00CD0893" w:rsidRDefault="00BB65CC" w:rsidP="00BB65CC">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cs="Times New Roman"/>
          <w:i/>
          <w:iCs/>
          <w:color w:val="008000"/>
          <w:sz w:val="24"/>
          <w:szCs w:val="24"/>
        </w:rPr>
        <w:t xml:space="preserve"> </w:t>
      </w:r>
      <w:r w:rsidRPr="00CD0893">
        <w:rPr>
          <w:rFonts w:ascii="Times New Roman" w:hAnsi="Times New Roman" w:cs="Times New Roman"/>
          <w:i/>
          <w:iCs/>
          <w:sz w:val="24"/>
          <w:szCs w:val="24"/>
        </w:rPr>
        <w:t>26 настоящих Правил.</w:t>
      </w:r>
    </w:p>
    <w:p w:rsidR="00BB65CC" w:rsidRPr="00CD0893" w:rsidRDefault="00BB65CC" w:rsidP="00BB65CC">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BB65CC" w:rsidRPr="00CD0893" w:rsidRDefault="00BB65CC" w:rsidP="00BB65CC">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BB65CC" w:rsidRPr="00D967A3" w:rsidRDefault="00BB65CC" w:rsidP="00BB65CC">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BB65CC" w:rsidRDefault="00BB65CC" w:rsidP="00BB65CC">
      <w:pPr>
        <w:pStyle w:val="nienie"/>
        <w:ind w:left="0" w:firstLine="708"/>
        <w:rPr>
          <w:rFonts w:ascii="Times New Roman" w:hAnsi="Times New Roman"/>
        </w:rPr>
      </w:pPr>
    </w:p>
    <w:p w:rsidR="00BB65CC" w:rsidRDefault="00BB65CC" w:rsidP="00BB65CC">
      <w:pPr>
        <w:pStyle w:val="ConsNormal"/>
        <w:tabs>
          <w:tab w:val="left" w:pos="0"/>
        </w:tabs>
        <w:ind w:right="0" w:firstLine="709"/>
        <w:jc w:val="both"/>
        <w:rPr>
          <w:rFonts w:ascii="Times New Roman" w:hAnsi="Times New Roman" w:cs="Times New Roman"/>
          <w:bCs/>
          <w:sz w:val="24"/>
          <w:szCs w:val="24"/>
        </w:rPr>
      </w:pP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BB65CC" w:rsidRDefault="00BB65CC" w:rsidP="00BB65CC">
      <w:pPr>
        <w:pStyle w:val="ConsNormal"/>
        <w:tabs>
          <w:tab w:val="left" w:pos="0"/>
        </w:tabs>
        <w:ind w:right="0" w:firstLine="709"/>
        <w:jc w:val="both"/>
        <w:rPr>
          <w:rFonts w:ascii="Times New Roman" w:hAnsi="Times New Roman" w:cs="Times New Roman"/>
          <w:iCs/>
          <w:sz w:val="24"/>
          <w:szCs w:val="24"/>
        </w:rPr>
      </w:pPr>
    </w:p>
    <w:p w:rsidR="00BB65CC" w:rsidRPr="008613E8" w:rsidRDefault="00BB65CC" w:rsidP="00BB65CC">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BB65CC" w:rsidRPr="008613E8" w:rsidTr="00BB65CC">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BB65CC" w:rsidRPr="008613E8" w:rsidTr="00BB65C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 xml:space="preserve">кролики </w:t>
            </w:r>
            <w:r w:rsidR="00C47A0C">
              <w:rPr>
                <w:rFonts w:ascii="Times New Roman" w:hAnsi="Times New Roman" w:cs="Times New Roman"/>
                <w:sz w:val="24"/>
                <w:szCs w:val="24"/>
              </w:rPr>
              <w:t>–</w:t>
            </w:r>
            <w:r w:rsidRPr="008613E8">
              <w:rPr>
                <w:rFonts w:ascii="Times New Roman" w:hAnsi="Times New Roman" w:cs="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BB65CC" w:rsidRDefault="00BB65CC" w:rsidP="00BB65CC">
      <w:pPr>
        <w:widowControl w:val="0"/>
        <w:ind w:firstLine="720"/>
        <w:jc w:val="both"/>
        <w:rPr>
          <w:rFonts w:ascii="Times New Roman" w:hAnsi="Times New Roman" w:cs="Times New Roman"/>
          <w:bCs/>
          <w:i/>
          <w:iCs/>
          <w:sz w:val="24"/>
          <w:szCs w:val="24"/>
        </w:rPr>
      </w:pPr>
    </w:p>
    <w:p w:rsidR="00BB65CC" w:rsidRDefault="00BB65CC" w:rsidP="00BB65CC">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p>
    <w:p w:rsidR="00BB65CC" w:rsidRPr="00C3293F" w:rsidRDefault="00BB65CC" w:rsidP="00BB65CC">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BB65CC" w:rsidRPr="00CD0893" w:rsidRDefault="00BB65CC" w:rsidP="00BB65CC">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Постройки для содержания скота и птицы допускается пристраивать только к усадебным </w:t>
      </w:r>
      <w:proofErr w:type="spellStart"/>
      <w:proofErr w:type="gramStart"/>
      <w:r w:rsidRPr="00CD0893">
        <w:rPr>
          <w:rFonts w:ascii="Times New Roman" w:hAnsi="Times New Roman" w:cs="Times New Roman"/>
          <w:i/>
          <w:iCs/>
          <w:sz w:val="24"/>
          <w:szCs w:val="24"/>
        </w:rPr>
        <w:t>одно-двухквартирным</w:t>
      </w:r>
      <w:proofErr w:type="spellEnd"/>
      <w:proofErr w:type="gramEnd"/>
      <w:r w:rsidRPr="00CD0893">
        <w:rPr>
          <w:rFonts w:ascii="Times New Roman" w:hAnsi="Times New Roman" w:cs="Times New Roman"/>
          <w:i/>
          <w:i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B65CC" w:rsidRDefault="00BB65CC" w:rsidP="00BB65CC">
      <w:pPr>
        <w:widowControl w:val="0"/>
        <w:spacing w:after="0"/>
        <w:ind w:left="720"/>
        <w:jc w:val="both"/>
        <w:rPr>
          <w:rFonts w:ascii="Times New Roman" w:hAnsi="Times New Roman" w:cs="Times New Roman"/>
          <w:i/>
          <w:sz w:val="24"/>
          <w:szCs w:val="24"/>
        </w:rPr>
      </w:pPr>
    </w:p>
    <w:p w:rsidR="00BB65CC" w:rsidRPr="00C3293F" w:rsidRDefault="00BB65CC" w:rsidP="00BB65CC">
      <w:pPr>
        <w:widowControl w:val="0"/>
        <w:spacing w:after="0"/>
        <w:ind w:left="720"/>
        <w:jc w:val="both"/>
        <w:rPr>
          <w:rFonts w:ascii="Times New Roman" w:hAnsi="Times New Roman" w:cs="Times New Roman"/>
          <w:i/>
          <w:sz w:val="24"/>
          <w:szCs w:val="24"/>
        </w:rPr>
      </w:pPr>
    </w:p>
    <w:p w:rsidR="00BB65CC" w:rsidRPr="00CD0893" w:rsidRDefault="00BB65CC" w:rsidP="00BB65CC">
      <w:pPr>
        <w:pStyle w:val="ConsNormal"/>
        <w:spacing w:after="240"/>
        <w:ind w:right="0" w:firstLine="851"/>
        <w:jc w:val="both"/>
        <w:rPr>
          <w:rFonts w:ascii="Times New Roman" w:hAnsi="Times New Roman" w:cs="Times New Roman"/>
          <w:i/>
          <w:iCs/>
          <w:sz w:val="24"/>
          <w:szCs w:val="24"/>
          <w:u w:val="single"/>
        </w:rPr>
      </w:pPr>
      <w:r w:rsidRPr="00CD0893">
        <w:rPr>
          <w:rFonts w:ascii="Times New Roman" w:hAnsi="Times New Roman" w:cs="Times New Roman"/>
          <w:b/>
          <w:sz w:val="24"/>
          <w:szCs w:val="24"/>
          <w:u w:val="single"/>
        </w:rPr>
        <w:t>Ж-2. Зона застройки малоэтажными  жилыми домами</w:t>
      </w:r>
      <w:r>
        <w:rPr>
          <w:rFonts w:ascii="Times New Roman" w:hAnsi="Times New Roman" w:cs="Times New Roman"/>
          <w:b/>
          <w:sz w:val="24"/>
          <w:szCs w:val="24"/>
          <w:u w:val="single"/>
        </w:rPr>
        <w:t xml:space="preserve"> 2–3 этажа</w:t>
      </w:r>
    </w:p>
    <w:p w:rsidR="00BB65CC" w:rsidRPr="00CD0893" w:rsidRDefault="00BB65CC" w:rsidP="00BB65CC">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BB65CC" w:rsidRPr="00CD0893" w:rsidRDefault="00BB65CC" w:rsidP="00BB65CC">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lastRenderedPageBreak/>
        <w:t>Основные виды разрешенного использования:</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оквартирные жилые дома в 2-3</w:t>
      </w:r>
      <w:r w:rsidRPr="00CD0893">
        <w:rPr>
          <w:rFonts w:ascii="Times New Roman" w:eastAsia="Times New Roman" w:hAnsi="Times New Roman" w:cs="Times New Roman"/>
          <w:sz w:val="24"/>
          <w:szCs w:val="24"/>
        </w:rPr>
        <w:t xml:space="preserve"> этаж</w:t>
      </w:r>
      <w:r>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жилые дома секционного и блокированного типа  </w:t>
      </w:r>
      <w:r>
        <w:rPr>
          <w:rFonts w:ascii="Times New Roman" w:eastAsia="Times New Roman" w:hAnsi="Times New Roman" w:cs="Times New Roman"/>
          <w:sz w:val="24"/>
          <w:szCs w:val="24"/>
        </w:rPr>
        <w:t>не выше 3</w:t>
      </w:r>
      <w:r w:rsidRPr="00CD0893">
        <w:rPr>
          <w:rFonts w:ascii="Times New Roman" w:eastAsia="Times New Roman" w:hAnsi="Times New Roman" w:cs="Times New Roman"/>
          <w:sz w:val="24"/>
          <w:szCs w:val="24"/>
        </w:rPr>
        <w:t xml:space="preserve"> этажей с придомовыми участками;</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многопрофильные учреждения дополнительного образования; </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спортплощадки, теннисные корты;</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r>
        <w:rPr>
          <w:rFonts w:ascii="Times New Roman" w:eastAsia="Times New Roman" w:hAnsi="Times New Roman" w:cs="Times New Roman"/>
          <w:sz w:val="24"/>
          <w:szCs w:val="24"/>
        </w:rPr>
        <w:t>;</w:t>
      </w:r>
    </w:p>
    <w:p w:rsidR="00BB65CC" w:rsidRDefault="00BB65CC" w:rsidP="00BB65CC">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залы, клубы многоцелевого и специализированного использования (с ограничением по времени);</w:t>
      </w:r>
    </w:p>
    <w:p w:rsidR="00BB65CC" w:rsidRDefault="00BB65CC" w:rsidP="00BB65CC">
      <w:pPr>
        <w:pStyle w:val="a3"/>
        <w:numPr>
          <w:ilvl w:val="0"/>
          <w:numId w:val="9"/>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коммунальной сферы.</w:t>
      </w:r>
    </w:p>
    <w:p w:rsidR="00BB65CC" w:rsidRPr="00CD0893" w:rsidRDefault="00BB65CC" w:rsidP="00BB65CC">
      <w:pPr>
        <w:pStyle w:val="a3"/>
        <w:spacing w:line="240" w:lineRule="auto"/>
        <w:ind w:left="851"/>
        <w:jc w:val="both"/>
        <w:rPr>
          <w:rFonts w:ascii="Times New Roman" w:eastAsia="Times New Roman" w:hAnsi="Times New Roman" w:cs="Times New Roman"/>
          <w:sz w:val="24"/>
          <w:szCs w:val="24"/>
        </w:rPr>
      </w:pPr>
    </w:p>
    <w:p w:rsidR="00BB65CC" w:rsidRPr="00CD0893" w:rsidRDefault="00BB65CC" w:rsidP="00BB65CC">
      <w:pPr>
        <w:spacing w:line="240" w:lineRule="auto"/>
        <w:ind w:firstLine="851"/>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постройки;</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огороды, палисадники;</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 (гидранты резервные противопожарные водоемы);</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спортзалы, залы рекреации (с бассейном и без);</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 с элементами озеленения;</w:t>
      </w:r>
    </w:p>
    <w:p w:rsidR="00BB65CC" w:rsidRPr="002B7D68"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BB65CC" w:rsidRPr="00CD0893" w:rsidRDefault="00BB65CC" w:rsidP="00BB65CC">
      <w:pPr>
        <w:pStyle w:val="a3"/>
        <w:numPr>
          <w:ilvl w:val="0"/>
          <w:numId w:val="10"/>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сбора мусора;</w:t>
      </w:r>
    </w:p>
    <w:p w:rsidR="00BB65CC" w:rsidRPr="00CD0893" w:rsidRDefault="00BB65CC" w:rsidP="00BB65CC">
      <w:pPr>
        <w:pStyle w:val="ConsNormal"/>
        <w:widowControl/>
        <w:numPr>
          <w:ilvl w:val="0"/>
          <w:numId w:val="10"/>
        </w:numPr>
        <w:tabs>
          <w:tab w:val="left" w:pos="627"/>
          <w:tab w:val="left" w:pos="855"/>
          <w:tab w:val="left" w:pos="912"/>
          <w:tab w:val="left" w:pos="1083"/>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BB65CC" w:rsidRPr="00CD0893" w:rsidRDefault="00BB65CC" w:rsidP="00BB65CC">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w:t>
      </w:r>
      <w:r w:rsidRPr="00AE1CC8">
        <w:rPr>
          <w:rFonts w:ascii="Times New Roman" w:eastAsia="Times New Roman" w:hAnsi="Times New Roman" w:cs="Times New Roman"/>
          <w:sz w:val="24"/>
          <w:szCs w:val="24"/>
        </w:rPr>
        <w:t xml:space="preserve">этажные многоквартирные жилые дома </w:t>
      </w:r>
      <w:r>
        <w:rPr>
          <w:rFonts w:ascii="Times New Roman" w:eastAsia="Times New Roman" w:hAnsi="Times New Roman" w:cs="Times New Roman"/>
          <w:sz w:val="24"/>
          <w:szCs w:val="24"/>
        </w:rPr>
        <w:t>до 3</w:t>
      </w:r>
      <w:r w:rsidRPr="00AE1CC8">
        <w:rPr>
          <w:rFonts w:ascii="Times New Roman" w:eastAsia="Times New Roman" w:hAnsi="Times New Roman" w:cs="Times New Roman"/>
          <w:sz w:val="24"/>
          <w:szCs w:val="24"/>
        </w:rPr>
        <w:t xml:space="preserve"> этажей</w:t>
      </w:r>
      <w:r w:rsidRPr="00CD0893">
        <w:rPr>
          <w:rFonts w:ascii="Times New Roman" w:eastAsia="Times New Roman" w:hAnsi="Times New Roman" w:cs="Times New Roman"/>
          <w:sz w:val="24"/>
          <w:szCs w:val="24"/>
        </w:rPr>
        <w:t>;</w:t>
      </w:r>
    </w:p>
    <w:p w:rsidR="00BB65CC" w:rsidRPr="00CD0893" w:rsidRDefault="00BB65CC" w:rsidP="00BB65CC">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и обслуживания населения;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жилые дома для престарелых и инвалидов;</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районного и локального уровня;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BB65CC" w:rsidRPr="00CD0893" w:rsidRDefault="00BB65CC" w:rsidP="00BB65CC">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BB65CC" w:rsidRPr="00CD0893" w:rsidRDefault="00BB65CC" w:rsidP="00BB65CC">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физкультурно-оздоровительные сооружения;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культуры и искусства локального и районного значения;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BB65CC" w:rsidRPr="00CD0893" w:rsidRDefault="00C47A0C" w:rsidP="00BB65CC">
      <w:pPr>
        <w:pStyle w:val="a3"/>
        <w:numPr>
          <w:ilvl w:val="0"/>
          <w:numId w:val="11"/>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pgNum/>
        <w:t>строено</w:t>
      </w:r>
      <w:r w:rsidR="00BB65CC" w:rsidRPr="00CD0893">
        <w:rPr>
          <w:rFonts w:ascii="Times New Roman" w:eastAsia="Times New Roman" w:hAnsi="Times New Roman" w:cs="Times New Roman"/>
          <w:sz w:val="24"/>
          <w:szCs w:val="24"/>
        </w:rPr>
        <w:t>-пристроенные обслуживающие объекты;</w:t>
      </w:r>
    </w:p>
    <w:p w:rsidR="00BB65CC" w:rsidRPr="00CD0893" w:rsidRDefault="00BB65CC" w:rsidP="00BB65CC">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жилищно-эксплуатационные и аварийно-диспетчерские службы;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общественные резервуары для хранения воды;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для индивидуальных легковых автомобилей, подземные, полуподземные;</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постоянного хранения индивидуальных легковых автомобилей;</w:t>
      </w:r>
    </w:p>
    <w:p w:rsidR="00BB65CC" w:rsidRPr="002B7D68" w:rsidRDefault="00BB65CC" w:rsidP="00BB65CC">
      <w:pPr>
        <w:pStyle w:val="a3"/>
        <w:numPr>
          <w:ilvl w:val="0"/>
          <w:numId w:val="11"/>
        </w:numPr>
        <w:tabs>
          <w:tab w:val="left" w:pos="851"/>
        </w:tabs>
        <w:spacing w:after="0" w:line="240" w:lineRule="auto"/>
        <w:ind w:left="0"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BB65CC" w:rsidRPr="00CD0893" w:rsidRDefault="00BB65CC" w:rsidP="00BB65CC">
      <w:pPr>
        <w:pStyle w:val="ConsNormal"/>
        <w:widowControl/>
        <w:numPr>
          <w:ilvl w:val="0"/>
          <w:numId w:val="11"/>
        </w:numPr>
        <w:tabs>
          <w:tab w:val="left" w:pos="627"/>
          <w:tab w:val="left" w:pos="851"/>
          <w:tab w:val="left" w:pos="912"/>
          <w:tab w:val="left" w:pos="969"/>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связи, радиовещания и телевидения;</w:t>
      </w:r>
    </w:p>
    <w:p w:rsidR="00BB65CC"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бани.</w:t>
      </w:r>
    </w:p>
    <w:p w:rsidR="00BB65CC" w:rsidRDefault="00BB65CC" w:rsidP="00BB65CC">
      <w:pPr>
        <w:pStyle w:val="a3"/>
        <w:spacing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BB65CC" w:rsidRPr="007133F1" w:rsidTr="00BB65CC">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B65CC" w:rsidRDefault="00BB65CC" w:rsidP="00BB65CC">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B65CC" w:rsidRPr="0000548F" w:rsidRDefault="00BB65CC" w:rsidP="00BB65CC">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rsidRPr="005342CD">
              <w:t>2.5</w:t>
            </w:r>
          </w:p>
        </w:tc>
        <w:tc>
          <w:tcPr>
            <w:tcW w:w="7789"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jc w:val="both"/>
            </w:pPr>
            <w:proofErr w:type="spellStart"/>
            <w:r w:rsidRPr="00292863">
              <w:t>Среднеэтажная</w:t>
            </w:r>
            <w:proofErr w:type="spellEnd"/>
            <w:r w:rsidRPr="00292863">
              <w:t xml:space="preserve"> жилая застройка</w:t>
            </w:r>
          </w:p>
        </w:tc>
      </w:tr>
      <w:tr w:rsidR="00C47A0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BB65CC">
            <w:pPr>
              <w:pStyle w:val="ad"/>
              <w:contextualSpacing/>
            </w:pPr>
            <w:r>
              <w:t>2.7.1</w:t>
            </w:r>
          </w:p>
        </w:tc>
        <w:tc>
          <w:tcPr>
            <w:tcW w:w="7789" w:type="dxa"/>
            <w:tcBorders>
              <w:top w:val="single" w:sz="4" w:space="0" w:color="auto"/>
              <w:left w:val="single" w:sz="4" w:space="0" w:color="auto"/>
              <w:bottom w:val="single" w:sz="4" w:space="0" w:color="auto"/>
              <w:right w:val="single" w:sz="4" w:space="0" w:color="auto"/>
            </w:tcBorders>
          </w:tcPr>
          <w:p w:rsidR="00C47A0C" w:rsidRPr="00292863" w:rsidRDefault="00C47A0C" w:rsidP="00BB65CC">
            <w:pPr>
              <w:pStyle w:val="ad"/>
              <w:jc w:val="both"/>
            </w:pPr>
            <w:r>
              <w:t>Объекты гаражного назначения</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rsidRPr="005342CD">
              <w:t>3.1</w:t>
            </w:r>
          </w:p>
        </w:tc>
        <w:tc>
          <w:tcPr>
            <w:tcW w:w="7789"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jc w:val="both"/>
            </w:pPr>
            <w:r w:rsidRPr="00292863">
              <w:t>Коммунальное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rsidRPr="005342CD">
              <w:t>3.2</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Социальное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w:t>
            </w:r>
            <w:r w:rsidR="00261B1C">
              <w:t>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jc w:val="left"/>
            </w:pPr>
            <w:r w:rsidRPr="006F683E">
              <w:t>Обслуживание автотранспорта</w:t>
            </w:r>
          </w:p>
        </w:tc>
      </w:tr>
      <w:tr w:rsidR="00CA61D7"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CA61D7" w:rsidRDefault="00CA61D7" w:rsidP="00BB65CC">
            <w:pPr>
              <w:pStyle w:val="ad"/>
            </w:pPr>
            <w:r>
              <w:t>5.1</w:t>
            </w:r>
          </w:p>
        </w:tc>
        <w:tc>
          <w:tcPr>
            <w:tcW w:w="7789" w:type="dxa"/>
            <w:tcBorders>
              <w:top w:val="single" w:sz="4" w:space="0" w:color="auto"/>
              <w:left w:val="single" w:sz="4" w:space="0" w:color="auto"/>
              <w:bottom w:val="single" w:sz="4" w:space="0" w:color="auto"/>
              <w:right w:val="single" w:sz="4" w:space="0" w:color="auto"/>
            </w:tcBorders>
          </w:tcPr>
          <w:p w:rsidR="00CA61D7" w:rsidRPr="006F683E" w:rsidRDefault="00CA61D7" w:rsidP="00BB65CC">
            <w:pPr>
              <w:pStyle w:val="ad"/>
              <w:jc w:val="left"/>
            </w:pPr>
            <w:r>
              <w:t>Спорт</w:t>
            </w:r>
          </w:p>
        </w:tc>
      </w:tr>
    </w:tbl>
    <w:p w:rsidR="00BB65CC" w:rsidRDefault="00BB65CC" w:rsidP="00BB65CC">
      <w:pPr>
        <w:spacing w:after="0" w:line="240" w:lineRule="auto"/>
        <w:ind w:firstLine="709"/>
        <w:jc w:val="both"/>
        <w:rPr>
          <w:rFonts w:ascii="Times New Roman" w:hAnsi="Times New Roman"/>
          <w:i/>
          <w:sz w:val="24"/>
          <w:szCs w:val="24"/>
        </w:rPr>
      </w:pPr>
    </w:p>
    <w:p w:rsidR="00BB65CC" w:rsidRPr="00176FB6" w:rsidRDefault="00BB65CC" w:rsidP="00BB65CC">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967A51" w:rsidRDefault="00967A51" w:rsidP="003F51A0">
      <w:pPr>
        <w:spacing w:after="0" w:line="240" w:lineRule="auto"/>
        <w:ind w:firstLine="851"/>
        <w:jc w:val="both"/>
        <w:rPr>
          <w:rFonts w:ascii="Times New Roman" w:hAnsi="Times New Roman" w:cs="Times New Roman"/>
          <w:b/>
          <w:iCs/>
          <w:sz w:val="24"/>
          <w:szCs w:val="24"/>
        </w:rPr>
      </w:pPr>
    </w:p>
    <w:p w:rsidR="00BB65CC" w:rsidRDefault="00BB65CC" w:rsidP="003F51A0">
      <w:pPr>
        <w:spacing w:after="0" w:line="240" w:lineRule="auto"/>
        <w:ind w:firstLine="851"/>
        <w:jc w:val="both"/>
        <w:rPr>
          <w:rFonts w:ascii="Times New Roman" w:hAnsi="Times New Roman" w:cs="Times New Roman"/>
          <w:b/>
          <w:iCs/>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0D7037" w:rsidRPr="00CD0893" w:rsidRDefault="000D7037" w:rsidP="000D7037">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общественного и коммерческого назначения.</w:t>
      </w:r>
    </w:p>
    <w:p w:rsidR="000D7037" w:rsidRPr="00CD0893" w:rsidRDefault="000D7037" w:rsidP="000D7037">
      <w:pPr>
        <w:spacing w:after="0" w:line="240" w:lineRule="auto"/>
        <w:ind w:firstLine="851"/>
        <w:jc w:val="both"/>
        <w:rPr>
          <w:rFonts w:ascii="Times New Roman" w:hAnsi="Times New Roman" w:cs="Times New Roman"/>
          <w:sz w:val="24"/>
          <w:szCs w:val="24"/>
        </w:rPr>
      </w:pPr>
      <w:proofErr w:type="gramStart"/>
      <w:r w:rsidRPr="00CD0893">
        <w:rPr>
          <w:rFonts w:ascii="Times New Roman" w:hAnsi="Times New Roman" w:cs="Times New Roman"/>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roofErr w:type="gramEnd"/>
    </w:p>
    <w:p w:rsidR="000D7037" w:rsidRDefault="000D7037" w:rsidP="000D7037">
      <w:pPr>
        <w:spacing w:after="0" w:line="240" w:lineRule="auto"/>
        <w:ind w:firstLine="851"/>
        <w:jc w:val="both"/>
        <w:rPr>
          <w:rFonts w:ascii="Times New Roman" w:hAnsi="Times New Roman" w:cs="Times New Roman"/>
          <w:sz w:val="24"/>
          <w:szCs w:val="24"/>
        </w:rPr>
      </w:pPr>
    </w:p>
    <w:p w:rsidR="00CA61D7" w:rsidRDefault="00CA61D7" w:rsidP="000D7037">
      <w:pPr>
        <w:spacing w:after="0" w:line="240" w:lineRule="auto"/>
        <w:ind w:firstLine="851"/>
        <w:jc w:val="both"/>
        <w:rPr>
          <w:rFonts w:ascii="Times New Roman" w:hAnsi="Times New Roman" w:cs="Times New Roman"/>
          <w:sz w:val="24"/>
          <w:szCs w:val="24"/>
        </w:rPr>
      </w:pPr>
    </w:p>
    <w:p w:rsidR="00CA61D7" w:rsidRDefault="00CA61D7" w:rsidP="000D7037">
      <w:pPr>
        <w:spacing w:after="0" w:line="240" w:lineRule="auto"/>
        <w:ind w:firstLine="851"/>
        <w:jc w:val="both"/>
        <w:rPr>
          <w:rFonts w:ascii="Times New Roman" w:hAnsi="Times New Roman" w:cs="Times New Roman"/>
          <w:sz w:val="24"/>
          <w:szCs w:val="24"/>
        </w:rPr>
      </w:pPr>
    </w:p>
    <w:p w:rsidR="00CA61D7" w:rsidRPr="00CD0893" w:rsidRDefault="00CA61D7" w:rsidP="000D7037">
      <w:pPr>
        <w:spacing w:after="0" w:line="240" w:lineRule="auto"/>
        <w:ind w:firstLine="851"/>
        <w:jc w:val="both"/>
        <w:rPr>
          <w:rFonts w:ascii="Times New Roman" w:hAnsi="Times New Roman" w:cs="Times New Roman"/>
          <w:sz w:val="24"/>
          <w:szCs w:val="24"/>
        </w:rPr>
      </w:pPr>
    </w:p>
    <w:p w:rsidR="00BB65CC" w:rsidRDefault="00BB65CC" w:rsidP="000D7037">
      <w:pPr>
        <w:spacing w:after="0" w:line="240" w:lineRule="auto"/>
        <w:ind w:firstLine="851"/>
        <w:jc w:val="both"/>
        <w:rPr>
          <w:rFonts w:ascii="Times New Roman" w:hAnsi="Times New Roman" w:cs="Times New Roman"/>
          <w:b/>
          <w:i/>
          <w:sz w:val="24"/>
          <w:szCs w:val="24"/>
          <w:u w:val="single"/>
        </w:rPr>
      </w:pPr>
    </w:p>
    <w:p w:rsidR="00BB65CC" w:rsidRPr="00CD0893" w:rsidRDefault="00BB65CC" w:rsidP="00BB65CC">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BB65CC"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общежития;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клубы (дома культуры), центры общения и </w:t>
      </w:r>
      <w:proofErr w:type="spellStart"/>
      <w:r w:rsidRPr="00CD0893">
        <w:rPr>
          <w:rFonts w:ascii="Times New Roman" w:hAnsi="Times New Roman" w:cs="Times New Roman"/>
          <w:sz w:val="24"/>
          <w:szCs w:val="24"/>
        </w:rPr>
        <w:t>досуговых</w:t>
      </w:r>
      <w:proofErr w:type="spellEnd"/>
      <w:r w:rsidRPr="00CD0893">
        <w:rPr>
          <w:rFonts w:ascii="Times New Roman" w:hAnsi="Times New Roman" w:cs="Times New Roman"/>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BB65CC" w:rsidRPr="00CD0893" w:rsidRDefault="00BB65CC" w:rsidP="00BB65CC">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бары, рестораны);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BB65CC" w:rsidRPr="00CD0893" w:rsidRDefault="00BB65CC" w:rsidP="00BB65CC">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амбулаторно-поликлинические учреждения;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Pr="00CD0893">
        <w:rPr>
          <w:rFonts w:ascii="Times New Roman" w:eastAsia="Times New Roman" w:hAnsi="Times New Roman" w:cs="Times New Roman"/>
          <w:sz w:val="24"/>
          <w:szCs w:val="24"/>
        </w:rPr>
        <w:t xml:space="preserve"> </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BB65CC" w:rsidRPr="00CD0893"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BB65CC"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r>
        <w:rPr>
          <w:rFonts w:ascii="Times New Roman" w:hAnsi="Times New Roman" w:cs="Times New Roman"/>
          <w:sz w:val="24"/>
          <w:szCs w:val="24"/>
        </w:rPr>
        <w:t>;</w:t>
      </w:r>
    </w:p>
    <w:p w:rsidR="00BB65CC"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придорожного сервиса;</w:t>
      </w:r>
    </w:p>
    <w:p w:rsidR="00BB65CC"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автомойки</w:t>
      </w:r>
      <w:proofErr w:type="spellEnd"/>
      <w:r>
        <w:rPr>
          <w:rFonts w:ascii="Times New Roman" w:hAnsi="Times New Roman" w:cs="Times New Roman"/>
          <w:sz w:val="24"/>
          <w:szCs w:val="24"/>
        </w:rPr>
        <w:t>.</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BB65CC" w:rsidRPr="00CD0893" w:rsidRDefault="00BB65CC" w:rsidP="00BB65CC">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BB65CC" w:rsidRPr="00CD0893" w:rsidRDefault="00BB65CC" w:rsidP="00BB65CC">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BB65CC"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BB65CC" w:rsidRDefault="00BB65CC" w:rsidP="00BB65CC">
      <w:pPr>
        <w:pStyle w:val="a3"/>
        <w:spacing w:after="0" w:line="240" w:lineRule="auto"/>
        <w:ind w:left="851"/>
        <w:jc w:val="both"/>
        <w:rPr>
          <w:rFonts w:ascii="Times New Roman" w:hAnsi="Times New Roman" w:cs="Times New Roman"/>
          <w:sz w:val="24"/>
          <w:szCs w:val="24"/>
        </w:rPr>
      </w:pPr>
    </w:p>
    <w:p w:rsidR="00CA61D7" w:rsidRDefault="00CA61D7" w:rsidP="00BB65CC">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CA61D7" w:rsidRPr="007133F1" w:rsidTr="008B21E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A61D7" w:rsidRDefault="00CA61D7"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A61D7" w:rsidRPr="0000548F" w:rsidRDefault="00CA61D7"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Малоэтажная жилая застройка (индивидуальное жилищное строительство;</w:t>
            </w:r>
            <w:r>
              <w:rPr>
                <w:rFonts w:ascii="Times New Roman" w:hAnsi="Times New Roman" w:cs="Times New Roman"/>
                <w:sz w:val="24"/>
                <w:szCs w:val="24"/>
              </w:rPr>
              <w:t xml:space="preserve"> </w:t>
            </w:r>
            <w:r w:rsidRPr="001E0109">
              <w:rPr>
                <w:rFonts w:ascii="Times New Roman" w:hAnsi="Times New Roman" w:cs="Times New Roman"/>
                <w:sz w:val="24"/>
                <w:szCs w:val="24"/>
              </w:rPr>
              <w:t>размещение дачных домов и садовых домов)</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r w:rsidRPr="001E0109">
              <w:t>Блокированная жилая застройка</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2.5</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proofErr w:type="spellStart"/>
            <w:r w:rsidRPr="001E0109">
              <w:t>Среднеэтажная</w:t>
            </w:r>
            <w:proofErr w:type="spellEnd"/>
            <w:r w:rsidRPr="001E0109">
              <w:t xml:space="preserve"> жилая застройка</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r w:rsidRPr="001E0109">
              <w:t>Коммунальное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3.2</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Социальное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Бытовое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Здравоохранение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Образование и просвещение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3.6</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Культурное развитие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Религиозное использование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3.8</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управление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lastRenderedPageBreak/>
              <w:t>3.9</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Обеспечение научной деятельности</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3.10</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Ветеринарное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Деловое управление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Банковская и страховая деятельность</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4.6</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питание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4.8</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Развлечения</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Default="00CA61D7"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A61D7" w:rsidRDefault="00CA61D7" w:rsidP="008B21E9">
            <w:pPr>
              <w:pStyle w:val="ad"/>
              <w:jc w:val="left"/>
            </w:pPr>
            <w:r w:rsidRPr="006F683E">
              <w:t>Обслуживание автотранспорта</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5.1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r w:rsidRPr="001E0109">
              <w:t>Спорт</w:t>
            </w:r>
          </w:p>
        </w:tc>
      </w:tr>
    </w:tbl>
    <w:p w:rsidR="00BB65CC" w:rsidRDefault="00BB65CC" w:rsidP="00BB65CC">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B65CC" w:rsidRDefault="00BB65CC" w:rsidP="00BB65CC">
      <w:pPr>
        <w:pStyle w:val="nienie"/>
        <w:ind w:left="0" w:firstLine="851"/>
        <w:rPr>
          <w:rFonts w:ascii="Times New Roman" w:hAnsi="Times New Roman"/>
          <w:i/>
        </w:rPr>
      </w:pPr>
    </w:p>
    <w:p w:rsidR="00BB65CC" w:rsidRPr="00CD0893" w:rsidRDefault="00BB65CC" w:rsidP="00BB65CC">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t>О-2. Зона дошкольных и учебно-образовательных учреждений</w:t>
      </w:r>
    </w:p>
    <w:p w:rsidR="00BB65CC" w:rsidRDefault="00BB65CC" w:rsidP="00BB65CC">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BB65CC"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техников (натуралистов, туристов);</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спортзалы, залы рекреации (с бассейном или без);</w:t>
      </w:r>
    </w:p>
    <w:p w:rsidR="00BB65CC"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p w:rsidR="00BB65CC" w:rsidRDefault="00BB65CC" w:rsidP="00BB65CC">
      <w:pPr>
        <w:pStyle w:val="a3"/>
        <w:spacing w:after="0" w:line="240" w:lineRule="auto"/>
        <w:ind w:left="851"/>
        <w:jc w:val="both"/>
        <w:rPr>
          <w:rFonts w:ascii="Times New Roman" w:hAnsi="Times New Roman" w:cs="Times New Roman"/>
          <w:sz w:val="24"/>
          <w:szCs w:val="24"/>
        </w:rPr>
      </w:pPr>
    </w:p>
    <w:p w:rsidR="00BB65CC"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физкультурно-оздоровительные сооружения;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автомобилей специального назначения;</w:t>
      </w:r>
    </w:p>
    <w:p w:rsidR="00BB65CC" w:rsidRDefault="00BB65CC" w:rsidP="00BB65CC">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BB65CC" w:rsidRPr="00CD0893" w:rsidRDefault="00BB65CC" w:rsidP="00BB65CC">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BB65CC" w:rsidRDefault="00BB65CC" w:rsidP="00BB65CC">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tbl>
      <w:tblPr>
        <w:tblW w:w="9803" w:type="dxa"/>
        <w:tblInd w:w="108" w:type="dxa"/>
        <w:tblLook w:val="0000"/>
      </w:tblPr>
      <w:tblGrid>
        <w:gridCol w:w="2014"/>
        <w:gridCol w:w="7789"/>
      </w:tblGrid>
      <w:tr w:rsidR="00BB65CC" w:rsidRPr="008B4C21" w:rsidTr="00BB65CC">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B65CC" w:rsidRPr="008B4C21" w:rsidRDefault="00BB65CC" w:rsidP="00BB65CC">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Вид разрешенного использования земельного участка согласно</w:t>
            </w:r>
          </w:p>
          <w:p w:rsidR="00BB65CC" w:rsidRPr="008B4C21" w:rsidRDefault="00BB65CC" w:rsidP="00BB65CC">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классификатору ВРИ</w:t>
            </w:r>
          </w:p>
        </w:tc>
      </w:tr>
      <w:tr w:rsidR="00BB65CC" w:rsidRPr="008B4C2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pPr>
            <w:r w:rsidRPr="008B4C21">
              <w:t>3.1</w:t>
            </w:r>
          </w:p>
        </w:tc>
        <w:tc>
          <w:tcPr>
            <w:tcW w:w="7789"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jc w:val="both"/>
            </w:pPr>
            <w:r w:rsidRPr="008B4C21">
              <w:t>Коммунальное обслуживание</w:t>
            </w:r>
          </w:p>
        </w:tc>
      </w:tr>
      <w:tr w:rsidR="00BB65CC" w:rsidRPr="008B4C2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pPr>
            <w:r w:rsidRPr="008B4C21">
              <w:t>3.2</w:t>
            </w:r>
          </w:p>
        </w:tc>
        <w:tc>
          <w:tcPr>
            <w:tcW w:w="7789"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jc w:val="both"/>
            </w:pPr>
            <w:r w:rsidRPr="008B4C21">
              <w:t>Социальное обслуживание</w:t>
            </w:r>
          </w:p>
        </w:tc>
      </w:tr>
      <w:tr w:rsidR="003174AF" w:rsidRPr="00CD680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ad"/>
            </w:pPr>
            <w:r w:rsidRPr="00CD6801">
              <w:t>3.5</w:t>
            </w:r>
          </w:p>
        </w:tc>
        <w:tc>
          <w:tcPr>
            <w:tcW w:w="7789"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ConsPlusNormal"/>
              <w:ind w:firstLine="0"/>
              <w:jc w:val="both"/>
              <w:rPr>
                <w:rFonts w:ascii="Times New Roman" w:hAnsi="Times New Roman" w:cs="Times New Roman"/>
                <w:sz w:val="24"/>
                <w:szCs w:val="24"/>
              </w:rPr>
            </w:pPr>
            <w:r w:rsidRPr="00CD6801">
              <w:rPr>
                <w:rFonts w:ascii="Times New Roman" w:hAnsi="Times New Roman" w:cs="Times New Roman"/>
                <w:sz w:val="24"/>
                <w:szCs w:val="24"/>
              </w:rPr>
              <w:t>Образование и просвещение</w:t>
            </w:r>
          </w:p>
        </w:tc>
      </w:tr>
      <w:tr w:rsidR="00BB65CC" w:rsidRPr="007133F1" w:rsidTr="00BB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BB65CC" w:rsidRPr="005342CD" w:rsidRDefault="00BB65CC" w:rsidP="00BB65CC">
            <w:pPr>
              <w:pStyle w:val="ad"/>
            </w:pPr>
            <w:r>
              <w:t>3.7</w:t>
            </w:r>
          </w:p>
        </w:tc>
        <w:tc>
          <w:tcPr>
            <w:tcW w:w="7789" w:type="dxa"/>
          </w:tcPr>
          <w:p w:rsidR="00BB65CC" w:rsidRDefault="00BB65CC" w:rsidP="00BB65CC">
            <w:pPr>
              <w:pStyle w:val="ad"/>
              <w:jc w:val="both"/>
            </w:pPr>
            <w:r w:rsidRPr="001E0109">
              <w:t>Религиозное использование</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3174AF" w:rsidRPr="00CD680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ad"/>
            </w:pPr>
            <w:r>
              <w:t>4.8</w:t>
            </w:r>
          </w:p>
        </w:tc>
        <w:tc>
          <w:tcPr>
            <w:tcW w:w="7789"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Развлечения</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pPr>
            <w:r w:rsidRPr="008B4C21">
              <w:t>4.9</w:t>
            </w:r>
          </w:p>
        </w:tc>
        <w:tc>
          <w:tcPr>
            <w:tcW w:w="7789"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jc w:val="left"/>
            </w:pPr>
            <w:r w:rsidRPr="008B4C21">
              <w:t>Обслуживание автотранспорта</w:t>
            </w:r>
          </w:p>
        </w:tc>
      </w:tr>
      <w:tr w:rsidR="003174AF" w:rsidRPr="00CD680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ad"/>
            </w:pPr>
            <w:r>
              <w:t>5.1</w:t>
            </w:r>
          </w:p>
        </w:tc>
        <w:tc>
          <w:tcPr>
            <w:tcW w:w="7789"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Спорт</w:t>
            </w:r>
          </w:p>
        </w:tc>
      </w:tr>
    </w:tbl>
    <w:p w:rsidR="00BB65CC" w:rsidRDefault="00BB65CC" w:rsidP="00BB65CC">
      <w:pPr>
        <w:pStyle w:val="a3"/>
        <w:spacing w:line="240" w:lineRule="auto"/>
        <w:ind w:left="851"/>
        <w:jc w:val="both"/>
        <w:rPr>
          <w:rFonts w:ascii="Times New Roman" w:hAnsi="Times New Roman"/>
          <w:sz w:val="24"/>
          <w:szCs w:val="24"/>
        </w:rPr>
      </w:pPr>
    </w:p>
    <w:p w:rsidR="00BB65CC" w:rsidRPr="00176FB6" w:rsidRDefault="00BB65CC" w:rsidP="00BB65CC">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B65CC" w:rsidRDefault="00BB65CC" w:rsidP="00BB65CC">
      <w:pPr>
        <w:spacing w:after="0" w:line="240" w:lineRule="auto"/>
        <w:ind w:firstLine="851"/>
        <w:jc w:val="both"/>
        <w:rPr>
          <w:rFonts w:ascii="Times New Roman" w:hAnsi="Times New Roman" w:cs="Times New Roman"/>
          <w:b/>
          <w:iCs/>
          <w:sz w:val="24"/>
          <w:szCs w:val="24"/>
          <w:u w:val="single"/>
        </w:rPr>
      </w:pPr>
    </w:p>
    <w:p w:rsidR="000D7037" w:rsidRDefault="000D7037" w:rsidP="000D7037">
      <w:pPr>
        <w:spacing w:after="0" w:line="240" w:lineRule="auto"/>
        <w:ind w:firstLine="851"/>
        <w:jc w:val="both"/>
        <w:rPr>
          <w:rFonts w:ascii="Times New Roman" w:hAnsi="Times New Roman" w:cs="Times New Roman"/>
          <w:b/>
          <w:iCs/>
          <w:sz w:val="24"/>
          <w:szCs w:val="24"/>
          <w:u w:val="single"/>
        </w:rPr>
      </w:pPr>
    </w:p>
    <w:p w:rsidR="008B7250"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AE7EC0" w:rsidRPr="00CD0893">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DD52CF" w:rsidRPr="00CD0893" w:rsidRDefault="00DD52CF" w:rsidP="00F874A5">
      <w:pPr>
        <w:spacing w:after="0" w:line="240" w:lineRule="auto"/>
        <w:ind w:firstLine="851"/>
        <w:jc w:val="both"/>
        <w:rPr>
          <w:rFonts w:ascii="Times New Roman" w:hAnsi="Times New Roman" w:cs="Times New Roman"/>
          <w:b/>
          <w:iCs/>
          <w:sz w:val="24"/>
          <w:szCs w:val="24"/>
        </w:rPr>
      </w:pPr>
    </w:p>
    <w:p w:rsidR="00FA633E" w:rsidRDefault="00FA633E" w:rsidP="00FA633E">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Pr="00CD0893">
        <w:rPr>
          <w:rFonts w:ascii="Times New Roman" w:hAnsi="Times New Roman" w:cs="Times New Roman"/>
          <w:b/>
          <w:sz w:val="24"/>
          <w:szCs w:val="24"/>
          <w:u w:val="single"/>
        </w:rPr>
        <w:t>.</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Зона производственно-коммунальных объектов III класса вредности.</w:t>
      </w:r>
    </w:p>
    <w:p w:rsidR="00FA633E" w:rsidRPr="00CD0893" w:rsidRDefault="00FA633E" w:rsidP="00FA633E">
      <w:pPr>
        <w:spacing w:after="0" w:line="240" w:lineRule="auto"/>
        <w:ind w:firstLine="851"/>
        <w:jc w:val="both"/>
        <w:rPr>
          <w:rFonts w:ascii="Times New Roman" w:hAnsi="Times New Roman" w:cs="Times New Roman"/>
          <w:b/>
          <w:bCs/>
          <w:sz w:val="24"/>
          <w:szCs w:val="24"/>
          <w:u w:val="single"/>
        </w:rPr>
      </w:pPr>
    </w:p>
    <w:p w:rsidR="00FA633E" w:rsidRPr="00CD0893" w:rsidRDefault="00FA633E" w:rsidP="00FA633E">
      <w:pPr>
        <w:spacing w:line="240" w:lineRule="auto"/>
        <w:ind w:firstLine="851"/>
        <w:jc w:val="both"/>
        <w:rPr>
          <w:rFonts w:ascii="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объекты складского назначения IV-V классов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FA633E" w:rsidRPr="00CD0893" w:rsidRDefault="00FA633E" w:rsidP="00FA633E">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FA633E" w:rsidRDefault="00FA633E" w:rsidP="00FA633E">
      <w:pPr>
        <w:pStyle w:val="a3"/>
        <w:spacing w:after="0" w:line="240" w:lineRule="auto"/>
        <w:ind w:left="0" w:firstLine="851"/>
        <w:jc w:val="both"/>
        <w:rPr>
          <w:rFonts w:ascii="Times New Roman" w:eastAsia="Times New Roman" w:hAnsi="Times New Roman" w:cs="Times New Roman"/>
          <w:sz w:val="24"/>
          <w:szCs w:val="24"/>
        </w:rPr>
      </w:pP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FA633E" w:rsidRPr="00CD0893" w:rsidRDefault="00FA633E" w:rsidP="00FA633E">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FA633E" w:rsidRPr="00A66C40" w:rsidRDefault="00FA633E" w:rsidP="00FA633E">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FA633E" w:rsidRPr="00CD0893" w:rsidRDefault="00FA633E" w:rsidP="00FA633E">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FA633E" w:rsidRDefault="00FA633E" w:rsidP="00FA633E">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p w:rsidR="003174AF" w:rsidRDefault="003174AF" w:rsidP="00FA633E">
      <w:pPr>
        <w:pStyle w:val="a3"/>
        <w:spacing w:after="0" w:line="240" w:lineRule="auto"/>
        <w:ind w:left="851"/>
        <w:jc w:val="both"/>
        <w:rPr>
          <w:rFonts w:ascii="Times New Roman" w:eastAsia="Times New Roman" w:hAnsi="Times New Roman" w:cs="Times New Roman"/>
          <w:sz w:val="24"/>
          <w:szCs w:val="24"/>
        </w:rPr>
      </w:pPr>
    </w:p>
    <w:p w:rsidR="00C40F8B" w:rsidRPr="00CD0893" w:rsidRDefault="00C40F8B" w:rsidP="00FA633E">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jc w:val="both"/>
            </w:pPr>
            <w:r w:rsidRPr="001E0109">
              <w:t>Бытовое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ad"/>
              <w:jc w:val="both"/>
            </w:pPr>
            <w:r>
              <w:t>Здравоохранение</w:t>
            </w:r>
          </w:p>
        </w:tc>
      </w:tr>
      <w:tr w:rsidR="003174AF"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3174AF" w:rsidRPr="005342CD" w:rsidRDefault="003174AF" w:rsidP="008B21E9">
            <w:pPr>
              <w:pStyle w:val="ad"/>
            </w:pPr>
            <w:r>
              <w:t>3.7</w:t>
            </w:r>
          </w:p>
        </w:tc>
        <w:tc>
          <w:tcPr>
            <w:tcW w:w="7789" w:type="dxa"/>
          </w:tcPr>
          <w:p w:rsidR="003174AF" w:rsidRDefault="003174AF" w:rsidP="008B21E9">
            <w:pPr>
              <w:pStyle w:val="ad"/>
              <w:jc w:val="both"/>
            </w:pPr>
            <w:r w:rsidRPr="001E0109">
              <w:t>Религиозное использование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C40F8B" w:rsidRDefault="00C40F8B" w:rsidP="008B21E9">
            <w:pPr>
              <w:pStyle w:val="ad"/>
            </w:pPr>
            <w:r w:rsidRPr="00C40F8B">
              <w:t>3.10</w:t>
            </w:r>
          </w:p>
        </w:tc>
        <w:tc>
          <w:tcPr>
            <w:tcW w:w="7789" w:type="dxa"/>
          </w:tcPr>
          <w:p w:rsidR="00C40F8B" w:rsidRPr="00C40F8B" w:rsidRDefault="00C40F8B" w:rsidP="008B21E9">
            <w:pPr>
              <w:pStyle w:val="ad"/>
              <w:jc w:val="both"/>
            </w:pPr>
            <w:r w:rsidRPr="00C40F8B">
              <w:t xml:space="preserve">Ветеринарное обслуживание </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jc w:val="both"/>
            </w:pPr>
            <w:r>
              <w:t>Деловое управление</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Обслуживание автотранспорта</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Нефтехимическая промышленность</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Строительная промышленность</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Энергетика</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t>Связь</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both"/>
            </w:pPr>
            <w:r w:rsidRPr="00BD394D">
              <w:t>Склады</w:t>
            </w:r>
          </w:p>
        </w:tc>
      </w:tr>
    </w:tbl>
    <w:p w:rsidR="00FA633E" w:rsidRDefault="00FA633E" w:rsidP="00FA633E">
      <w:pPr>
        <w:pStyle w:val="nienie"/>
        <w:ind w:left="0" w:firstLine="851"/>
        <w:rPr>
          <w:rFonts w:ascii="Times New Roman" w:hAnsi="Times New Roman"/>
          <w:i/>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Default="00FA633E" w:rsidP="00FA633E">
      <w:pPr>
        <w:spacing w:line="240" w:lineRule="auto"/>
        <w:jc w:val="both"/>
        <w:rPr>
          <w:rFonts w:ascii="Calibri" w:eastAsia="Times New Roman" w:hAnsi="Calibri" w:cs="Times New Roman"/>
          <w:sz w:val="24"/>
          <w:szCs w:val="24"/>
        </w:rPr>
      </w:pPr>
    </w:p>
    <w:p w:rsidR="00FA633E" w:rsidRPr="00CD0893" w:rsidRDefault="00FA633E" w:rsidP="00FA633E">
      <w:pPr>
        <w:spacing w:line="240" w:lineRule="auto"/>
        <w:jc w:val="both"/>
        <w:rPr>
          <w:rFonts w:ascii="Calibri" w:eastAsia="Times New Roman" w:hAnsi="Calibri" w:cs="Times New Roman"/>
          <w:sz w:val="24"/>
          <w:szCs w:val="24"/>
        </w:rPr>
      </w:pPr>
    </w:p>
    <w:p w:rsidR="00FA633E" w:rsidRDefault="00FA633E" w:rsidP="00FA633E">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П-2</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производственно-коммунальных объектов IV </w:t>
      </w:r>
      <w:r>
        <w:rPr>
          <w:rFonts w:ascii="Times New Roman" w:hAnsi="Times New Roman" w:cs="Times New Roman"/>
          <w:b/>
          <w:bCs/>
          <w:sz w:val="24"/>
          <w:szCs w:val="24"/>
          <w:u w:val="single"/>
        </w:rPr>
        <w:t>класса</w:t>
      </w:r>
      <w:r w:rsidRPr="00CD0893">
        <w:rPr>
          <w:rFonts w:ascii="Times New Roman" w:hAnsi="Times New Roman" w:cs="Times New Roman"/>
          <w:b/>
          <w:bCs/>
          <w:sz w:val="24"/>
          <w:szCs w:val="24"/>
          <w:u w:val="single"/>
        </w:rPr>
        <w:t xml:space="preserve"> вредности.</w:t>
      </w:r>
    </w:p>
    <w:p w:rsidR="00FA633E" w:rsidRPr="00CD0893" w:rsidRDefault="00FA633E" w:rsidP="00FA633E">
      <w:pPr>
        <w:spacing w:after="0" w:line="240" w:lineRule="auto"/>
        <w:ind w:firstLine="851"/>
        <w:jc w:val="both"/>
        <w:rPr>
          <w:rFonts w:ascii="Times New Roman" w:hAnsi="Times New Roman" w:cs="Times New Roman"/>
          <w:b/>
          <w:bCs/>
          <w:sz w:val="24"/>
          <w:szCs w:val="24"/>
          <w:u w:val="single"/>
        </w:rPr>
      </w:pPr>
    </w:p>
    <w:p w:rsidR="00FA633E" w:rsidRPr="00666C17" w:rsidRDefault="00FA633E" w:rsidP="00FA633E">
      <w:pPr>
        <w:spacing w:line="240" w:lineRule="auto"/>
        <w:ind w:firstLine="851"/>
        <w:jc w:val="both"/>
        <w:rPr>
          <w:rFonts w:ascii="Times New Roman" w:hAnsi="Times New Roman" w:cs="Times New Roman"/>
          <w:i/>
          <w:sz w:val="24"/>
          <w:szCs w:val="24"/>
        </w:rPr>
      </w:pPr>
      <w:r w:rsidRPr="00666C17">
        <w:rPr>
          <w:rFonts w:ascii="Times New Roman" w:hAnsi="Times New Roman" w:cs="Times New Roman"/>
          <w:i/>
          <w:sz w:val="24"/>
          <w:szCs w:val="24"/>
        </w:rPr>
        <w:t>Зона предназначена для размещения производственно-коммунальных объектов IV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FA633E" w:rsidRDefault="00FA633E" w:rsidP="00FA633E">
      <w:pPr>
        <w:spacing w:after="0" w:line="240" w:lineRule="auto"/>
        <w:ind w:firstLine="851"/>
        <w:jc w:val="both"/>
        <w:rPr>
          <w:rFonts w:ascii="Times New Roman" w:hAnsi="Times New Roman" w:cs="Times New Roman"/>
          <w:b/>
          <w:bCs/>
          <w:i/>
          <w:sz w:val="24"/>
          <w:szCs w:val="24"/>
          <w:u w:val="single"/>
        </w:rPr>
      </w:pPr>
    </w:p>
    <w:p w:rsidR="00FA633E" w:rsidRPr="00CD0893" w:rsidRDefault="00FA633E" w:rsidP="00FA633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proofErr w:type="spellStart"/>
      <w:r w:rsidRPr="00CD0893">
        <w:rPr>
          <w:rFonts w:ascii="Times New Roman" w:hAnsi="Times New Roman" w:cs="Times New Roman"/>
          <w:sz w:val="24"/>
          <w:szCs w:val="24"/>
        </w:rPr>
        <w:t>энергоисточники</w:t>
      </w:r>
      <w:proofErr w:type="spellEnd"/>
      <w:r w:rsidRPr="00CD0893">
        <w:rPr>
          <w:rFonts w:ascii="Times New Roman" w:hAnsi="Times New Roman" w:cs="Times New Roman"/>
          <w:sz w:val="24"/>
          <w:szCs w:val="24"/>
        </w:rPr>
        <w:t xml:space="preserve"> коммунальной инфраструктуры;</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FA633E" w:rsidRDefault="00FA633E" w:rsidP="00FA633E">
      <w:pPr>
        <w:pStyle w:val="a3"/>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 </w:t>
      </w:r>
    </w:p>
    <w:p w:rsidR="00C40F8B" w:rsidRDefault="00C40F8B" w:rsidP="00FA633E">
      <w:pPr>
        <w:pStyle w:val="a3"/>
        <w:spacing w:after="0" w:line="240" w:lineRule="auto"/>
        <w:ind w:left="0" w:firstLine="851"/>
        <w:jc w:val="both"/>
        <w:rPr>
          <w:rFonts w:ascii="Times New Roman" w:hAnsi="Times New Roman" w:cs="Times New Roman"/>
          <w:sz w:val="24"/>
          <w:szCs w:val="24"/>
        </w:rPr>
      </w:pPr>
    </w:p>
    <w:p w:rsidR="00FA633E" w:rsidRPr="00CD0893" w:rsidRDefault="00FA633E" w:rsidP="00FA633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FA633E"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FA633E" w:rsidRPr="00CD0893" w:rsidRDefault="00FA633E" w:rsidP="00FA633E">
      <w:pPr>
        <w:pStyle w:val="a3"/>
        <w:spacing w:after="0" w:line="240" w:lineRule="auto"/>
        <w:ind w:left="851"/>
        <w:jc w:val="both"/>
        <w:rPr>
          <w:rFonts w:ascii="Times New Roman" w:hAnsi="Times New Roman" w:cs="Times New Roman"/>
          <w:sz w:val="24"/>
          <w:szCs w:val="24"/>
        </w:rPr>
      </w:pPr>
    </w:p>
    <w:p w:rsidR="00FA633E" w:rsidRPr="00CD0893" w:rsidRDefault="00FA633E" w:rsidP="00FA633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FA633E" w:rsidRPr="00CD0893" w:rsidRDefault="00FA633E" w:rsidP="00FA633E">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FA633E" w:rsidRPr="00CD0893" w:rsidRDefault="00FA633E" w:rsidP="00FA633E">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tbl>
      <w:tblPr>
        <w:tblW w:w="9803" w:type="dxa"/>
        <w:tblInd w:w="108" w:type="dxa"/>
        <w:tblLook w:val="0000"/>
      </w:tblPr>
      <w:tblGrid>
        <w:gridCol w:w="2014"/>
        <w:gridCol w:w="7789"/>
      </w:tblGrid>
      <w:tr w:rsidR="00C40F8B" w:rsidRPr="007133F1" w:rsidTr="008B21E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40F8B"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40F8B" w:rsidRPr="0000548F"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jc w:val="both"/>
            </w:pPr>
            <w:r w:rsidRPr="001E0109">
              <w:t>Бытовое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ad"/>
              <w:jc w:val="both"/>
            </w:pPr>
            <w:r>
              <w:t>Здравоохранение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5342CD" w:rsidRDefault="00C40F8B" w:rsidP="008B21E9">
            <w:pPr>
              <w:pStyle w:val="ad"/>
            </w:pPr>
            <w:r>
              <w:t>3.7</w:t>
            </w:r>
          </w:p>
        </w:tc>
        <w:tc>
          <w:tcPr>
            <w:tcW w:w="7789" w:type="dxa"/>
          </w:tcPr>
          <w:p w:rsidR="00C40F8B" w:rsidRDefault="00C40F8B" w:rsidP="008B21E9">
            <w:pPr>
              <w:pStyle w:val="ad"/>
              <w:jc w:val="both"/>
            </w:pPr>
            <w:r w:rsidRPr="001E0109">
              <w:t>Религиозное использование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C40F8B" w:rsidRDefault="00C40F8B" w:rsidP="008B21E9">
            <w:pPr>
              <w:pStyle w:val="ad"/>
            </w:pPr>
            <w:r w:rsidRPr="00C40F8B">
              <w:t>3.10</w:t>
            </w:r>
          </w:p>
        </w:tc>
        <w:tc>
          <w:tcPr>
            <w:tcW w:w="7789" w:type="dxa"/>
          </w:tcPr>
          <w:p w:rsidR="00C40F8B" w:rsidRPr="00C40F8B" w:rsidRDefault="00C40F8B" w:rsidP="008B21E9">
            <w:pPr>
              <w:pStyle w:val="ad"/>
              <w:jc w:val="both"/>
            </w:pPr>
            <w:r w:rsidRPr="00C40F8B">
              <w:t xml:space="preserve">Ветеринарное обслуживание </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t>Деловое управление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lastRenderedPageBreak/>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Обслуживание автотранспорта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Нефтехимическая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Строительная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Энергетика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t>Связь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rsidRPr="00BD394D">
              <w:t>Склады</w:t>
            </w:r>
          </w:p>
        </w:tc>
      </w:tr>
    </w:tbl>
    <w:p w:rsidR="00FA633E" w:rsidRDefault="00FA633E" w:rsidP="00FA633E">
      <w:pPr>
        <w:pStyle w:val="nienie"/>
        <w:ind w:left="0" w:firstLine="851"/>
        <w:rPr>
          <w:rFonts w:ascii="Times New Roman" w:hAnsi="Times New Roman"/>
          <w:i/>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Default="00FA633E" w:rsidP="00FA633E">
      <w:pPr>
        <w:pStyle w:val="a3"/>
        <w:spacing w:before="240" w:after="0" w:line="240" w:lineRule="auto"/>
        <w:ind w:left="0" w:firstLine="851"/>
        <w:jc w:val="both"/>
        <w:rPr>
          <w:rFonts w:ascii="Times New Roman" w:hAnsi="Times New Roman" w:cs="Times New Roman"/>
          <w:i/>
          <w:sz w:val="24"/>
          <w:szCs w:val="24"/>
        </w:rPr>
      </w:pPr>
    </w:p>
    <w:p w:rsidR="00FA633E" w:rsidRDefault="00FA633E" w:rsidP="00FA633E">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Pr>
          <w:rFonts w:ascii="Times New Roman" w:hAnsi="Times New Roman" w:cs="Times New Roman"/>
          <w:b/>
          <w:sz w:val="24"/>
          <w:szCs w:val="24"/>
          <w:u w:val="single"/>
        </w:rPr>
        <w:t>3</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Зона производственно-коммунальных объектов производственно-коммунальных объектов V</w:t>
      </w:r>
      <w:r>
        <w:rPr>
          <w:rFonts w:ascii="Times New Roman" w:hAnsi="Times New Roman" w:cs="Times New Roman"/>
          <w:b/>
          <w:bCs/>
          <w:sz w:val="24"/>
          <w:szCs w:val="24"/>
          <w:u w:val="single"/>
        </w:rPr>
        <w:t xml:space="preserve"> класса</w:t>
      </w:r>
      <w:r w:rsidRPr="00CD0893">
        <w:rPr>
          <w:rFonts w:ascii="Times New Roman" w:hAnsi="Times New Roman" w:cs="Times New Roman"/>
          <w:b/>
          <w:bCs/>
          <w:sz w:val="24"/>
          <w:szCs w:val="24"/>
          <w:u w:val="single"/>
        </w:rPr>
        <w:t xml:space="preserve"> вредности.</w:t>
      </w:r>
    </w:p>
    <w:p w:rsidR="00FA633E" w:rsidRDefault="00FA633E" w:rsidP="00FA633E">
      <w:pPr>
        <w:pStyle w:val="a3"/>
        <w:spacing w:after="0" w:line="240" w:lineRule="auto"/>
        <w:ind w:left="0" w:firstLine="851"/>
        <w:jc w:val="both"/>
        <w:rPr>
          <w:rFonts w:ascii="Times New Roman" w:hAnsi="Times New Roman" w:cs="Times New Roman"/>
          <w:b/>
          <w:bCs/>
          <w:sz w:val="24"/>
          <w:szCs w:val="24"/>
          <w:u w:val="single"/>
        </w:rPr>
      </w:pPr>
    </w:p>
    <w:p w:rsidR="00FA633E" w:rsidRPr="009B4DAC" w:rsidRDefault="00FA633E" w:rsidP="00FA633E">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w:t>
      </w:r>
      <w:r>
        <w:rPr>
          <w:rFonts w:ascii="Times New Roman" w:hAnsi="Times New Roman" w:cs="Times New Roman"/>
          <w:i/>
          <w:sz w:val="24"/>
          <w:szCs w:val="24"/>
        </w:rPr>
        <w:t xml:space="preserve">дственно-коммунальных объектов </w:t>
      </w:r>
      <w:r w:rsidRPr="009B4DAC">
        <w:rPr>
          <w:rFonts w:ascii="Times New Roman" w:hAnsi="Times New Roman" w:cs="Times New Roman"/>
          <w:i/>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FA633E" w:rsidRDefault="00FA633E" w:rsidP="00FA633E">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FA633E" w:rsidRPr="005F7296" w:rsidRDefault="00FA633E" w:rsidP="00FA633E">
      <w:pPr>
        <w:spacing w:after="0"/>
        <w:ind w:firstLine="720"/>
        <w:jc w:val="both"/>
        <w:rPr>
          <w:rFonts w:ascii="Times New Roman" w:hAnsi="Times New Roman"/>
          <w:b/>
          <w:bCs/>
          <w:sz w:val="24"/>
          <w:szCs w:val="24"/>
          <w:u w:val="single"/>
        </w:rPr>
      </w:pP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FA633E" w:rsidRPr="005F7296" w:rsidRDefault="00FA633E" w:rsidP="00FA633E">
      <w:pPr>
        <w:pStyle w:val="a3"/>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proofErr w:type="spellStart"/>
      <w:r w:rsidRPr="005F7296">
        <w:rPr>
          <w:rFonts w:ascii="Times New Roman" w:hAnsi="Times New Roman"/>
          <w:sz w:val="24"/>
          <w:szCs w:val="24"/>
        </w:rPr>
        <w:t>энергоисточники</w:t>
      </w:r>
      <w:proofErr w:type="spellEnd"/>
      <w:r w:rsidRPr="005F7296">
        <w:rPr>
          <w:rFonts w:ascii="Times New Roman" w:hAnsi="Times New Roman"/>
          <w:sz w:val="24"/>
          <w:szCs w:val="24"/>
        </w:rPr>
        <w:t xml:space="preserve"> коммунальной инфраструктуры,</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оптовые базы и склады,</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автосервиса,</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АЗС,</w:t>
      </w:r>
    </w:p>
    <w:p w:rsidR="00FA633E"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АГЗС.</w:t>
      </w:r>
    </w:p>
    <w:p w:rsidR="00FA633E" w:rsidRDefault="00FA633E" w:rsidP="00FA633E">
      <w:pPr>
        <w:pStyle w:val="a3"/>
        <w:spacing w:after="0"/>
        <w:ind w:left="851"/>
        <w:jc w:val="both"/>
        <w:rPr>
          <w:rFonts w:ascii="Times New Roman" w:hAnsi="Times New Roman"/>
          <w:sz w:val="24"/>
          <w:szCs w:val="24"/>
        </w:rPr>
      </w:pPr>
    </w:p>
    <w:p w:rsidR="00FA633E" w:rsidRDefault="00FA633E" w:rsidP="00FA633E">
      <w:pPr>
        <w:spacing w:after="0"/>
        <w:jc w:val="both"/>
        <w:rPr>
          <w:rFonts w:ascii="Times New Roman" w:hAnsi="Times New Roman"/>
          <w:b/>
          <w:bCs/>
          <w:sz w:val="24"/>
          <w:szCs w:val="24"/>
          <w:u w:val="single"/>
        </w:rPr>
      </w:pPr>
      <w:r w:rsidRPr="005F7296">
        <w:rPr>
          <w:rFonts w:ascii="Times New Roman" w:hAnsi="Times New Roman"/>
          <w:bCs/>
          <w:sz w:val="24"/>
          <w:szCs w:val="24"/>
        </w:rPr>
        <w:tab/>
      </w:r>
      <w:r w:rsidRPr="005F7296">
        <w:rPr>
          <w:rFonts w:ascii="Times New Roman" w:hAnsi="Times New Roman"/>
          <w:b/>
          <w:bCs/>
          <w:sz w:val="24"/>
          <w:szCs w:val="24"/>
          <w:u w:val="single"/>
        </w:rPr>
        <w:t>Вспомогательные виды разрешенного использования:</w:t>
      </w:r>
    </w:p>
    <w:p w:rsidR="00FA633E" w:rsidRPr="005F7296" w:rsidRDefault="00FA633E" w:rsidP="00FA633E">
      <w:pPr>
        <w:spacing w:after="0"/>
        <w:jc w:val="both"/>
        <w:rPr>
          <w:rFonts w:ascii="Times New Roman" w:hAnsi="Times New Roman"/>
          <w:b/>
          <w:bCs/>
          <w:sz w:val="24"/>
          <w:szCs w:val="24"/>
          <w:u w:val="single"/>
        </w:rPr>
      </w:pP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lastRenderedPageBreak/>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магазины,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отдельно-стоящие УВД, РОВД, отделы ГИБДД, военные комиссариаты (районные и городские),</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пожарные части,</w:t>
      </w:r>
    </w:p>
    <w:p w:rsidR="00FA633E"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ветлечебницы.</w:t>
      </w:r>
    </w:p>
    <w:p w:rsidR="00FA633E" w:rsidRPr="005F7296" w:rsidRDefault="00FA633E" w:rsidP="00FA633E">
      <w:pPr>
        <w:pStyle w:val="a3"/>
        <w:spacing w:after="0"/>
        <w:ind w:left="851"/>
        <w:jc w:val="both"/>
        <w:rPr>
          <w:rFonts w:ascii="Times New Roman" w:hAnsi="Times New Roman"/>
          <w:sz w:val="24"/>
          <w:szCs w:val="24"/>
        </w:rPr>
      </w:pPr>
    </w:p>
    <w:p w:rsidR="00FA633E" w:rsidRDefault="00FA633E" w:rsidP="00FA633E">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FA633E" w:rsidRPr="005F7296" w:rsidRDefault="00FA633E" w:rsidP="00FA633E">
      <w:pPr>
        <w:spacing w:after="0"/>
        <w:ind w:firstLine="720"/>
        <w:jc w:val="both"/>
        <w:rPr>
          <w:rFonts w:ascii="Times New Roman" w:hAnsi="Times New Roman"/>
          <w:b/>
          <w:bCs/>
          <w:sz w:val="24"/>
          <w:szCs w:val="24"/>
          <w:u w:val="single"/>
        </w:rPr>
      </w:pPr>
    </w:p>
    <w:p w:rsidR="00FA633E" w:rsidRPr="005F7296" w:rsidRDefault="00FA633E" w:rsidP="00FA633E">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FA633E" w:rsidRDefault="00FA633E" w:rsidP="00FA633E">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гостиницы.</w:t>
      </w:r>
    </w:p>
    <w:p w:rsidR="00FA633E" w:rsidRPr="005F7296" w:rsidRDefault="00FA633E" w:rsidP="00FA633E">
      <w:pPr>
        <w:pStyle w:val="a3"/>
        <w:spacing w:after="0"/>
        <w:ind w:left="851"/>
        <w:jc w:val="both"/>
        <w:rPr>
          <w:rFonts w:ascii="Times New Roman" w:hAnsi="Times New Roman"/>
          <w:sz w:val="24"/>
          <w:szCs w:val="24"/>
        </w:rPr>
      </w:pPr>
    </w:p>
    <w:tbl>
      <w:tblPr>
        <w:tblW w:w="9803" w:type="dxa"/>
        <w:tblInd w:w="108" w:type="dxa"/>
        <w:tblLook w:val="0000"/>
      </w:tblPr>
      <w:tblGrid>
        <w:gridCol w:w="2014"/>
        <w:gridCol w:w="7789"/>
      </w:tblGrid>
      <w:tr w:rsidR="00C40F8B" w:rsidRPr="007133F1" w:rsidTr="008B21E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40F8B"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40F8B" w:rsidRPr="0000548F"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jc w:val="both"/>
            </w:pPr>
            <w:r w:rsidRPr="001E0109">
              <w:t>Бытовое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ad"/>
              <w:jc w:val="both"/>
            </w:pPr>
            <w:r>
              <w:t>Здравоохранение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5342CD" w:rsidRDefault="00C40F8B" w:rsidP="008B21E9">
            <w:pPr>
              <w:pStyle w:val="ad"/>
            </w:pPr>
            <w:r>
              <w:t>3.7</w:t>
            </w:r>
          </w:p>
        </w:tc>
        <w:tc>
          <w:tcPr>
            <w:tcW w:w="7789" w:type="dxa"/>
          </w:tcPr>
          <w:p w:rsidR="00C40F8B" w:rsidRDefault="00C40F8B" w:rsidP="008B21E9">
            <w:pPr>
              <w:pStyle w:val="ad"/>
              <w:jc w:val="both"/>
            </w:pPr>
            <w:r w:rsidRPr="001E0109">
              <w:t>Религиозное использование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C40F8B" w:rsidRDefault="00C40F8B" w:rsidP="008B21E9">
            <w:pPr>
              <w:pStyle w:val="ad"/>
            </w:pPr>
            <w:r w:rsidRPr="00C40F8B">
              <w:t>3.10</w:t>
            </w:r>
          </w:p>
        </w:tc>
        <w:tc>
          <w:tcPr>
            <w:tcW w:w="7789" w:type="dxa"/>
          </w:tcPr>
          <w:p w:rsidR="00C40F8B" w:rsidRPr="00C40F8B" w:rsidRDefault="00C40F8B" w:rsidP="008B21E9">
            <w:pPr>
              <w:pStyle w:val="ad"/>
              <w:jc w:val="both"/>
            </w:pPr>
            <w:r w:rsidRPr="00C40F8B">
              <w:t xml:space="preserve">Ветеринарное обслуживание </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t>Деловое управление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Обслуживание автотранспорта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Нефтехимическая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lastRenderedPageBreak/>
              <w:t>6.6</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Строительная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Энергетика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t>Связь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rsidRPr="00BD394D">
              <w:t>Склады</w:t>
            </w:r>
          </w:p>
        </w:tc>
      </w:tr>
    </w:tbl>
    <w:p w:rsidR="00FA633E" w:rsidRDefault="00FA633E" w:rsidP="00FA633E">
      <w:pPr>
        <w:pStyle w:val="a3"/>
        <w:spacing w:after="0"/>
        <w:ind w:left="851"/>
        <w:jc w:val="both"/>
        <w:rPr>
          <w:rFonts w:ascii="Times New Roman" w:hAnsi="Times New Roman"/>
          <w:sz w:val="24"/>
          <w:szCs w:val="24"/>
        </w:rPr>
      </w:pPr>
    </w:p>
    <w:p w:rsidR="00FA633E"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826BBE" w:rsidRDefault="00826BBE" w:rsidP="004F59BC">
      <w:pPr>
        <w:pStyle w:val="a3"/>
        <w:spacing w:after="0"/>
        <w:ind w:left="851"/>
        <w:jc w:val="both"/>
        <w:rPr>
          <w:rFonts w:ascii="Times New Roman" w:hAnsi="Times New Roman"/>
          <w:sz w:val="24"/>
          <w:szCs w:val="24"/>
        </w:rPr>
      </w:pPr>
    </w:p>
    <w:p w:rsidR="00FA633E" w:rsidRPr="00CD0893" w:rsidRDefault="00FA633E" w:rsidP="00FA633E">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Pr>
          <w:rFonts w:ascii="Times New Roman" w:eastAsia="Times New Roman" w:hAnsi="Times New Roman" w:cs="Times New Roman"/>
          <w:b/>
          <w:bCs/>
          <w:sz w:val="24"/>
          <w:szCs w:val="24"/>
          <w:u w:val="single"/>
        </w:rPr>
        <w:t>-1</w:t>
      </w:r>
      <w:r w:rsidRPr="00CD0893">
        <w:rPr>
          <w:rFonts w:ascii="Times New Roman" w:eastAsia="Times New Roman" w:hAnsi="Times New Roman" w:cs="Times New Roman"/>
          <w:b/>
          <w:bCs/>
          <w:sz w:val="24"/>
          <w:szCs w:val="24"/>
          <w:u w:val="single"/>
        </w:rPr>
        <w:t>. Зона зеленых насаждений, выполняющих санитарно-защитные функции</w:t>
      </w:r>
    </w:p>
    <w:p w:rsidR="00FA633E" w:rsidRPr="00CD0893" w:rsidRDefault="00FA633E" w:rsidP="00FA633E">
      <w:pPr>
        <w:spacing w:line="240" w:lineRule="auto"/>
        <w:ind w:firstLine="851"/>
        <w:rPr>
          <w:rFonts w:ascii="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FA633E" w:rsidRPr="002833A0" w:rsidRDefault="00FA633E" w:rsidP="00FA633E">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FA633E" w:rsidRPr="00CD0893" w:rsidRDefault="00FA633E" w:rsidP="00FA633E">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10.2</w:t>
            </w:r>
          </w:p>
        </w:tc>
        <w:tc>
          <w:tcPr>
            <w:tcW w:w="7789"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jc w:val="left"/>
            </w:pPr>
            <w:r w:rsidRPr="000E76E4">
              <w:t>Лесные плантации</w:t>
            </w:r>
          </w:p>
        </w:tc>
      </w:tr>
    </w:tbl>
    <w:p w:rsidR="00FA633E" w:rsidRDefault="00FA633E" w:rsidP="00FA633E">
      <w:pPr>
        <w:spacing w:after="0" w:line="240" w:lineRule="auto"/>
        <w:ind w:firstLine="851"/>
        <w:jc w:val="both"/>
        <w:rPr>
          <w:rFonts w:ascii="Times New Roman" w:eastAsia="Times New Roman" w:hAnsi="Times New Roman" w:cs="Times New Roman"/>
          <w:b/>
          <w:bCs/>
          <w:i/>
          <w:sz w:val="24"/>
          <w:szCs w:val="24"/>
          <w:u w:val="single"/>
        </w:rPr>
      </w:pPr>
    </w:p>
    <w:p w:rsidR="00FA633E"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1D5F1F">
        <w:rPr>
          <w:rFonts w:ascii="Times New Roman" w:eastAsia="Times New Roman" w:hAnsi="Times New Roman" w:cs="Times New Roman"/>
          <w:b/>
          <w:bCs/>
          <w:i/>
          <w:sz w:val="24"/>
          <w:szCs w:val="24"/>
          <w:u w:val="single"/>
        </w:rPr>
        <w:t>Условно разрешенные виды использования:</w:t>
      </w:r>
    </w:p>
    <w:p w:rsidR="00FA633E" w:rsidRPr="001D5F1F" w:rsidRDefault="00FA633E" w:rsidP="00FA633E">
      <w:pPr>
        <w:spacing w:after="0" w:line="240" w:lineRule="auto"/>
        <w:ind w:firstLine="851"/>
        <w:jc w:val="both"/>
        <w:rPr>
          <w:rFonts w:ascii="Times New Roman" w:eastAsia="Times New Roman" w:hAnsi="Times New Roman" w:cs="Times New Roman"/>
          <w:sz w:val="24"/>
          <w:szCs w:val="24"/>
        </w:rPr>
      </w:pPr>
    </w:p>
    <w:p w:rsidR="00FA633E" w:rsidRDefault="00FA633E" w:rsidP="00FA633E">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1D5F1F">
        <w:rPr>
          <w:rFonts w:ascii="Times New Roman" w:eastAsia="Times New Roman" w:hAnsi="Times New Roman" w:cs="Times New Roman"/>
          <w:sz w:val="24"/>
          <w:szCs w:val="24"/>
        </w:rPr>
        <w:t>антенны сотовой, радиорелейной, спутниковой связи</w:t>
      </w:r>
      <w:r>
        <w:rPr>
          <w:rFonts w:ascii="Times New Roman" w:eastAsia="Times New Roman" w:hAnsi="Times New Roman" w:cs="Times New Roman"/>
          <w:sz w:val="24"/>
          <w:szCs w:val="24"/>
        </w:rPr>
        <w:t>.</w:t>
      </w:r>
    </w:p>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rsidRPr="000E76E4">
              <w:t>Связь</w:t>
            </w:r>
          </w:p>
        </w:tc>
      </w:tr>
    </w:tbl>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Pr="00CD0893" w:rsidRDefault="00FA633E" w:rsidP="00FA633E">
      <w:pPr>
        <w:pStyle w:val="a3"/>
        <w:spacing w:after="0" w:line="240" w:lineRule="auto"/>
        <w:ind w:left="851"/>
        <w:jc w:val="both"/>
        <w:rPr>
          <w:rFonts w:ascii="Times New Roman" w:eastAsia="Times New Roman" w:hAnsi="Times New Roman" w:cs="Times New Roman"/>
          <w:sz w:val="24"/>
          <w:szCs w:val="24"/>
        </w:rPr>
      </w:pPr>
    </w:p>
    <w:p w:rsidR="00480D7A" w:rsidRDefault="00480D7A" w:rsidP="000E5482">
      <w:pPr>
        <w:spacing w:after="0" w:line="240" w:lineRule="auto"/>
        <w:ind w:firstLine="851"/>
        <w:jc w:val="both"/>
        <w:rPr>
          <w:rFonts w:ascii="Times New Roman" w:hAnsi="Times New Roman" w:cs="Times New Roman"/>
          <w:b/>
          <w:iCs/>
          <w:sz w:val="24"/>
          <w:szCs w:val="24"/>
        </w:rPr>
      </w:pPr>
    </w:p>
    <w:p w:rsidR="00C8747D" w:rsidRDefault="00C8747D" w:rsidP="00C8747D">
      <w:pPr>
        <w:spacing w:after="0" w:line="240" w:lineRule="auto"/>
        <w:ind w:firstLine="851"/>
        <w:jc w:val="both"/>
        <w:rPr>
          <w:rFonts w:ascii="Times New Roman" w:hAnsi="Times New Roman"/>
          <w:b/>
          <w:iCs/>
          <w:sz w:val="24"/>
          <w:szCs w:val="24"/>
        </w:rPr>
      </w:pPr>
      <w:r w:rsidRPr="00CB7F5E">
        <w:rPr>
          <w:rFonts w:ascii="Times New Roman" w:hAnsi="Times New Roman" w:cs="Times New Roman"/>
          <w:b/>
          <w:iCs/>
          <w:sz w:val="24"/>
          <w:szCs w:val="24"/>
        </w:rPr>
        <w:t xml:space="preserve">Статья 46.4  </w:t>
      </w:r>
      <w:r w:rsidRPr="00CB7F5E">
        <w:rPr>
          <w:rFonts w:ascii="Times New Roman" w:hAnsi="Times New Roman"/>
          <w:b/>
          <w:iCs/>
          <w:sz w:val="24"/>
          <w:szCs w:val="24"/>
        </w:rPr>
        <w:t>Градостроительные  регламенты.</w:t>
      </w:r>
      <w:r>
        <w:rPr>
          <w:rFonts w:ascii="Times New Roman" w:hAnsi="Times New Roman"/>
          <w:b/>
          <w:iCs/>
          <w:sz w:val="24"/>
          <w:szCs w:val="24"/>
        </w:rPr>
        <w:t xml:space="preserve"> Зоны инженерной и транспортной и</w:t>
      </w:r>
      <w:r w:rsidRPr="00CB7F5E">
        <w:rPr>
          <w:rFonts w:ascii="Times New Roman" w:hAnsi="Times New Roman"/>
          <w:b/>
          <w:iCs/>
          <w:sz w:val="24"/>
          <w:szCs w:val="24"/>
        </w:rPr>
        <w:t>нфраструктур.</w:t>
      </w:r>
    </w:p>
    <w:p w:rsidR="00FA633E" w:rsidRDefault="00FA633E" w:rsidP="00FA633E">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C8747D" w:rsidRDefault="00C8747D" w:rsidP="00C8747D">
      <w:pPr>
        <w:spacing w:after="0" w:line="240" w:lineRule="auto"/>
        <w:jc w:val="both"/>
        <w:rPr>
          <w:rFonts w:ascii="Times New Roman" w:hAnsi="Times New Roman"/>
          <w:b/>
          <w:iCs/>
          <w:sz w:val="24"/>
          <w:szCs w:val="24"/>
        </w:rPr>
      </w:pPr>
    </w:p>
    <w:p w:rsidR="00FA633E" w:rsidRDefault="00FA633E" w:rsidP="00FA633E">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И</w:t>
      </w:r>
      <w:r w:rsidRPr="00D66247">
        <w:rPr>
          <w:rFonts w:ascii="Times New Roman" w:hAnsi="Times New Roman"/>
          <w:b/>
          <w:bCs/>
          <w:iCs/>
          <w:sz w:val="24"/>
          <w:szCs w:val="24"/>
          <w:u w:val="single"/>
        </w:rPr>
        <w:t xml:space="preserve">-1.  Зона </w:t>
      </w:r>
      <w:r>
        <w:rPr>
          <w:rFonts w:ascii="Times New Roman" w:hAnsi="Times New Roman"/>
          <w:b/>
          <w:bCs/>
          <w:iCs/>
          <w:sz w:val="24"/>
          <w:szCs w:val="24"/>
          <w:u w:val="single"/>
        </w:rPr>
        <w:t xml:space="preserve">инженерной </w:t>
      </w:r>
      <w:r w:rsidRPr="00D66247">
        <w:rPr>
          <w:rFonts w:ascii="Times New Roman" w:hAnsi="Times New Roman"/>
          <w:b/>
          <w:bCs/>
          <w:iCs/>
          <w:sz w:val="24"/>
          <w:szCs w:val="24"/>
          <w:u w:val="single"/>
        </w:rPr>
        <w:t xml:space="preserve"> инфраструктуры.</w:t>
      </w:r>
    </w:p>
    <w:p w:rsidR="00FA633E" w:rsidRPr="00CD0893" w:rsidRDefault="00FA633E" w:rsidP="00FA633E">
      <w:pPr>
        <w:spacing w:after="0" w:line="240" w:lineRule="auto"/>
        <w:ind w:firstLine="709"/>
        <w:jc w:val="both"/>
        <w:rPr>
          <w:rFonts w:ascii="Times New Roman" w:hAnsi="Times New Roman"/>
          <w:i/>
          <w:sz w:val="24"/>
          <w:szCs w:val="24"/>
        </w:rPr>
      </w:pPr>
    </w:p>
    <w:p w:rsidR="00FA633E" w:rsidRPr="001D3BB2" w:rsidRDefault="00FA633E" w:rsidP="00FA633E">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w:t>
      </w:r>
      <w:r>
        <w:rPr>
          <w:rFonts w:ascii="Times New Roman" w:hAnsi="Times New Roman"/>
          <w:iCs/>
          <w:sz w:val="24"/>
          <w:szCs w:val="24"/>
        </w:rPr>
        <w:t>-</w:t>
      </w:r>
      <w:r w:rsidRPr="00B37F2D">
        <w:rPr>
          <w:rFonts w:ascii="Times New Roman" w:hAnsi="Times New Roman"/>
          <w:iCs/>
          <w:sz w:val="24"/>
          <w:szCs w:val="24"/>
        </w:rPr>
        <w:t>технологический комплекс – гидроэлектростанция;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золошлакоотвалы</w:t>
      </w:r>
      <w:proofErr w:type="spellEnd"/>
      <w:r w:rsidRPr="00B37F2D">
        <w:rPr>
          <w:rFonts w:ascii="Times New Roman" w:hAnsi="Times New Roman"/>
          <w:iCs/>
          <w:sz w:val="24"/>
          <w:szCs w:val="24"/>
        </w:rPr>
        <w:t>;</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 xml:space="preserve">понизительные насосные станции, центральные тепловые пункты, </w:t>
      </w:r>
      <w:proofErr w:type="spellStart"/>
      <w:r w:rsidRPr="00B37F2D">
        <w:rPr>
          <w:rFonts w:ascii="Times New Roman" w:hAnsi="Times New Roman"/>
          <w:iCs/>
          <w:sz w:val="24"/>
          <w:szCs w:val="24"/>
        </w:rPr>
        <w:t>электроподстанции</w:t>
      </w:r>
      <w:proofErr w:type="spellEnd"/>
      <w:r w:rsidRPr="00B37F2D">
        <w:rPr>
          <w:rFonts w:ascii="Times New Roman" w:hAnsi="Times New Roman"/>
          <w:iCs/>
          <w:sz w:val="24"/>
          <w:szCs w:val="24"/>
        </w:rPr>
        <w:t>, распределительные пункты, трансформаторные подстанции, мини–ТЭЦ;</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w:t>
      </w:r>
      <w:proofErr w:type="gramStart"/>
      <w:r w:rsidRPr="00B37F2D">
        <w:rPr>
          <w:rFonts w:ascii="Times New Roman" w:hAnsi="Times New Roman"/>
          <w:iCs/>
          <w:sz w:val="24"/>
          <w:szCs w:val="24"/>
        </w:rPr>
        <w:t>ии аэ</w:t>
      </w:r>
      <w:proofErr w:type="gramEnd"/>
      <w:r w:rsidRPr="00B37F2D">
        <w:rPr>
          <w:rFonts w:ascii="Times New Roman" w:hAnsi="Times New Roman"/>
          <w:iCs/>
          <w:sz w:val="24"/>
          <w:szCs w:val="24"/>
        </w:rPr>
        <w:t>рации, канализационные насосные 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w:t>
      </w:r>
      <w:r>
        <w:rPr>
          <w:rFonts w:ascii="Times New Roman" w:hAnsi="Times New Roman"/>
          <w:iCs/>
          <w:sz w:val="24"/>
          <w:szCs w:val="24"/>
        </w:rPr>
        <w:t>-</w:t>
      </w:r>
      <w:r w:rsidRPr="00B37F2D">
        <w:rPr>
          <w:rFonts w:ascii="Times New Roman" w:hAnsi="Times New Roman"/>
          <w:iCs/>
          <w:sz w:val="24"/>
          <w:szCs w:val="24"/>
        </w:rPr>
        <w:t>пропускные пункты;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w:t>
      </w:r>
      <w:r>
        <w:rPr>
          <w:rFonts w:ascii="Times New Roman" w:hAnsi="Times New Roman"/>
          <w:iCs/>
          <w:sz w:val="24"/>
          <w:szCs w:val="24"/>
        </w:rPr>
        <w:t>-</w:t>
      </w:r>
      <w:r w:rsidRPr="00B37F2D">
        <w:rPr>
          <w:rFonts w:ascii="Times New Roman" w:hAnsi="Times New Roman"/>
          <w:iCs/>
          <w:sz w:val="24"/>
          <w:szCs w:val="24"/>
        </w:rPr>
        <w:t>строительных кооперативов;</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FA633E" w:rsidRDefault="00FA633E" w:rsidP="00FA633E">
      <w:pPr>
        <w:spacing w:after="0" w:line="240" w:lineRule="auto"/>
        <w:ind w:firstLine="709"/>
        <w:jc w:val="both"/>
        <w:rPr>
          <w:rFonts w:ascii="Times New Roman" w:hAnsi="Times New Roman"/>
          <w:iCs/>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jc w:val="both"/>
            </w:pPr>
            <w:r w:rsidRPr="001E0109">
              <w:t>Коммунальное обслуживание</w:t>
            </w:r>
          </w:p>
        </w:tc>
      </w:tr>
      <w:tr w:rsidR="00C40F8B"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541">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541">
            <w:pPr>
              <w:pStyle w:val="ad"/>
              <w:jc w:val="both"/>
            </w:pPr>
            <w:r>
              <w:t>Деловое управление</w:t>
            </w:r>
          </w:p>
        </w:tc>
      </w:tr>
      <w:tr w:rsidR="00C40F8B"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541">
            <w:pPr>
              <w:pStyle w:val="ad"/>
            </w:pPr>
            <w:r>
              <w:t>4.4</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541">
            <w:pPr>
              <w:pStyle w:val="ad"/>
              <w:jc w:val="both"/>
            </w:pPr>
            <w: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jc w:val="left"/>
            </w:pPr>
            <w:r w:rsidRPr="00200A83">
              <w:t>Обслуживание автотранспорта</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rsidRPr="000E76E4">
              <w:t>Связь</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7.2</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rsidRPr="000E76E4">
              <w:t>Автомобильный транспорт</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t>Трубопроводный</w:t>
            </w:r>
            <w:r w:rsidRPr="000E76E4">
              <w:t xml:space="preserve"> транспорт</w:t>
            </w:r>
          </w:p>
        </w:tc>
      </w:tr>
    </w:tbl>
    <w:p w:rsidR="00FA633E" w:rsidRDefault="00FA633E" w:rsidP="00FA633E">
      <w:pPr>
        <w:spacing w:after="0" w:line="240" w:lineRule="auto"/>
        <w:ind w:firstLine="709"/>
        <w:jc w:val="both"/>
        <w:rPr>
          <w:rFonts w:ascii="Times New Roman" w:hAnsi="Times New Roman"/>
          <w:iCs/>
          <w:sz w:val="24"/>
          <w:szCs w:val="24"/>
        </w:rPr>
      </w:pPr>
    </w:p>
    <w:p w:rsidR="00FA633E" w:rsidRPr="001D3BB2" w:rsidRDefault="00FA633E" w:rsidP="00FA633E">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proofErr w:type="gramStart"/>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roofErr w:type="gramEnd"/>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складские объекты;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FA633E"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автомойки</w:t>
      </w:r>
      <w:proofErr w:type="spellEnd"/>
      <w:r w:rsidRPr="00B37F2D">
        <w:rPr>
          <w:rFonts w:ascii="Times New Roman" w:hAnsi="Times New Roman"/>
          <w:iCs/>
          <w:sz w:val="24"/>
          <w:szCs w:val="24"/>
        </w:rPr>
        <w:t>.</w:t>
      </w:r>
    </w:p>
    <w:p w:rsidR="00FA633E" w:rsidRDefault="00FA633E" w:rsidP="00FA633E">
      <w:pPr>
        <w:pStyle w:val="a3"/>
        <w:spacing w:after="0" w:line="240" w:lineRule="auto"/>
        <w:ind w:left="709"/>
        <w:contextualSpacing w:val="0"/>
        <w:jc w:val="both"/>
        <w:rPr>
          <w:rFonts w:ascii="Times New Roman" w:hAnsi="Times New Roman"/>
          <w:iCs/>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6731EB" w:rsidRDefault="006731EB" w:rsidP="006731EB">
      <w:pPr>
        <w:pStyle w:val="aa"/>
        <w:ind w:left="851"/>
        <w:rPr>
          <w:sz w:val="24"/>
          <w:szCs w:val="24"/>
        </w:rPr>
      </w:pPr>
    </w:p>
    <w:p w:rsidR="00C8747D" w:rsidRDefault="00C8747D" w:rsidP="000E5482">
      <w:pPr>
        <w:spacing w:after="0" w:line="240" w:lineRule="auto"/>
        <w:ind w:firstLine="851"/>
        <w:jc w:val="both"/>
        <w:rPr>
          <w:rFonts w:ascii="Times New Roman" w:hAnsi="Times New Roman" w:cs="Times New Roman"/>
          <w:b/>
          <w:iCs/>
          <w:sz w:val="24"/>
          <w:szCs w:val="24"/>
        </w:rPr>
      </w:pPr>
    </w:p>
    <w:p w:rsidR="00E8384A" w:rsidRPr="00CD0893" w:rsidRDefault="00B43AFA" w:rsidP="000E5482">
      <w:pPr>
        <w:spacing w:after="0" w:line="240" w:lineRule="auto"/>
        <w:ind w:firstLine="851"/>
        <w:jc w:val="both"/>
        <w:rPr>
          <w:rFonts w:ascii="Times New Roman" w:hAnsi="Times New Roman" w:cs="Times New Roman"/>
          <w:b/>
          <w:sz w:val="24"/>
          <w:szCs w:val="24"/>
        </w:rPr>
      </w:pPr>
      <w:r>
        <w:rPr>
          <w:rFonts w:ascii="Times New Roman" w:hAnsi="Times New Roman" w:cs="Times New Roman"/>
          <w:b/>
          <w:iCs/>
          <w:sz w:val="24"/>
          <w:szCs w:val="24"/>
        </w:rPr>
        <w:t>Статья 46.5</w:t>
      </w:r>
      <w:r w:rsidR="00E8384A" w:rsidRPr="00CD0893">
        <w:rPr>
          <w:rFonts w:ascii="Times New Roman" w:hAnsi="Times New Roman" w:cs="Times New Roman"/>
          <w:b/>
          <w:iCs/>
          <w:sz w:val="24"/>
          <w:szCs w:val="24"/>
        </w:rPr>
        <w:t xml:space="preserve">.  </w:t>
      </w:r>
      <w:r w:rsidR="00E8384A" w:rsidRPr="00CD0893">
        <w:rPr>
          <w:rFonts w:ascii="Times New Roman" w:hAnsi="Times New Roman" w:cs="Times New Roman"/>
          <w:b/>
          <w:sz w:val="24"/>
          <w:szCs w:val="24"/>
        </w:rPr>
        <w:t>Градостроительные регламенты. Зоны сельскохозяйственного использования.</w:t>
      </w:r>
    </w:p>
    <w:p w:rsidR="00E8384A" w:rsidRPr="00CD0893" w:rsidRDefault="00E8384A" w:rsidP="00E8384A">
      <w:pPr>
        <w:spacing w:after="0" w:line="240" w:lineRule="auto"/>
        <w:ind w:firstLine="851"/>
        <w:rPr>
          <w:rFonts w:ascii="Times New Roman" w:hAnsi="Times New Roman" w:cs="Times New Roman"/>
          <w:b/>
          <w:sz w:val="24"/>
          <w:szCs w:val="24"/>
        </w:rPr>
      </w:pPr>
    </w:p>
    <w:p w:rsidR="000B117D" w:rsidRPr="000B117D" w:rsidRDefault="000B117D" w:rsidP="000B117D">
      <w:pPr>
        <w:spacing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00741C9B">
        <w:rPr>
          <w:rFonts w:ascii="Times New Roman" w:hAnsi="Times New Roman" w:cs="Times New Roman"/>
          <w:b/>
          <w:sz w:val="24"/>
          <w:szCs w:val="24"/>
          <w:u w:val="single"/>
        </w:rPr>
        <w:t>1</w:t>
      </w:r>
      <w:r w:rsidRPr="000B117D">
        <w:rPr>
          <w:rFonts w:ascii="Times New Roman" w:hAnsi="Times New Roman" w:cs="Times New Roman"/>
          <w:b/>
          <w:sz w:val="24"/>
          <w:szCs w:val="24"/>
          <w:u w:val="single"/>
        </w:rPr>
        <w:t>.</w:t>
      </w:r>
      <w:r w:rsidRPr="000B117D">
        <w:rPr>
          <w:rFonts w:ascii="Times New Roman" w:eastAsia="Times New Roman" w:hAnsi="Times New Roman" w:cs="Times New Roman"/>
          <w:b/>
          <w:sz w:val="24"/>
          <w:szCs w:val="24"/>
          <w:u w:val="single"/>
        </w:rPr>
        <w:t xml:space="preserve"> </w:t>
      </w:r>
      <w:r w:rsidRPr="000B117D">
        <w:rPr>
          <w:rFonts w:ascii="Times New Roman" w:hAnsi="Times New Roman" w:cs="Times New Roman"/>
          <w:b/>
          <w:sz w:val="24"/>
          <w:szCs w:val="24"/>
          <w:u w:val="single"/>
        </w:rPr>
        <w:t xml:space="preserve"> </w:t>
      </w:r>
      <w:r w:rsidR="00943C17" w:rsidRPr="00943C17">
        <w:rPr>
          <w:rFonts w:ascii="Times New Roman" w:hAnsi="Times New Roman" w:cs="Times New Roman"/>
          <w:b/>
          <w:bCs/>
          <w:sz w:val="24"/>
          <w:szCs w:val="24"/>
          <w:u w:val="single"/>
        </w:rPr>
        <w:t>Зона  пастбищ и сенокосов</w:t>
      </w:r>
      <w:r w:rsidRPr="000B117D">
        <w:rPr>
          <w:rFonts w:ascii="Times New Roman" w:hAnsi="Times New Roman" w:cs="Times New Roman"/>
          <w:b/>
          <w:sz w:val="24"/>
          <w:szCs w:val="24"/>
          <w:u w:val="single"/>
        </w:rPr>
        <w:t>.</w:t>
      </w:r>
    </w:p>
    <w:p w:rsidR="00FA633E" w:rsidRDefault="00FA633E" w:rsidP="00FA633E">
      <w:pPr>
        <w:spacing w:after="0" w:line="240" w:lineRule="auto"/>
        <w:ind w:firstLine="851"/>
        <w:jc w:val="both"/>
        <w:rPr>
          <w:rFonts w:ascii="Times New Roman" w:hAnsi="Times New Roman"/>
          <w:i/>
          <w:sz w:val="24"/>
          <w:szCs w:val="24"/>
        </w:rPr>
      </w:pPr>
      <w:r w:rsidRPr="006F2B89">
        <w:rPr>
          <w:rFonts w:ascii="Times New Roman" w:hAnsi="Times New Roman"/>
          <w:i/>
          <w:sz w:val="24"/>
          <w:szCs w:val="24"/>
        </w:rPr>
        <w:t>Зона СХ-</w:t>
      </w:r>
      <w:r>
        <w:rPr>
          <w:rFonts w:ascii="Times New Roman" w:hAnsi="Times New Roman"/>
          <w:i/>
          <w:sz w:val="24"/>
          <w:szCs w:val="24"/>
        </w:rPr>
        <w:t>1</w:t>
      </w:r>
      <w:r w:rsidRPr="006F2B89">
        <w:rPr>
          <w:rFonts w:ascii="Times New Roman" w:hAnsi="Times New Roman"/>
          <w:i/>
          <w:sz w:val="24"/>
          <w:szCs w:val="24"/>
        </w:rPr>
        <w:t xml:space="preserve"> предназначен</w:t>
      </w:r>
      <w:r>
        <w:rPr>
          <w:rFonts w:ascii="Times New Roman" w:hAnsi="Times New Roman"/>
          <w:i/>
          <w:sz w:val="24"/>
          <w:szCs w:val="24"/>
        </w:rPr>
        <w:t>а</w:t>
      </w:r>
      <w:r w:rsidRPr="006F2B89">
        <w:rPr>
          <w:rFonts w:ascii="Times New Roman" w:hAnsi="Times New Roman"/>
          <w:i/>
          <w:sz w:val="24"/>
          <w:szCs w:val="24"/>
        </w:rPr>
        <w:t xml:space="preserve">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 xml:space="preserve">в, ягодников питомников и т.п.), </w:t>
      </w:r>
      <w:proofErr w:type="gramStart"/>
      <w:r>
        <w:rPr>
          <w:rFonts w:ascii="Times New Roman" w:hAnsi="Times New Roman"/>
          <w:i/>
          <w:sz w:val="24"/>
          <w:szCs w:val="24"/>
        </w:rPr>
        <w:t>объекты</w:t>
      </w:r>
      <w:proofErr w:type="gramEnd"/>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Pr>
          <w:rFonts w:ascii="Times New Roman" w:hAnsi="Times New Roman"/>
          <w:i/>
          <w:sz w:val="24"/>
          <w:szCs w:val="24"/>
        </w:rPr>
        <w:t>1</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FA633E" w:rsidRPr="000D256B" w:rsidRDefault="00FA633E" w:rsidP="00FA633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FA633E" w:rsidRPr="005C2228" w:rsidRDefault="00FA633E" w:rsidP="00FA633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Основные виды разрешённого использования:</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пашни;</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сенокосы;</w:t>
      </w:r>
    </w:p>
    <w:p w:rsidR="00FA633E"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луга, пастбища;</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земли, занятые многолетними насаждениями (сады, ягодники);</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proofErr w:type="spellStart"/>
      <w:r w:rsidRPr="000D256B">
        <w:rPr>
          <w:rFonts w:ascii="Times New Roman" w:hAnsi="Times New Roman"/>
          <w:sz w:val="24"/>
          <w:szCs w:val="24"/>
        </w:rPr>
        <w:t>неудобья</w:t>
      </w:r>
      <w:proofErr w:type="spellEnd"/>
      <w:r w:rsidRPr="000D256B">
        <w:rPr>
          <w:rFonts w:ascii="Times New Roman" w:hAnsi="Times New Roman"/>
          <w:sz w:val="24"/>
          <w:szCs w:val="24"/>
        </w:rPr>
        <w:t>;</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постройки, связанные с обслуживанием данной зоны;</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поля и участки для выращивания сельхозпродукции предоставленные гражданам;</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лесозащитные полосы.</w:t>
      </w:r>
    </w:p>
    <w:p w:rsidR="00FA633E" w:rsidRDefault="00FA633E" w:rsidP="00FA633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FA633E" w:rsidRPr="000D256B" w:rsidRDefault="00FA633E" w:rsidP="00FA633E">
      <w:pPr>
        <w:spacing w:after="0" w:line="240" w:lineRule="auto"/>
        <w:ind w:firstLine="851"/>
        <w:rPr>
          <w:rFonts w:ascii="Times New Roman" w:hAnsi="Times New Roman"/>
          <w:b/>
          <w:sz w:val="24"/>
          <w:szCs w:val="24"/>
        </w:rPr>
      </w:pPr>
    </w:p>
    <w:p w:rsidR="00FA633E" w:rsidRDefault="00FA633E" w:rsidP="00FA633E">
      <w:pPr>
        <w:spacing w:after="0" w:line="240" w:lineRule="auto"/>
        <w:ind w:firstLine="851"/>
        <w:rPr>
          <w:rFonts w:ascii="Times New Roman" w:hAnsi="Times New Roman"/>
          <w:b/>
          <w:bCs/>
          <w:i/>
          <w:sz w:val="24"/>
          <w:szCs w:val="24"/>
          <w:u w:val="single"/>
        </w:rPr>
      </w:pPr>
    </w:p>
    <w:p w:rsidR="00FA633E" w:rsidRPr="000D256B" w:rsidRDefault="00FA633E" w:rsidP="00FA633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Вспомогательные виды разрешённого использования:</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коммуникации, необходимые для использования сельскохозяйственной зоны;</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заготовительные объекты;</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временные парковки и стоянки автомобильного транспорта;</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    </w:t>
      </w:r>
      <w:r w:rsidRPr="000D256B">
        <w:rPr>
          <w:rFonts w:ascii="Times New Roman" w:hAnsi="Times New Roman"/>
          <w:sz w:val="24"/>
          <w:szCs w:val="24"/>
        </w:rPr>
        <w:t>площадки для сбора мусора.</w:t>
      </w:r>
    </w:p>
    <w:p w:rsidR="00FA633E" w:rsidRPr="000D256B" w:rsidRDefault="00FA633E" w:rsidP="00FA633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FA633E" w:rsidRPr="005C2228" w:rsidRDefault="00FA633E" w:rsidP="00FA633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Условно разрешённые виды использования</w:t>
      </w:r>
      <w:proofErr w:type="gramStart"/>
      <w:r w:rsidRPr="000D256B">
        <w:rPr>
          <w:rFonts w:ascii="Times New Roman" w:hAnsi="Times New Roman"/>
          <w:b/>
          <w:bCs/>
          <w:i/>
          <w:sz w:val="24"/>
          <w:szCs w:val="24"/>
          <w:u w:val="single"/>
        </w:rPr>
        <w:t xml:space="preserve"> :</w:t>
      </w:r>
      <w:proofErr w:type="gramEnd"/>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личное подсобное хозяйство;</w:t>
      </w:r>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сельскохозяйственные предприятия;</w:t>
      </w:r>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торговые объекты;</w:t>
      </w:r>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автозаправочные станции.</w:t>
      </w:r>
    </w:p>
    <w:p w:rsidR="00FA633E" w:rsidRDefault="00FA633E" w:rsidP="00FA633E">
      <w:pPr>
        <w:spacing w:after="0" w:line="240" w:lineRule="auto"/>
        <w:ind w:firstLine="851"/>
        <w:rPr>
          <w:rFonts w:ascii="Times New Roman" w:hAnsi="Times New Roman" w:cs="Times New Roman"/>
          <w:b/>
          <w:sz w:val="24"/>
          <w:szCs w:val="24"/>
        </w:rPr>
      </w:pPr>
    </w:p>
    <w:tbl>
      <w:tblPr>
        <w:tblW w:w="9803" w:type="dxa"/>
        <w:tblInd w:w="108" w:type="dxa"/>
        <w:tblLook w:val="0000"/>
      </w:tblPr>
      <w:tblGrid>
        <w:gridCol w:w="1021"/>
        <w:gridCol w:w="8782"/>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A13E5" w:rsidRPr="007133F1" w:rsidTr="008B21E9">
        <w:trPr>
          <w:trHeight w:val="439"/>
        </w:trPr>
        <w:tc>
          <w:tcPr>
            <w:tcW w:w="1021" w:type="dxa"/>
            <w:tcBorders>
              <w:top w:val="single" w:sz="4" w:space="0" w:color="auto"/>
              <w:left w:val="single" w:sz="4" w:space="0" w:color="auto"/>
              <w:bottom w:val="single" w:sz="4" w:space="0" w:color="auto"/>
              <w:right w:val="single" w:sz="4" w:space="0" w:color="auto"/>
            </w:tcBorders>
          </w:tcPr>
          <w:p w:rsidR="00BA13E5" w:rsidRPr="005342CD" w:rsidRDefault="00BA13E5" w:rsidP="008B21E9">
            <w:pPr>
              <w:pStyle w:val="ad"/>
            </w:pPr>
            <w:r>
              <w:t>1.1</w:t>
            </w:r>
          </w:p>
        </w:tc>
        <w:tc>
          <w:tcPr>
            <w:tcW w:w="8782" w:type="dxa"/>
            <w:tcBorders>
              <w:top w:val="single" w:sz="4" w:space="0" w:color="auto"/>
              <w:left w:val="single" w:sz="4" w:space="0" w:color="auto"/>
              <w:bottom w:val="single" w:sz="4" w:space="0" w:color="auto"/>
              <w:right w:val="single" w:sz="4" w:space="0" w:color="auto"/>
            </w:tcBorders>
          </w:tcPr>
          <w:p w:rsidR="00BA13E5" w:rsidRPr="00BD6561" w:rsidRDefault="00BA13E5" w:rsidP="008B21E9">
            <w:pPr>
              <w:pStyle w:val="ad"/>
              <w:jc w:val="both"/>
            </w:pPr>
            <w:r w:rsidRPr="00BD6561">
              <w:t>Растениеводство</w:t>
            </w:r>
            <w:r>
              <w:t xml:space="preserve"> </w:t>
            </w:r>
            <w:r w:rsidRPr="00BD6561">
              <w:t>(включает в себя содержание видов разрешенного использования с кодами 1.2 - 1.6)</w:t>
            </w:r>
          </w:p>
        </w:tc>
      </w:tr>
      <w:tr w:rsidR="00BA13E5" w:rsidRPr="007133F1" w:rsidTr="008B21E9">
        <w:trPr>
          <w:trHeight w:val="20"/>
        </w:trPr>
        <w:tc>
          <w:tcPr>
            <w:tcW w:w="1021" w:type="dxa"/>
            <w:tcBorders>
              <w:top w:val="single" w:sz="4" w:space="0" w:color="auto"/>
              <w:left w:val="single" w:sz="4" w:space="0" w:color="auto"/>
              <w:bottom w:val="single" w:sz="4" w:space="0" w:color="auto"/>
              <w:right w:val="single" w:sz="4" w:space="0" w:color="auto"/>
            </w:tcBorders>
          </w:tcPr>
          <w:p w:rsidR="00BA13E5" w:rsidRPr="005342CD" w:rsidRDefault="00BA13E5" w:rsidP="008B21E9">
            <w:pPr>
              <w:pStyle w:val="ad"/>
            </w:pPr>
            <w:r>
              <w:t>1.15</w:t>
            </w:r>
          </w:p>
        </w:tc>
        <w:tc>
          <w:tcPr>
            <w:tcW w:w="8782" w:type="dxa"/>
            <w:tcBorders>
              <w:top w:val="single" w:sz="4" w:space="0" w:color="auto"/>
              <w:left w:val="single" w:sz="4" w:space="0" w:color="auto"/>
              <w:bottom w:val="single" w:sz="4" w:space="0" w:color="auto"/>
              <w:right w:val="single" w:sz="4" w:space="0" w:color="auto"/>
            </w:tcBorders>
          </w:tcPr>
          <w:p w:rsidR="00BA13E5" w:rsidRPr="00BD6561" w:rsidRDefault="00BA13E5" w:rsidP="008B21E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Хранение и переработка сельскохозяйственной продукции</w:t>
            </w:r>
          </w:p>
        </w:tc>
      </w:tr>
      <w:tr w:rsidR="00FA633E" w:rsidRPr="007133F1" w:rsidTr="00BA13E5">
        <w:trPr>
          <w:trHeight w:val="325"/>
        </w:trPr>
        <w:tc>
          <w:tcPr>
            <w:tcW w:w="1021"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1.16</w:t>
            </w:r>
          </w:p>
        </w:tc>
        <w:tc>
          <w:tcPr>
            <w:tcW w:w="8782" w:type="dxa"/>
            <w:tcBorders>
              <w:top w:val="single" w:sz="4" w:space="0" w:color="auto"/>
              <w:left w:val="single" w:sz="4" w:space="0" w:color="auto"/>
              <w:bottom w:val="single" w:sz="4" w:space="0" w:color="auto"/>
              <w:right w:val="single" w:sz="4" w:space="0" w:color="auto"/>
            </w:tcBorders>
          </w:tcPr>
          <w:p w:rsidR="00FA633E" w:rsidRPr="00BD6561" w:rsidRDefault="00FA633E" w:rsidP="008B2541">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Ведение личного подсобного хозяйства на полевых участках</w:t>
            </w:r>
          </w:p>
        </w:tc>
      </w:tr>
      <w:tr w:rsidR="00BA13E5" w:rsidRPr="007133F1" w:rsidTr="00BA13E5">
        <w:trPr>
          <w:trHeight w:val="325"/>
        </w:trPr>
        <w:tc>
          <w:tcPr>
            <w:tcW w:w="1021" w:type="dxa"/>
            <w:tcBorders>
              <w:top w:val="single" w:sz="4" w:space="0" w:color="auto"/>
              <w:left w:val="single" w:sz="4" w:space="0" w:color="auto"/>
              <w:bottom w:val="single" w:sz="4" w:space="0" w:color="auto"/>
              <w:right w:val="single" w:sz="4" w:space="0" w:color="auto"/>
            </w:tcBorders>
          </w:tcPr>
          <w:p w:rsidR="00BA13E5" w:rsidRDefault="00BA13E5" w:rsidP="008B2541">
            <w:pPr>
              <w:pStyle w:val="ad"/>
            </w:pPr>
            <w:r>
              <w:t xml:space="preserve">1.18 </w:t>
            </w:r>
          </w:p>
        </w:tc>
        <w:tc>
          <w:tcPr>
            <w:tcW w:w="8782" w:type="dxa"/>
            <w:tcBorders>
              <w:top w:val="single" w:sz="4" w:space="0" w:color="auto"/>
              <w:left w:val="single" w:sz="4" w:space="0" w:color="auto"/>
              <w:bottom w:val="single" w:sz="4" w:space="0" w:color="auto"/>
              <w:right w:val="single" w:sz="4" w:space="0" w:color="auto"/>
            </w:tcBorders>
          </w:tcPr>
          <w:p w:rsidR="00BA13E5" w:rsidRPr="00BD6561" w:rsidRDefault="00BA13E5" w:rsidP="008B254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FA633E" w:rsidRPr="007133F1" w:rsidTr="008B2541">
        <w:trPr>
          <w:trHeight w:val="20"/>
        </w:trPr>
        <w:tc>
          <w:tcPr>
            <w:tcW w:w="1021"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rsidRPr="005342CD">
              <w:t>4.4</w:t>
            </w:r>
          </w:p>
        </w:tc>
        <w:tc>
          <w:tcPr>
            <w:tcW w:w="8782" w:type="dxa"/>
            <w:tcBorders>
              <w:top w:val="single" w:sz="4" w:space="0" w:color="auto"/>
              <w:left w:val="single" w:sz="4" w:space="0" w:color="auto"/>
              <w:bottom w:val="single" w:sz="4" w:space="0" w:color="auto"/>
              <w:right w:val="single" w:sz="4" w:space="0" w:color="auto"/>
            </w:tcBorders>
          </w:tcPr>
          <w:p w:rsidR="00FA633E" w:rsidRPr="001E0109" w:rsidRDefault="00FA633E" w:rsidP="008B2541">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FA633E" w:rsidRPr="007133F1" w:rsidTr="008B2541">
        <w:trPr>
          <w:trHeight w:val="20"/>
        </w:trPr>
        <w:tc>
          <w:tcPr>
            <w:tcW w:w="1021"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4.9</w:t>
            </w:r>
          </w:p>
        </w:tc>
        <w:tc>
          <w:tcPr>
            <w:tcW w:w="8782" w:type="dxa"/>
            <w:tcBorders>
              <w:top w:val="single" w:sz="4" w:space="0" w:color="auto"/>
              <w:left w:val="single" w:sz="4" w:space="0" w:color="auto"/>
              <w:bottom w:val="single" w:sz="4" w:space="0" w:color="auto"/>
              <w:right w:val="single" w:sz="4" w:space="0" w:color="auto"/>
            </w:tcBorders>
          </w:tcPr>
          <w:p w:rsidR="00FA633E" w:rsidRPr="00200A83" w:rsidRDefault="00FA633E" w:rsidP="008B2541">
            <w:pPr>
              <w:pStyle w:val="ad"/>
              <w:jc w:val="both"/>
            </w:pPr>
            <w:r w:rsidRPr="00200A83">
              <w:t>Обслуживание автотранспорта</w:t>
            </w:r>
          </w:p>
        </w:tc>
      </w:tr>
      <w:tr w:rsidR="00FA633E" w:rsidRPr="007133F1" w:rsidTr="008B2541">
        <w:trPr>
          <w:trHeight w:val="20"/>
        </w:trPr>
        <w:tc>
          <w:tcPr>
            <w:tcW w:w="1021"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6.4</w:t>
            </w:r>
          </w:p>
        </w:tc>
        <w:tc>
          <w:tcPr>
            <w:tcW w:w="8782" w:type="dxa"/>
            <w:tcBorders>
              <w:top w:val="single" w:sz="4" w:space="0" w:color="auto"/>
              <w:left w:val="single" w:sz="4" w:space="0" w:color="auto"/>
              <w:bottom w:val="single" w:sz="4" w:space="0" w:color="auto"/>
              <w:right w:val="single" w:sz="4" w:space="0" w:color="auto"/>
            </w:tcBorders>
          </w:tcPr>
          <w:p w:rsidR="00FA633E" w:rsidRPr="00BD394D" w:rsidRDefault="00FA633E" w:rsidP="008B2541">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BA13E5" w:rsidRPr="007133F1" w:rsidTr="008B21E9">
        <w:trPr>
          <w:trHeight w:val="20"/>
        </w:trPr>
        <w:tc>
          <w:tcPr>
            <w:tcW w:w="1021" w:type="dxa"/>
            <w:tcBorders>
              <w:top w:val="single" w:sz="4" w:space="0" w:color="auto"/>
              <w:left w:val="single" w:sz="4" w:space="0" w:color="auto"/>
              <w:bottom w:val="single" w:sz="4" w:space="0" w:color="auto"/>
              <w:right w:val="single" w:sz="4" w:space="0" w:color="auto"/>
            </w:tcBorders>
          </w:tcPr>
          <w:p w:rsidR="00BA13E5" w:rsidRDefault="00BA13E5" w:rsidP="008B21E9">
            <w:pPr>
              <w:pStyle w:val="ad"/>
            </w:pPr>
            <w:r>
              <w:t>10.2</w:t>
            </w:r>
          </w:p>
        </w:tc>
        <w:tc>
          <w:tcPr>
            <w:tcW w:w="8782" w:type="dxa"/>
            <w:tcBorders>
              <w:top w:val="single" w:sz="4" w:space="0" w:color="auto"/>
              <w:left w:val="single" w:sz="4" w:space="0" w:color="auto"/>
              <w:bottom w:val="single" w:sz="4" w:space="0" w:color="auto"/>
              <w:right w:val="single" w:sz="4" w:space="0" w:color="auto"/>
            </w:tcBorders>
          </w:tcPr>
          <w:p w:rsidR="00BA13E5" w:rsidRDefault="00BA13E5" w:rsidP="008B21E9">
            <w:pPr>
              <w:pStyle w:val="ad"/>
              <w:jc w:val="both"/>
            </w:pPr>
            <w:r w:rsidRPr="000E76E4">
              <w:t>Лесные плантации</w:t>
            </w:r>
          </w:p>
        </w:tc>
      </w:tr>
    </w:tbl>
    <w:p w:rsidR="00FA633E" w:rsidRDefault="00FA633E" w:rsidP="00FA633E">
      <w:pPr>
        <w:spacing w:after="0" w:line="240" w:lineRule="auto"/>
        <w:ind w:firstLine="851"/>
        <w:jc w:val="both"/>
        <w:rPr>
          <w:rFonts w:ascii="Times New Roman" w:hAnsi="Times New Roman" w:cs="Times New Roman"/>
          <w:b/>
          <w:iCs/>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A70DF4" w:rsidRDefault="00A70DF4" w:rsidP="00C10999">
      <w:pPr>
        <w:spacing w:after="0" w:line="240" w:lineRule="auto"/>
        <w:ind w:firstLine="851"/>
        <w:jc w:val="both"/>
        <w:rPr>
          <w:rFonts w:ascii="Times New Roman" w:hAnsi="Times New Roman" w:cs="Times New Roman"/>
          <w:b/>
          <w:iCs/>
          <w:sz w:val="24"/>
          <w:szCs w:val="24"/>
        </w:rPr>
      </w:pPr>
    </w:p>
    <w:p w:rsidR="00C10999" w:rsidRPr="00CD0893" w:rsidRDefault="00973C95" w:rsidP="00C10999">
      <w:pPr>
        <w:spacing w:after="0"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46.5</w:t>
      </w:r>
      <w:r w:rsidR="00C10999" w:rsidRPr="00CD0893">
        <w:rPr>
          <w:rFonts w:ascii="Times New Roman" w:hAnsi="Times New Roman" w:cs="Times New Roman"/>
          <w:b/>
          <w:iCs/>
          <w:sz w:val="24"/>
          <w:szCs w:val="24"/>
        </w:rPr>
        <w:t>. Градостроительные регламенты. Рекреационные зоны.</w:t>
      </w:r>
    </w:p>
    <w:p w:rsidR="00C10999" w:rsidRPr="00CD0893" w:rsidRDefault="00C10999" w:rsidP="00C10999">
      <w:pPr>
        <w:spacing w:after="0" w:line="240" w:lineRule="auto"/>
        <w:ind w:firstLine="851"/>
        <w:jc w:val="both"/>
        <w:rPr>
          <w:rFonts w:ascii="Times New Roman" w:hAnsi="Times New Roman" w:cs="Times New Roman"/>
          <w:b/>
          <w:iCs/>
          <w:sz w:val="24"/>
          <w:szCs w:val="24"/>
        </w:rPr>
      </w:pPr>
    </w:p>
    <w:p w:rsidR="00FA633E" w:rsidRPr="00CD0893" w:rsidRDefault="00FA633E" w:rsidP="00FA633E">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Р-1.  </w:t>
      </w:r>
      <w:r>
        <w:rPr>
          <w:rFonts w:ascii="Times New Roman" w:hAnsi="Times New Roman" w:cs="Times New Roman"/>
          <w:b/>
          <w:bCs/>
          <w:sz w:val="24"/>
          <w:szCs w:val="24"/>
          <w:u w:val="single"/>
        </w:rPr>
        <w:t>Рекреационная</w:t>
      </w:r>
      <w:r w:rsidRPr="00CD0893">
        <w:rPr>
          <w:rFonts w:ascii="Times New Roman" w:hAnsi="Times New Roman" w:cs="Times New Roman"/>
          <w:b/>
          <w:bCs/>
          <w:sz w:val="24"/>
          <w:szCs w:val="24"/>
          <w:u w:val="single"/>
        </w:rPr>
        <w:t>.</w:t>
      </w:r>
    </w:p>
    <w:p w:rsidR="00FA633E" w:rsidRDefault="00FA633E" w:rsidP="00FA633E">
      <w:pPr>
        <w:spacing w:after="0" w:line="240" w:lineRule="auto"/>
        <w:ind w:firstLine="851"/>
        <w:jc w:val="both"/>
        <w:rPr>
          <w:rFonts w:ascii="Times New Roman" w:hAnsi="Times New Roman" w:cs="Times New Roman"/>
          <w:b/>
          <w:iCs/>
          <w:sz w:val="24"/>
          <w:szCs w:val="24"/>
        </w:rPr>
      </w:pPr>
    </w:p>
    <w:p w:rsidR="00FA633E" w:rsidRPr="00666C17" w:rsidRDefault="00FA633E" w:rsidP="00FA633E">
      <w:pPr>
        <w:spacing w:after="0" w:line="240" w:lineRule="auto"/>
        <w:ind w:firstLine="709"/>
        <w:jc w:val="both"/>
        <w:rPr>
          <w:rFonts w:ascii="Times New Roman" w:hAnsi="Times New Roman"/>
          <w:i/>
          <w:sz w:val="24"/>
          <w:szCs w:val="24"/>
        </w:rPr>
      </w:pPr>
      <w:r w:rsidRPr="00666C17">
        <w:rPr>
          <w:rFonts w:ascii="Times New Roman" w:hAnsi="Times New Roman"/>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FA633E" w:rsidRPr="00666C17" w:rsidRDefault="00FA633E" w:rsidP="00FA633E">
      <w:pPr>
        <w:spacing w:after="0" w:line="240" w:lineRule="auto"/>
        <w:ind w:firstLine="709"/>
        <w:jc w:val="both"/>
        <w:rPr>
          <w:rFonts w:ascii="Times New Roman" w:hAnsi="Times New Roman"/>
          <w:i/>
          <w:sz w:val="24"/>
          <w:szCs w:val="24"/>
        </w:rPr>
      </w:pPr>
      <w:r w:rsidRPr="00666C17">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FA633E" w:rsidRPr="00666C17" w:rsidRDefault="00FA633E" w:rsidP="00FA633E">
      <w:pPr>
        <w:pStyle w:val="Iniiaiieoaenonionooiii2"/>
        <w:ind w:firstLine="709"/>
        <w:rPr>
          <w:rFonts w:ascii="Times New Roman" w:hAnsi="Times New Roman"/>
          <w:i/>
          <w:iCs/>
          <w:sz w:val="24"/>
          <w:szCs w:val="24"/>
        </w:rPr>
      </w:pPr>
      <w:r w:rsidRPr="00666C17">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A633E" w:rsidRPr="00CD0893" w:rsidRDefault="00FA633E" w:rsidP="00FA633E">
      <w:pPr>
        <w:spacing w:after="0" w:line="240" w:lineRule="auto"/>
        <w:ind w:firstLine="709"/>
        <w:jc w:val="both"/>
        <w:rPr>
          <w:rFonts w:ascii="Times New Roman" w:hAnsi="Times New Roman"/>
          <w:b/>
          <w:bCs/>
          <w:sz w:val="24"/>
          <w:szCs w:val="24"/>
          <w:u w:val="single"/>
        </w:rPr>
      </w:pPr>
    </w:p>
    <w:p w:rsidR="00FA633E" w:rsidRPr="00CD0893" w:rsidRDefault="00FA633E" w:rsidP="00FA633E">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регулируемая рубка деревьев;</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FA633E"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FA633E" w:rsidRPr="00CD0893" w:rsidRDefault="00FA633E" w:rsidP="00FA633E">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Pr>
          <w:rFonts w:ascii="Times New Roman" w:hAnsi="Times New Roman"/>
          <w:sz w:val="24"/>
          <w:szCs w:val="24"/>
        </w:rPr>
        <w:t>-</w:t>
      </w:r>
      <w:r w:rsidRPr="00CD0893">
        <w:rPr>
          <w:rFonts w:ascii="Times New Roman" w:hAnsi="Times New Roman"/>
          <w:sz w:val="24"/>
          <w:szCs w:val="24"/>
        </w:rPr>
        <w:t>зрелищные сооружения;</w:t>
      </w:r>
    </w:p>
    <w:p w:rsidR="00FA633E" w:rsidRPr="00CD0893" w:rsidRDefault="00FA633E" w:rsidP="00FA633E">
      <w:pPr>
        <w:pStyle w:val="a3"/>
        <w:numPr>
          <w:ilvl w:val="0"/>
          <w:numId w:val="4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FA633E" w:rsidRPr="00CD0893"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FA633E" w:rsidRPr="00CD0893"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FA633E"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FA633E" w:rsidRPr="00CD0893"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proofErr w:type="spellStart"/>
      <w:proofErr w:type="gramStart"/>
      <w:r>
        <w:rPr>
          <w:rFonts w:ascii="Times New Roman" w:hAnsi="Times New Roman"/>
          <w:sz w:val="24"/>
          <w:szCs w:val="24"/>
        </w:rPr>
        <w:t>конно-спортивные</w:t>
      </w:r>
      <w:proofErr w:type="spellEnd"/>
      <w:proofErr w:type="gramEnd"/>
      <w:r>
        <w:rPr>
          <w:rFonts w:ascii="Times New Roman" w:hAnsi="Times New Roman"/>
          <w:sz w:val="24"/>
          <w:szCs w:val="24"/>
        </w:rPr>
        <w:t xml:space="preserve"> базы;</w:t>
      </w:r>
    </w:p>
    <w:p w:rsidR="00FA633E"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FA633E" w:rsidRPr="0062513A" w:rsidRDefault="00FA633E" w:rsidP="00FA633E">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спортивные залы местного значения,</w:t>
      </w:r>
    </w:p>
    <w:p w:rsidR="00FA633E" w:rsidRPr="0062513A" w:rsidRDefault="00FA633E" w:rsidP="00FA633E">
      <w:pPr>
        <w:pStyle w:val="a3"/>
        <w:numPr>
          <w:ilvl w:val="0"/>
          <w:numId w:val="38"/>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игровые детские площадки;</w:t>
      </w:r>
    </w:p>
    <w:p w:rsidR="00FA633E" w:rsidRPr="0062513A" w:rsidRDefault="00FA633E" w:rsidP="00FA633E">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спортплощадки, корты</w:t>
      </w:r>
      <w:r>
        <w:rPr>
          <w:rFonts w:ascii="Times New Roman" w:hAnsi="Times New Roman" w:cs="Times New Roman"/>
          <w:sz w:val="24"/>
          <w:szCs w:val="24"/>
        </w:rPr>
        <w:t>;</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FA633E" w:rsidRPr="005764F5" w:rsidRDefault="00FA633E" w:rsidP="00FA633E">
      <w:pPr>
        <w:spacing w:line="240" w:lineRule="auto"/>
        <w:jc w:val="both"/>
        <w:rPr>
          <w:rFonts w:ascii="Times New Roman" w:hAnsi="Times New Roman" w:cs="Times New Roman"/>
          <w:sz w:val="24"/>
          <w:szCs w:val="24"/>
        </w:rPr>
      </w:pPr>
    </w:p>
    <w:tbl>
      <w:tblPr>
        <w:tblpPr w:leftFromText="180" w:rightFromText="180" w:vertAnchor="text" w:horzAnchor="page" w:tblpX="1199" w:tblpYSpec="center"/>
        <w:tblW w:w="9776" w:type="dxa"/>
        <w:tblLook w:val="0000"/>
      </w:tblPr>
      <w:tblGrid>
        <w:gridCol w:w="2122"/>
        <w:gridCol w:w="7654"/>
      </w:tblGrid>
      <w:tr w:rsidR="00FA633E" w:rsidRPr="007133F1" w:rsidTr="008B2541">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5.0</w:t>
            </w:r>
          </w:p>
        </w:tc>
        <w:tc>
          <w:tcPr>
            <w:tcW w:w="765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both"/>
            </w:pPr>
            <w:r w:rsidRPr="00F7724B">
              <w:t>Отдых (рекреация)</w:t>
            </w:r>
            <w:r>
              <w:t xml:space="preserve"> </w:t>
            </w:r>
          </w:p>
          <w:p w:rsidR="00FA633E" w:rsidRPr="00F7724B" w:rsidRDefault="00FA633E" w:rsidP="008B2541">
            <w:pPr>
              <w:pStyle w:val="ad"/>
              <w:jc w:val="both"/>
            </w:pPr>
            <w:r>
              <w:t>(</w:t>
            </w:r>
            <w:r w:rsidRPr="00F7724B">
              <w:t>включает в себя содержание видов разрешенного использования с кодами 5.1 - 5.5</w:t>
            </w:r>
            <w:r>
              <w:t>)</w:t>
            </w:r>
          </w:p>
        </w:tc>
      </w:tr>
    </w:tbl>
    <w:p w:rsidR="00FA633E" w:rsidRDefault="00FA633E" w:rsidP="00FA633E">
      <w:pPr>
        <w:spacing w:after="0" w:line="240" w:lineRule="auto"/>
        <w:ind w:firstLine="709"/>
        <w:jc w:val="both"/>
        <w:rPr>
          <w:rFonts w:ascii="Times New Roman" w:hAnsi="Times New Roman"/>
          <w:b/>
          <w:bCs/>
          <w:i/>
          <w:sz w:val="24"/>
          <w:szCs w:val="24"/>
          <w:u w:val="single"/>
        </w:rPr>
      </w:pPr>
    </w:p>
    <w:p w:rsidR="00FA633E" w:rsidRPr="00CD0893" w:rsidRDefault="00FA633E" w:rsidP="00FA633E">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FA633E"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FA633E" w:rsidRPr="00CD0893" w:rsidRDefault="00FA633E" w:rsidP="00FA633E">
      <w:pPr>
        <w:pStyle w:val="a3"/>
        <w:numPr>
          <w:ilvl w:val="0"/>
          <w:numId w:val="4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FA633E" w:rsidRPr="00CA67E1" w:rsidRDefault="00FA633E" w:rsidP="00FA633E">
      <w:pPr>
        <w:pStyle w:val="a3"/>
        <w:numPr>
          <w:ilvl w:val="0"/>
          <w:numId w:val="4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FA633E" w:rsidRPr="00CD0893" w:rsidRDefault="00FA633E" w:rsidP="00FA633E">
      <w:pPr>
        <w:pStyle w:val="a3"/>
        <w:spacing w:after="0" w:line="240" w:lineRule="auto"/>
        <w:ind w:left="0" w:firstLine="709"/>
        <w:contextualSpacing w:val="0"/>
        <w:jc w:val="both"/>
        <w:rPr>
          <w:rFonts w:ascii="Times New Roman" w:hAnsi="Times New Roman"/>
          <w:sz w:val="24"/>
          <w:szCs w:val="24"/>
        </w:rPr>
      </w:pPr>
    </w:p>
    <w:p w:rsidR="00FA633E" w:rsidRPr="00CD0893" w:rsidRDefault="00FA633E" w:rsidP="00FA633E">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FA633E" w:rsidRPr="0062513A"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объекты пожарной охраны;</w:t>
      </w:r>
    </w:p>
    <w:p w:rsidR="00FA633E" w:rsidRPr="0062513A" w:rsidRDefault="00FA633E" w:rsidP="00FA633E">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конфессиональные объекты;</w:t>
      </w:r>
    </w:p>
    <w:p w:rsidR="00FA633E" w:rsidRPr="0062513A" w:rsidRDefault="00FA633E" w:rsidP="00FA633E">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торгово-выставочные комплексы;</w:t>
      </w:r>
    </w:p>
    <w:p w:rsidR="00FA633E" w:rsidRPr="0062513A" w:rsidRDefault="00FA633E" w:rsidP="00FA633E">
      <w:pPr>
        <w:pStyle w:val="a3"/>
        <w:numPr>
          <w:ilvl w:val="0"/>
          <w:numId w:val="39"/>
        </w:numPr>
        <w:spacing w:after="0" w:line="240" w:lineRule="auto"/>
        <w:ind w:left="1418" w:hanging="709"/>
        <w:contextualSpacing w:val="0"/>
        <w:jc w:val="both"/>
        <w:rPr>
          <w:rFonts w:ascii="Times New Roman" w:hAnsi="Times New Roman"/>
          <w:sz w:val="24"/>
          <w:szCs w:val="24"/>
        </w:rPr>
      </w:pPr>
      <w:r w:rsidRPr="0062513A">
        <w:rPr>
          <w:rFonts w:ascii="Times New Roman" w:hAnsi="Times New Roman"/>
          <w:sz w:val="24"/>
          <w:szCs w:val="24"/>
        </w:rPr>
        <w:lastRenderedPageBreak/>
        <w:t>киоски, лоточная торговля, временные павильоны розничной торговли, обслуживания и общественного питания;</w:t>
      </w:r>
    </w:p>
    <w:p w:rsidR="00FA633E" w:rsidRPr="0062513A" w:rsidRDefault="00FA633E" w:rsidP="00FA633E">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библиотеки;</w:t>
      </w:r>
    </w:p>
    <w:p w:rsidR="00FA633E" w:rsidRPr="0062513A" w:rsidRDefault="00FA633E" w:rsidP="00FA633E">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музеи, выставочные залы, галереи;</w:t>
      </w:r>
    </w:p>
    <w:p w:rsidR="00FA633E" w:rsidRPr="0062513A" w:rsidRDefault="00FA633E" w:rsidP="00FA633E">
      <w:pPr>
        <w:pStyle w:val="a3"/>
        <w:numPr>
          <w:ilvl w:val="0"/>
          <w:numId w:val="41"/>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водозаборные скважины;</w:t>
      </w:r>
    </w:p>
    <w:p w:rsidR="00FA633E" w:rsidRPr="00EE5596" w:rsidRDefault="00FA633E" w:rsidP="00FA633E">
      <w:pPr>
        <w:pStyle w:val="a3"/>
        <w:numPr>
          <w:ilvl w:val="0"/>
          <w:numId w:val="41"/>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FA633E" w:rsidRPr="00CD0893" w:rsidRDefault="00FA633E" w:rsidP="00FA633E">
      <w:pPr>
        <w:pStyle w:val="a3"/>
        <w:numPr>
          <w:ilvl w:val="0"/>
          <w:numId w:val="4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FA633E" w:rsidRPr="00343B10" w:rsidRDefault="00FA633E" w:rsidP="00FA633E">
      <w:pPr>
        <w:spacing w:line="240" w:lineRule="auto"/>
        <w:jc w:val="both"/>
        <w:rPr>
          <w:rFonts w:ascii="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Pr="0000548F" w:rsidRDefault="00FA633E" w:rsidP="008B2541">
            <w:pPr>
              <w:spacing w:after="0" w:line="240" w:lineRule="auto"/>
              <w:ind w:firstLine="709"/>
              <w:contextualSpacing/>
              <w:jc w:val="center"/>
              <w:rPr>
                <w:rFonts w:ascii="Times New Roman" w:hAnsi="Times New Roman"/>
                <w:b/>
                <w:bCs/>
                <w:sz w:val="24"/>
                <w:szCs w:val="24"/>
              </w:rPr>
            </w:pPr>
            <w:r w:rsidRPr="0000548F">
              <w:rPr>
                <w:rFonts w:ascii="Times New Roman" w:hAnsi="Times New Roman"/>
                <w:b/>
                <w:bCs/>
                <w:sz w:val="24"/>
                <w:szCs w:val="24"/>
              </w:rPr>
              <w:t>Код (числовое обозначение) вида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C47A0C">
            <w:pPr>
              <w:pStyle w:val="ad"/>
            </w:pPr>
            <w:r>
              <w:t>2.7</w:t>
            </w:r>
          </w:p>
        </w:tc>
        <w:tc>
          <w:tcPr>
            <w:tcW w:w="7789" w:type="dxa"/>
            <w:tcBorders>
              <w:top w:val="single" w:sz="4" w:space="0" w:color="auto"/>
              <w:left w:val="single" w:sz="4" w:space="0" w:color="auto"/>
              <w:bottom w:val="single" w:sz="4" w:space="0" w:color="auto"/>
              <w:right w:val="single" w:sz="4" w:space="0" w:color="auto"/>
            </w:tcBorders>
          </w:tcPr>
          <w:p w:rsidR="00C47A0C" w:rsidRPr="00CB75B6" w:rsidRDefault="00C47A0C" w:rsidP="00C47A0C">
            <w:pPr>
              <w:pStyle w:val="ConsPlusNormal"/>
              <w:ind w:firstLine="0"/>
              <w:jc w:val="both"/>
              <w:rPr>
                <w:rFonts w:ascii="Times New Roman" w:hAnsi="Times New Roman" w:cs="Times New Roman"/>
                <w:sz w:val="24"/>
                <w:szCs w:val="24"/>
              </w:rPr>
            </w:pPr>
            <w:r w:rsidRPr="00CB75B6">
              <w:rPr>
                <w:rFonts w:ascii="Times New Roman" w:hAnsi="Times New Roman" w:cs="Times New Roman"/>
                <w:sz w:val="24"/>
                <w:szCs w:val="24"/>
              </w:rPr>
              <w:t>Обслуживание жилой застройки</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3.6</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jc w:val="both"/>
            </w:pPr>
            <w:r w:rsidRPr="00CB75B6">
              <w:t>Культурное развитие</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7F0A30">
            <w:pPr>
              <w:pStyle w:val="ad"/>
            </w:pPr>
            <w:r>
              <w:t>4.</w:t>
            </w:r>
            <w:r w:rsidR="007F0A30">
              <w:t>2</w:t>
            </w:r>
          </w:p>
        </w:tc>
        <w:tc>
          <w:tcPr>
            <w:tcW w:w="7789" w:type="dxa"/>
            <w:tcBorders>
              <w:top w:val="single" w:sz="4" w:space="0" w:color="auto"/>
              <w:left w:val="single" w:sz="4" w:space="0" w:color="auto"/>
              <w:bottom w:val="single" w:sz="4" w:space="0" w:color="auto"/>
              <w:right w:val="single" w:sz="4" w:space="0" w:color="auto"/>
            </w:tcBorders>
          </w:tcPr>
          <w:p w:rsidR="00C47A0C" w:rsidRPr="007F0A30" w:rsidRDefault="007F0A30" w:rsidP="007F0A30">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4.4</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jc w:val="left"/>
            </w:pPr>
            <w:r>
              <w:t>Магазины</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jc w:val="left"/>
            </w:pPr>
            <w:r w:rsidRPr="006F683E">
              <w:t>Обслуживание автотранспорта</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5.0</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EA4F5B">
            <w:pPr>
              <w:pStyle w:val="ad"/>
              <w:jc w:val="both"/>
            </w:pPr>
            <w:r w:rsidRPr="00F7724B">
              <w:t>Отдых (рекреация)</w:t>
            </w:r>
            <w:r>
              <w:t xml:space="preserve"> </w:t>
            </w:r>
          </w:p>
          <w:p w:rsidR="00C47A0C" w:rsidRPr="00F7724B" w:rsidRDefault="00C47A0C" w:rsidP="00EA4F5B">
            <w:pPr>
              <w:pStyle w:val="ad"/>
              <w:jc w:val="both"/>
            </w:pPr>
            <w:r>
              <w:t>(</w:t>
            </w:r>
            <w:r w:rsidRPr="00F7724B">
              <w:t>включает в себя содержание видов разрешенного использования с кодами 5.1 - 5.5</w:t>
            </w:r>
            <w:r>
              <w:t>)</w:t>
            </w:r>
          </w:p>
        </w:tc>
      </w:tr>
    </w:tbl>
    <w:p w:rsidR="00FA633E" w:rsidRPr="00CD0893" w:rsidRDefault="00FA633E" w:rsidP="00FA633E">
      <w:pPr>
        <w:pStyle w:val="a3"/>
        <w:spacing w:after="0" w:line="240" w:lineRule="auto"/>
        <w:ind w:left="851"/>
        <w:jc w:val="both"/>
        <w:rPr>
          <w:rFonts w:ascii="Times New Roman" w:hAnsi="Times New Roman" w:cs="Times New Roman"/>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Pr="001E4171" w:rsidRDefault="00FA633E" w:rsidP="00FA633E">
      <w:pPr>
        <w:spacing w:before="240" w:after="0" w:line="240" w:lineRule="auto"/>
        <w:jc w:val="both"/>
        <w:rPr>
          <w:rFonts w:ascii="Times New Roman" w:hAnsi="Times New Roman" w:cs="Times New Roman"/>
          <w:i/>
          <w:sz w:val="24"/>
          <w:szCs w:val="24"/>
        </w:rPr>
      </w:pPr>
      <w:r w:rsidRPr="001E4171">
        <w:rPr>
          <w:rFonts w:ascii="Times New Roman" w:hAnsi="Times New Roman" w:cs="Times New Roman"/>
          <w:i/>
          <w:sz w:val="24"/>
          <w:szCs w:val="24"/>
        </w:rPr>
        <w:t>Примечание:</w:t>
      </w:r>
    </w:p>
    <w:p w:rsidR="00FA633E" w:rsidRPr="00CD0893" w:rsidRDefault="00FA633E" w:rsidP="00FA633E">
      <w:pPr>
        <w:pStyle w:val="ConsPlusNormal"/>
        <w:widowControl/>
        <w:ind w:firstLine="851"/>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558AC" w:rsidRDefault="00C558AC" w:rsidP="002824BE">
      <w:pPr>
        <w:pStyle w:val="a3"/>
        <w:spacing w:before="240" w:after="0" w:line="240" w:lineRule="auto"/>
        <w:ind w:left="0" w:firstLine="851"/>
        <w:jc w:val="both"/>
        <w:rPr>
          <w:rFonts w:ascii="Times New Roman" w:hAnsi="Times New Roman" w:cs="Times New Roman"/>
          <w:i/>
          <w:sz w:val="24"/>
          <w:szCs w:val="24"/>
        </w:rPr>
      </w:pPr>
    </w:p>
    <w:p w:rsidR="003B45F6" w:rsidRPr="00CD0893" w:rsidRDefault="0082070D" w:rsidP="00CF35FB">
      <w:pPr>
        <w:spacing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46.7</w:t>
      </w:r>
      <w:r w:rsidR="003B45F6" w:rsidRPr="00CD0893">
        <w:rPr>
          <w:rFonts w:ascii="Times New Roman" w:hAnsi="Times New Roman" w:cs="Times New Roman"/>
          <w:b/>
          <w:iCs/>
          <w:sz w:val="24"/>
          <w:szCs w:val="24"/>
        </w:rPr>
        <w:t>.  Градостроительные регламенты. Зоны специального назначения.</w:t>
      </w:r>
    </w:p>
    <w:p w:rsidR="00666C17" w:rsidRPr="00E709D8" w:rsidRDefault="00666C17" w:rsidP="00666C17">
      <w:pPr>
        <w:ind w:firstLine="851"/>
        <w:rPr>
          <w:rFonts w:ascii="Times New Roman" w:hAnsi="Times New Roman" w:cs="Times New Roman"/>
          <w:b/>
          <w:bCs/>
          <w:iCs/>
          <w:u w:val="single"/>
        </w:rPr>
      </w:pPr>
      <w:r w:rsidRPr="00CD0893">
        <w:rPr>
          <w:rFonts w:ascii="Times New Roman" w:eastAsia="Times New Roman" w:hAnsi="Times New Roman" w:cs="Times New Roman"/>
          <w:b/>
          <w:bCs/>
          <w:sz w:val="24"/>
          <w:szCs w:val="24"/>
          <w:u w:val="single"/>
        </w:rPr>
        <w:t xml:space="preserve">СО-1.   </w:t>
      </w:r>
      <w:r w:rsidRPr="00E709D8">
        <w:rPr>
          <w:rFonts w:ascii="Times New Roman" w:hAnsi="Times New Roman" w:cs="Times New Roman"/>
          <w:b/>
          <w:bCs/>
          <w:u w:val="single"/>
        </w:rPr>
        <w:t>Зона полигонов ТБО, свалок</w:t>
      </w:r>
      <w:r w:rsidRPr="00CD0893">
        <w:rPr>
          <w:rFonts w:ascii="Times New Roman" w:eastAsia="Times New Roman" w:hAnsi="Times New Roman" w:cs="Times New Roman"/>
          <w:b/>
          <w:bCs/>
          <w:sz w:val="24"/>
          <w:szCs w:val="24"/>
          <w:u w:val="single"/>
        </w:rPr>
        <w:t>.</w:t>
      </w:r>
    </w:p>
    <w:p w:rsidR="00666C17" w:rsidRPr="00B8142E" w:rsidRDefault="00666C17" w:rsidP="00666C17">
      <w:pPr>
        <w:pStyle w:val="nienie"/>
        <w:ind w:left="0" w:firstLine="709"/>
        <w:rPr>
          <w:rFonts w:ascii="Times New Roman" w:hAnsi="Times New Roman" w:cs="Times New Roman"/>
          <w:i/>
          <w:iCs/>
        </w:rPr>
      </w:pPr>
      <w:r w:rsidRPr="00B8142E">
        <w:rPr>
          <w:rFonts w:ascii="Times New Roman" w:hAnsi="Times New Roman" w:cs="Times New Roman"/>
          <w:i/>
          <w:iCs/>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666C17" w:rsidRPr="00E709D8" w:rsidRDefault="00666C17" w:rsidP="00666C17">
      <w:pPr>
        <w:pStyle w:val="nienie"/>
        <w:ind w:left="0" w:firstLine="709"/>
        <w:rPr>
          <w:rFonts w:ascii="Times New Roman" w:hAnsi="Times New Roman" w:cs="Times New Roman"/>
          <w:iCs/>
        </w:rPr>
      </w:pPr>
    </w:p>
    <w:p w:rsidR="00666C17" w:rsidRPr="006F2CF1" w:rsidRDefault="00666C17" w:rsidP="00666C17">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666C17" w:rsidRPr="006F2CF1"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666C17" w:rsidRPr="006F2CF1"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666C17" w:rsidRPr="006F2CF1"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666C17"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666C17"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станции перегрузки мусора;</w:t>
      </w:r>
    </w:p>
    <w:p w:rsidR="00666C17" w:rsidRDefault="00666C17" w:rsidP="00666C17">
      <w:pPr>
        <w:pStyle w:val="nienie"/>
        <w:ind w:left="0" w:firstLine="709"/>
        <w:rPr>
          <w:rFonts w:ascii="Times New Roman" w:hAnsi="Times New Roman" w:cs="Times New Roman"/>
          <w:iCs/>
          <w:sz w:val="28"/>
          <w:szCs w:val="28"/>
        </w:rPr>
      </w:pPr>
    </w:p>
    <w:p w:rsidR="007F0A30" w:rsidRDefault="007F0A30" w:rsidP="00666C17">
      <w:pPr>
        <w:spacing w:after="0" w:line="240" w:lineRule="auto"/>
        <w:ind w:firstLine="851"/>
        <w:jc w:val="both"/>
        <w:rPr>
          <w:rFonts w:ascii="Times New Roman" w:hAnsi="Times New Roman"/>
          <w:b/>
          <w:bCs/>
          <w:sz w:val="24"/>
          <w:szCs w:val="24"/>
          <w:u w:val="single"/>
        </w:rPr>
      </w:pPr>
    </w:p>
    <w:p w:rsidR="00666C17" w:rsidRDefault="00666C17" w:rsidP="00666C17">
      <w:pPr>
        <w:spacing w:after="0" w:line="240" w:lineRule="auto"/>
        <w:ind w:firstLine="851"/>
        <w:jc w:val="both"/>
        <w:rPr>
          <w:rFonts w:ascii="Times New Roman" w:hAnsi="Times New Roman"/>
          <w:b/>
          <w:bCs/>
          <w:sz w:val="24"/>
          <w:szCs w:val="24"/>
          <w:u w:val="single"/>
        </w:rPr>
      </w:pPr>
      <w:r w:rsidRPr="00E709D8">
        <w:rPr>
          <w:rFonts w:ascii="Times New Roman" w:hAnsi="Times New Roman"/>
          <w:b/>
          <w:bCs/>
          <w:sz w:val="24"/>
          <w:szCs w:val="24"/>
          <w:u w:val="single"/>
        </w:rPr>
        <w:lastRenderedPageBreak/>
        <w:t>Вспомогательные виды разрешенного использования:</w:t>
      </w:r>
    </w:p>
    <w:p w:rsidR="00666C17" w:rsidRPr="00E709D8" w:rsidRDefault="00666C17" w:rsidP="00666C17">
      <w:pPr>
        <w:spacing w:after="0" w:line="240" w:lineRule="auto"/>
        <w:ind w:firstLine="851"/>
        <w:jc w:val="both"/>
        <w:rPr>
          <w:rFonts w:ascii="Times New Roman" w:hAnsi="Times New Roman"/>
          <w:b/>
          <w:bCs/>
          <w:sz w:val="24"/>
          <w:szCs w:val="24"/>
          <w:u w:val="single"/>
        </w:rPr>
      </w:pP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хозяйственно-бытовые и иные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 и др.)</w:t>
      </w:r>
      <w:r w:rsidRPr="00E709D8">
        <w:rPr>
          <w:rFonts w:ascii="Times New Roman" w:hAnsi="Times New Roman"/>
          <w:sz w:val="24"/>
          <w:szCs w:val="24"/>
        </w:rPr>
        <w:t>;</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локальные очистные сооружения, в том числе для очистки поверхностного стока и дренажных вод</w:t>
      </w:r>
      <w:r w:rsidRPr="00E709D8">
        <w:rPr>
          <w:rFonts w:ascii="Times New Roman" w:hAnsi="Times New Roman"/>
          <w:sz w:val="24"/>
          <w:szCs w:val="24"/>
        </w:rPr>
        <w:t>;</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коммунальные объекты, связанные с обслуживанием объектов, расположенных в зоне санитарно-технического назначения</w:t>
      </w:r>
      <w:r w:rsidRPr="00E709D8">
        <w:rPr>
          <w:rFonts w:ascii="Times New Roman" w:hAnsi="Times New Roman"/>
          <w:sz w:val="24"/>
          <w:szCs w:val="24"/>
        </w:rPr>
        <w:t>.</w:t>
      </w:r>
    </w:p>
    <w:p w:rsidR="00666C17" w:rsidRPr="00E709D8" w:rsidRDefault="00666C17" w:rsidP="00666C17">
      <w:pPr>
        <w:spacing w:after="0" w:line="240" w:lineRule="auto"/>
        <w:jc w:val="both"/>
        <w:rPr>
          <w:rFonts w:ascii="Times New Roman" w:hAnsi="Times New Roman"/>
          <w:b/>
          <w:bCs/>
          <w:sz w:val="24"/>
          <w:szCs w:val="24"/>
          <w:u w:val="single"/>
        </w:rPr>
      </w:pPr>
    </w:p>
    <w:p w:rsidR="00666C17" w:rsidRDefault="00666C17" w:rsidP="00666C17">
      <w:pPr>
        <w:pStyle w:val="23"/>
        <w:ind w:firstLine="851"/>
        <w:rPr>
          <w:color w:val="auto"/>
          <w:szCs w:val="24"/>
          <w:u w:val="single"/>
          <w:lang w:val="ru-RU"/>
        </w:rPr>
      </w:pPr>
      <w:r w:rsidRPr="00E709D8">
        <w:rPr>
          <w:color w:val="auto"/>
          <w:szCs w:val="24"/>
          <w:u w:val="single"/>
          <w:lang w:val="ru-RU"/>
        </w:rPr>
        <w:t>Условно разрешенные виды использования:</w:t>
      </w:r>
    </w:p>
    <w:p w:rsidR="00666C17" w:rsidRPr="00E709D8" w:rsidRDefault="00666C17" w:rsidP="00666C17">
      <w:pPr>
        <w:pStyle w:val="23"/>
        <w:ind w:firstLine="851"/>
        <w:rPr>
          <w:color w:val="auto"/>
          <w:szCs w:val="24"/>
          <w:u w:val="single"/>
          <w:lang w:val="ru-RU"/>
        </w:rPr>
      </w:pPr>
    </w:p>
    <w:p w:rsidR="00666C17"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мусороперерабатывающие заводы</w:t>
      </w:r>
      <w:r w:rsidRPr="00E709D8">
        <w:rPr>
          <w:rFonts w:ascii="Times New Roman" w:hAnsi="Times New Roman"/>
          <w:sz w:val="24"/>
          <w:szCs w:val="24"/>
        </w:rPr>
        <w:t>;</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Pr>
          <w:rFonts w:ascii="Times New Roman" w:hAnsi="Times New Roman"/>
          <w:sz w:val="24"/>
          <w:szCs w:val="24"/>
        </w:rPr>
        <w:t>скотомогильники, биотермические ямы;</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транспортные сооружения</w:t>
      </w:r>
      <w:r w:rsidRPr="00E709D8">
        <w:rPr>
          <w:rFonts w:ascii="Times New Roman" w:hAnsi="Times New Roman"/>
          <w:sz w:val="24"/>
          <w:szCs w:val="24"/>
        </w:rPr>
        <w:t>.</w:t>
      </w:r>
    </w:p>
    <w:p w:rsidR="00666C17" w:rsidRDefault="00666C17" w:rsidP="00666C17">
      <w:pPr>
        <w:pStyle w:val="nienie"/>
        <w:ind w:left="0" w:firstLine="709"/>
        <w:rPr>
          <w:rFonts w:ascii="Times New Roman" w:hAnsi="Times New Roman" w:cs="Times New Roman"/>
          <w:iCs/>
          <w:sz w:val="28"/>
          <w:szCs w:val="28"/>
        </w:rPr>
      </w:pPr>
    </w:p>
    <w:tbl>
      <w:tblPr>
        <w:tblpPr w:leftFromText="180" w:rightFromText="180" w:vertAnchor="text" w:horzAnchor="page" w:tblpX="1199" w:tblpYSpec="center"/>
        <w:tblW w:w="9776" w:type="dxa"/>
        <w:tblLook w:val="0000"/>
      </w:tblPr>
      <w:tblGrid>
        <w:gridCol w:w="2122"/>
        <w:gridCol w:w="7654"/>
      </w:tblGrid>
      <w:tr w:rsidR="00666C17" w:rsidRPr="007133F1" w:rsidTr="008B2541">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66C17"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66C17" w:rsidRPr="0000548F"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66C17"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pPr>
            <w:r>
              <w:t>12.2</w:t>
            </w:r>
          </w:p>
        </w:tc>
        <w:tc>
          <w:tcPr>
            <w:tcW w:w="7654" w:type="dxa"/>
            <w:tcBorders>
              <w:top w:val="single" w:sz="4" w:space="0" w:color="auto"/>
              <w:left w:val="single" w:sz="4" w:space="0" w:color="auto"/>
              <w:bottom w:val="single" w:sz="4" w:space="0" w:color="auto"/>
              <w:right w:val="single" w:sz="4" w:space="0" w:color="auto"/>
            </w:tcBorders>
          </w:tcPr>
          <w:p w:rsidR="00666C17" w:rsidRPr="00F7724B" w:rsidRDefault="00666C17" w:rsidP="008B2541">
            <w:pPr>
              <w:pStyle w:val="ad"/>
              <w:jc w:val="both"/>
            </w:pPr>
            <w:r w:rsidRPr="00124192">
              <w:t>Специальная</w:t>
            </w:r>
          </w:p>
        </w:tc>
      </w:tr>
    </w:tbl>
    <w:p w:rsidR="00666C17" w:rsidRPr="00E709D8" w:rsidRDefault="00666C17" w:rsidP="00666C17">
      <w:pPr>
        <w:pStyle w:val="nienie"/>
        <w:ind w:left="0" w:firstLine="709"/>
        <w:rPr>
          <w:rFonts w:ascii="Times New Roman" w:hAnsi="Times New Roman" w:cs="Times New Roman"/>
          <w:iCs/>
        </w:rPr>
      </w:pPr>
    </w:p>
    <w:p w:rsidR="00666C17" w:rsidRDefault="00666C17" w:rsidP="00666C17">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666C17" w:rsidRDefault="00666C17" w:rsidP="00666C17">
      <w:pPr>
        <w:pStyle w:val="nienie"/>
        <w:ind w:left="0" w:firstLine="851"/>
        <w:rPr>
          <w:rFonts w:ascii="Times New Roman" w:hAnsi="Times New Roman"/>
          <w:i/>
        </w:rPr>
      </w:pPr>
    </w:p>
    <w:p w:rsidR="00666C17" w:rsidRDefault="00666C17" w:rsidP="00666C17">
      <w:pPr>
        <w:pStyle w:val="nienie"/>
        <w:ind w:left="0" w:firstLine="851"/>
        <w:rPr>
          <w:rFonts w:ascii="Times New Roman" w:hAnsi="Times New Roman"/>
          <w:i/>
        </w:rPr>
      </w:pPr>
    </w:p>
    <w:p w:rsidR="00074F23" w:rsidRPr="00CD0893" w:rsidRDefault="00074F23" w:rsidP="00074F23">
      <w:pPr>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СО-2</w:t>
      </w:r>
      <w:r w:rsidRPr="00CD0893">
        <w:rPr>
          <w:rFonts w:ascii="Times New Roman" w:eastAsia="Times New Roman" w:hAnsi="Times New Roman" w:cs="Times New Roman"/>
          <w:b/>
          <w:bCs/>
          <w:sz w:val="24"/>
          <w:szCs w:val="24"/>
          <w:u w:val="single"/>
        </w:rPr>
        <w:t>.   Зона кладбищ.</w:t>
      </w:r>
    </w:p>
    <w:p w:rsidR="00666C17" w:rsidRPr="00666C17" w:rsidRDefault="00666C17" w:rsidP="00666C17">
      <w:pPr>
        <w:spacing w:after="0" w:line="240" w:lineRule="auto"/>
        <w:ind w:firstLine="709"/>
        <w:jc w:val="both"/>
        <w:rPr>
          <w:rFonts w:ascii="Times New Roman" w:hAnsi="Times New Roman"/>
          <w:i/>
          <w:sz w:val="24"/>
          <w:szCs w:val="24"/>
        </w:rPr>
      </w:pPr>
      <w:r w:rsidRPr="00666C1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666C17" w:rsidRPr="00CD0893" w:rsidRDefault="00666C17" w:rsidP="00666C17">
      <w:pPr>
        <w:spacing w:after="0" w:line="240" w:lineRule="auto"/>
        <w:ind w:firstLine="709"/>
        <w:jc w:val="both"/>
        <w:rPr>
          <w:rFonts w:ascii="Times New Roman" w:hAnsi="Times New Roman"/>
          <w:sz w:val="24"/>
          <w:szCs w:val="24"/>
        </w:rPr>
      </w:pPr>
    </w:p>
    <w:p w:rsidR="00666C17" w:rsidRPr="00CD0893" w:rsidRDefault="00666C17" w:rsidP="00666C17">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666C17" w:rsidRPr="00CD0893"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666C17" w:rsidRPr="00CD0893"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захоронения;</w:t>
      </w:r>
    </w:p>
    <w:p w:rsidR="00666C17" w:rsidRPr="00CD0893"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колумбарии;</w:t>
      </w:r>
    </w:p>
    <w:p w:rsidR="00666C17" w:rsidRPr="00CD0893" w:rsidRDefault="00666C17" w:rsidP="00666C17">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мемориальные комплексы;</w:t>
      </w:r>
    </w:p>
    <w:p w:rsidR="00666C17" w:rsidRPr="00CD0893" w:rsidRDefault="00666C17" w:rsidP="00666C17">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дома траурных обрядов;</w:t>
      </w:r>
    </w:p>
    <w:p w:rsidR="00666C17" w:rsidRPr="00CD0893" w:rsidRDefault="00666C17" w:rsidP="00666C17">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666C17" w:rsidRDefault="00666C17" w:rsidP="00666C17">
      <w:pPr>
        <w:pStyle w:val="a3"/>
        <w:numPr>
          <w:ilvl w:val="0"/>
          <w:numId w:val="4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w:t>
      </w:r>
      <w:r>
        <w:rPr>
          <w:rFonts w:ascii="Times New Roman" w:hAnsi="Times New Roman"/>
          <w:sz w:val="24"/>
          <w:szCs w:val="24"/>
        </w:rPr>
        <w:t>-</w:t>
      </w:r>
      <w:r w:rsidRPr="00CD0893">
        <w:rPr>
          <w:rFonts w:ascii="Times New Roman" w:hAnsi="Times New Roman"/>
          <w:sz w:val="24"/>
          <w:szCs w:val="24"/>
        </w:rPr>
        <w:t>магазины похоронного обслуживания;</w:t>
      </w:r>
      <w:r w:rsidRPr="0067029E">
        <w:rPr>
          <w:rFonts w:ascii="Times New Roman" w:hAnsi="Times New Roman"/>
          <w:sz w:val="24"/>
          <w:szCs w:val="24"/>
        </w:rPr>
        <w:t xml:space="preserve"> </w:t>
      </w:r>
    </w:p>
    <w:p w:rsidR="00666C17" w:rsidRDefault="00666C17" w:rsidP="00666C17">
      <w:pPr>
        <w:pStyle w:val="a3"/>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конфессиональные объекты;</w:t>
      </w:r>
    </w:p>
    <w:p w:rsidR="00666C17" w:rsidRPr="00CD0893" w:rsidRDefault="00666C17" w:rsidP="00666C17">
      <w:pPr>
        <w:pStyle w:val="a3"/>
        <w:numPr>
          <w:ilvl w:val="0"/>
          <w:numId w:val="4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666C17" w:rsidRPr="00CD0893" w:rsidRDefault="00666C17" w:rsidP="00666C17">
      <w:pPr>
        <w:pStyle w:val="a3"/>
        <w:spacing w:after="0" w:line="240" w:lineRule="auto"/>
        <w:ind w:left="709"/>
        <w:contextualSpacing w:val="0"/>
        <w:jc w:val="both"/>
        <w:rPr>
          <w:rFonts w:ascii="Times New Roman" w:hAnsi="Times New Roman"/>
          <w:sz w:val="24"/>
          <w:szCs w:val="24"/>
        </w:rPr>
      </w:pPr>
    </w:p>
    <w:p w:rsidR="00666C17" w:rsidRPr="00CD0893" w:rsidRDefault="00666C17" w:rsidP="00666C17">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666C17" w:rsidRDefault="00666C17" w:rsidP="00666C17">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D0893">
        <w:rPr>
          <w:rFonts w:ascii="Times New Roman" w:eastAsia="Times New Roman" w:hAnsi="Times New Roman" w:cs="Times New Roman"/>
          <w:sz w:val="24"/>
          <w:szCs w:val="24"/>
        </w:rPr>
        <w:t>ткрытые бесплатные автостоянки для временного хранения индивидуальных легковых автомобилей.</w:t>
      </w:r>
    </w:p>
    <w:p w:rsidR="007F0A30" w:rsidRPr="00CD0893" w:rsidRDefault="007F0A30" w:rsidP="00666C17">
      <w:pPr>
        <w:spacing w:line="240" w:lineRule="auto"/>
        <w:ind w:firstLine="851"/>
        <w:jc w:val="both"/>
        <w:rPr>
          <w:rFonts w:ascii="Times New Roman" w:eastAsia="Times New Roman" w:hAnsi="Times New Roman" w:cs="Times New Roman"/>
          <w:sz w:val="24"/>
          <w:szCs w:val="24"/>
        </w:rPr>
      </w:pPr>
    </w:p>
    <w:p w:rsidR="00666C17" w:rsidRPr="00CD0893" w:rsidRDefault="00666C17" w:rsidP="00666C17">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lastRenderedPageBreak/>
        <w:t>Условно разрешенные виды использования:</w:t>
      </w: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666C17"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666C17"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tbl>
      <w:tblPr>
        <w:tblpPr w:leftFromText="180" w:rightFromText="180" w:vertAnchor="text" w:horzAnchor="margin" w:tblpY="205"/>
        <w:tblW w:w="9776" w:type="dxa"/>
        <w:tblLook w:val="0000"/>
      </w:tblPr>
      <w:tblGrid>
        <w:gridCol w:w="2122"/>
        <w:gridCol w:w="7654"/>
      </w:tblGrid>
      <w:tr w:rsidR="00666C17" w:rsidRPr="007133F1" w:rsidTr="008B2541">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66C17"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66C17" w:rsidRPr="0000548F"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66C17"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pPr>
            <w:r>
              <w:t>3.1</w:t>
            </w:r>
          </w:p>
        </w:tc>
        <w:tc>
          <w:tcPr>
            <w:tcW w:w="7654" w:type="dxa"/>
            <w:tcBorders>
              <w:top w:val="single" w:sz="4" w:space="0" w:color="auto"/>
              <w:left w:val="single" w:sz="4" w:space="0" w:color="auto"/>
              <w:bottom w:val="single" w:sz="4" w:space="0" w:color="auto"/>
              <w:right w:val="single" w:sz="4" w:space="0" w:color="auto"/>
            </w:tcBorders>
          </w:tcPr>
          <w:p w:rsidR="00666C17" w:rsidRPr="00F7724B" w:rsidRDefault="00666C17" w:rsidP="008B2541">
            <w:pPr>
              <w:pStyle w:val="ad"/>
              <w:jc w:val="both"/>
            </w:pPr>
            <w:r w:rsidRPr="00124192">
              <w:t>Коммунальное обслуживание</w:t>
            </w:r>
          </w:p>
        </w:tc>
      </w:tr>
      <w:tr w:rsidR="007F0A30"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7F0A30" w:rsidRDefault="007F0A30" w:rsidP="008B2541">
            <w:pPr>
              <w:pStyle w:val="ad"/>
            </w:pPr>
            <w:r>
              <w:t>12.1</w:t>
            </w:r>
          </w:p>
        </w:tc>
        <w:tc>
          <w:tcPr>
            <w:tcW w:w="7654" w:type="dxa"/>
            <w:tcBorders>
              <w:top w:val="single" w:sz="4" w:space="0" w:color="auto"/>
              <w:left w:val="single" w:sz="4" w:space="0" w:color="auto"/>
              <w:bottom w:val="single" w:sz="4" w:space="0" w:color="auto"/>
              <w:right w:val="single" w:sz="4" w:space="0" w:color="auto"/>
            </w:tcBorders>
          </w:tcPr>
          <w:p w:rsidR="007F0A30" w:rsidRPr="00124192" w:rsidRDefault="007F0A30" w:rsidP="008B2541">
            <w:pPr>
              <w:pStyle w:val="ad"/>
              <w:jc w:val="both"/>
            </w:pPr>
            <w:r>
              <w:t>Ритуальная деятельность</w:t>
            </w:r>
          </w:p>
        </w:tc>
      </w:tr>
    </w:tbl>
    <w:p w:rsidR="00666C17" w:rsidRDefault="00666C17" w:rsidP="00666C17">
      <w:pPr>
        <w:pStyle w:val="nienie"/>
        <w:ind w:left="0" w:firstLine="851"/>
        <w:rPr>
          <w:rFonts w:ascii="Times New Roman" w:hAnsi="Times New Roman"/>
          <w:i/>
        </w:rPr>
      </w:pPr>
    </w:p>
    <w:p w:rsidR="00666C17" w:rsidRDefault="00666C17" w:rsidP="00666C17">
      <w:pPr>
        <w:pStyle w:val="nienie"/>
        <w:ind w:left="0" w:firstLine="851"/>
        <w:rPr>
          <w:rFonts w:ascii="Times New Roman" w:hAnsi="Times New Roman"/>
          <w:i/>
        </w:rPr>
      </w:pPr>
    </w:p>
    <w:p w:rsidR="00666C17" w:rsidRPr="00176FB6" w:rsidRDefault="00666C17" w:rsidP="00666C17">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074F23" w:rsidRDefault="00074F23" w:rsidP="00A43176">
      <w:pPr>
        <w:ind w:firstLine="851"/>
        <w:rPr>
          <w:rFonts w:ascii="Times New Roman" w:hAnsi="Times New Roman" w:cs="Times New Roman"/>
          <w:b/>
          <w:bCs/>
          <w:color w:val="000000"/>
          <w:sz w:val="24"/>
          <w:szCs w:val="24"/>
        </w:rPr>
      </w:pPr>
    </w:p>
    <w:p w:rsidR="00A43176" w:rsidRPr="00A43176" w:rsidRDefault="00074F23" w:rsidP="00A43176">
      <w:pPr>
        <w:ind w:firstLine="851"/>
        <w:rPr>
          <w:rFonts w:ascii="Times New Roman" w:hAnsi="Times New Roman" w:cs="Times New Roman"/>
          <w:b/>
          <w:bCs/>
          <w:color w:val="000000"/>
          <w:sz w:val="24"/>
          <w:szCs w:val="24"/>
        </w:rPr>
      </w:pPr>
      <w:r>
        <w:rPr>
          <w:rFonts w:ascii="Times New Roman" w:hAnsi="Times New Roman" w:cs="Times New Roman"/>
          <w:b/>
          <w:bCs/>
          <w:color w:val="000000"/>
          <w:sz w:val="24"/>
          <w:szCs w:val="24"/>
        </w:rPr>
        <w:t>СО – 3</w:t>
      </w:r>
      <w:r w:rsidR="00A43176" w:rsidRPr="00A43176">
        <w:rPr>
          <w:rFonts w:ascii="Times New Roman" w:hAnsi="Times New Roman" w:cs="Times New Roman"/>
          <w:b/>
          <w:bCs/>
          <w:color w:val="000000"/>
          <w:sz w:val="24"/>
          <w:szCs w:val="24"/>
        </w:rPr>
        <w:t xml:space="preserve">. </w:t>
      </w:r>
      <w:r w:rsidR="00D50C0F" w:rsidRPr="00A43176">
        <w:rPr>
          <w:rFonts w:ascii="Times New Roman" w:hAnsi="Times New Roman" w:cs="Times New Roman"/>
          <w:b/>
          <w:bCs/>
          <w:color w:val="000000"/>
          <w:sz w:val="24"/>
          <w:szCs w:val="24"/>
        </w:rPr>
        <w:t xml:space="preserve">Зона водозаборных, иных технических сооружений. </w:t>
      </w:r>
    </w:p>
    <w:p w:rsidR="00666C17" w:rsidRPr="00A43176" w:rsidRDefault="00666C17" w:rsidP="00666C17">
      <w:pPr>
        <w:ind w:firstLine="709"/>
        <w:jc w:val="both"/>
        <w:rPr>
          <w:rFonts w:ascii="Times New Roman" w:hAnsi="Times New Roman" w:cs="Times New Roman"/>
          <w:b/>
          <w:bCs/>
          <w:i/>
          <w:color w:val="000000"/>
          <w:sz w:val="24"/>
          <w:szCs w:val="24"/>
          <w:u w:val="single"/>
        </w:rPr>
      </w:pPr>
      <w:r w:rsidRPr="00A43176">
        <w:rPr>
          <w:rFonts w:ascii="Times New Roman" w:hAnsi="Times New Roman" w:cs="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666C17" w:rsidRDefault="00666C17" w:rsidP="00666C17">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666C17" w:rsidRPr="00A43176" w:rsidRDefault="00666C17" w:rsidP="00666C17">
      <w:pPr>
        <w:pStyle w:val="Iauiue"/>
        <w:ind w:firstLine="851"/>
        <w:jc w:val="both"/>
        <w:rPr>
          <w:b/>
          <w:sz w:val="24"/>
          <w:szCs w:val="24"/>
          <w:u w:val="single"/>
        </w:rPr>
      </w:pP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метеостанции;</w:t>
      </w:r>
    </w:p>
    <w:p w:rsidR="00666C17"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насосные станции;</w:t>
      </w:r>
    </w:p>
    <w:p w:rsidR="00666C17" w:rsidRDefault="00666C17" w:rsidP="00666C17">
      <w:pPr>
        <w:pStyle w:val="nienie"/>
        <w:rPr>
          <w:rFonts w:ascii="Times New Roman" w:hAnsi="Times New Roman" w:cs="Times New Roman"/>
        </w:rPr>
      </w:pPr>
    </w:p>
    <w:p w:rsidR="00666C17" w:rsidRPr="007F0A30" w:rsidRDefault="00666C17" w:rsidP="007F0A30">
      <w:pPr>
        <w:pStyle w:val="a3"/>
        <w:spacing w:line="240" w:lineRule="auto"/>
        <w:ind w:left="1069" w:hanging="218"/>
        <w:jc w:val="both"/>
        <w:rPr>
          <w:rFonts w:ascii="Times New Roman" w:eastAsia="Times New Roman" w:hAnsi="Times New Roman" w:cs="Times New Roman"/>
          <w:b/>
          <w:bCs/>
          <w:sz w:val="24"/>
          <w:szCs w:val="24"/>
          <w:u w:val="single"/>
        </w:rPr>
      </w:pPr>
      <w:r w:rsidRPr="007F0A30">
        <w:rPr>
          <w:rFonts w:ascii="Times New Roman" w:eastAsia="Times New Roman" w:hAnsi="Times New Roman" w:cs="Times New Roman"/>
          <w:b/>
          <w:bCs/>
          <w:sz w:val="24"/>
          <w:szCs w:val="24"/>
          <w:u w:val="single"/>
        </w:rPr>
        <w:t>Вспомогательные виды разрешенного использования:</w:t>
      </w:r>
    </w:p>
    <w:p w:rsidR="00666C17" w:rsidRPr="00F10732" w:rsidRDefault="00666C17" w:rsidP="00666C17">
      <w:pPr>
        <w:pStyle w:val="a3"/>
        <w:spacing w:line="240" w:lineRule="auto"/>
        <w:ind w:left="1069"/>
        <w:jc w:val="both"/>
        <w:rPr>
          <w:rFonts w:ascii="Times New Roman" w:eastAsia="Times New Roman" w:hAnsi="Times New Roman" w:cs="Times New Roman"/>
          <w:b/>
          <w:bCs/>
          <w:i/>
          <w:sz w:val="24"/>
          <w:szCs w:val="24"/>
          <w:u w:val="single"/>
        </w:rPr>
      </w:pP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666C17" w:rsidRDefault="00666C17" w:rsidP="00666C17">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666C17" w:rsidRPr="00A43176" w:rsidRDefault="00666C17" w:rsidP="00666C17">
      <w:pPr>
        <w:pStyle w:val="23"/>
        <w:ind w:firstLine="851"/>
        <w:rPr>
          <w:color w:val="auto"/>
          <w:szCs w:val="24"/>
          <w:u w:val="single"/>
          <w:lang w:val="ru-RU"/>
        </w:rPr>
      </w:pPr>
    </w:p>
    <w:p w:rsidR="00666C17" w:rsidRPr="00A43176" w:rsidRDefault="00666C17" w:rsidP="00666C17">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666C17" w:rsidRDefault="00666C17" w:rsidP="00666C17">
      <w:pPr>
        <w:pStyle w:val="23"/>
        <w:ind w:firstLine="709"/>
        <w:rPr>
          <w:b w:val="0"/>
          <w:color w:val="auto"/>
          <w:szCs w:val="24"/>
          <w:lang w:val="ru-RU"/>
        </w:rPr>
      </w:pPr>
      <w:r w:rsidRPr="00A43176">
        <w:rPr>
          <w:b w:val="0"/>
          <w:color w:val="auto"/>
          <w:szCs w:val="24"/>
          <w:lang w:val="ru-RU"/>
        </w:rPr>
        <w:t>- землеройные и другие работы.</w:t>
      </w:r>
    </w:p>
    <w:p w:rsidR="00666C17" w:rsidRDefault="00666C17" w:rsidP="00666C17">
      <w:pPr>
        <w:pStyle w:val="23"/>
        <w:ind w:firstLine="709"/>
        <w:rPr>
          <w:b w:val="0"/>
          <w:color w:val="auto"/>
          <w:szCs w:val="24"/>
          <w:lang w:val="ru-RU"/>
        </w:rPr>
      </w:pPr>
    </w:p>
    <w:tbl>
      <w:tblPr>
        <w:tblW w:w="9803" w:type="dxa"/>
        <w:tblInd w:w="108" w:type="dxa"/>
        <w:tblLook w:val="0000"/>
      </w:tblPr>
      <w:tblGrid>
        <w:gridCol w:w="2014"/>
        <w:gridCol w:w="7789"/>
      </w:tblGrid>
      <w:tr w:rsidR="00666C17"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66C17"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66C17" w:rsidRPr="0000548F"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66C17"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666C17" w:rsidRPr="005342CD" w:rsidRDefault="00666C17" w:rsidP="008B2541">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666C17" w:rsidRPr="005342CD" w:rsidRDefault="00666C17" w:rsidP="008B2541">
            <w:pPr>
              <w:pStyle w:val="ad"/>
              <w:jc w:val="both"/>
            </w:pPr>
            <w:r w:rsidRPr="001E0109">
              <w:t>Коммунальное обслуживание</w:t>
            </w:r>
          </w:p>
        </w:tc>
      </w:tr>
      <w:tr w:rsidR="007F0A30"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7F0A30" w:rsidRDefault="007F0A30" w:rsidP="008B2541">
            <w:pPr>
              <w:pStyle w:val="ad"/>
            </w:pPr>
            <w:r>
              <w:t>3.9.1</w:t>
            </w:r>
          </w:p>
        </w:tc>
        <w:tc>
          <w:tcPr>
            <w:tcW w:w="7789" w:type="dxa"/>
            <w:tcBorders>
              <w:top w:val="single" w:sz="4" w:space="0" w:color="auto"/>
              <w:left w:val="single" w:sz="4" w:space="0" w:color="auto"/>
              <w:bottom w:val="single" w:sz="4" w:space="0" w:color="auto"/>
              <w:right w:val="single" w:sz="4" w:space="0" w:color="auto"/>
            </w:tcBorders>
          </w:tcPr>
          <w:p w:rsidR="007F0A30" w:rsidRPr="007F0A30" w:rsidRDefault="007F0A30" w:rsidP="007F0A3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Обеспечение деятельности в области гидрометеорологии и смежных с ней областях</w:t>
            </w:r>
          </w:p>
        </w:tc>
      </w:tr>
      <w:tr w:rsidR="00666C17"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jc w:val="left"/>
            </w:pPr>
            <w:r>
              <w:t>Трубопроводный</w:t>
            </w:r>
            <w:r w:rsidRPr="000E76E4">
              <w:t xml:space="preserve"> транспорт</w:t>
            </w:r>
          </w:p>
        </w:tc>
      </w:tr>
    </w:tbl>
    <w:p w:rsidR="00666C17" w:rsidRPr="00A43176" w:rsidRDefault="00666C17" w:rsidP="00666C17">
      <w:pPr>
        <w:pStyle w:val="23"/>
        <w:ind w:firstLine="709"/>
        <w:rPr>
          <w:b w:val="0"/>
          <w:color w:val="auto"/>
          <w:szCs w:val="24"/>
          <w:lang w:val="ru-RU"/>
        </w:rPr>
      </w:pPr>
    </w:p>
    <w:p w:rsidR="00666C17" w:rsidRPr="00176FB6" w:rsidRDefault="00666C17" w:rsidP="00666C17">
      <w:pPr>
        <w:pStyle w:val="nienie"/>
        <w:ind w:left="0" w:firstLine="851"/>
        <w:rPr>
          <w:rFonts w:ascii="Times New Roman" w:hAnsi="Times New Roman"/>
          <w:i/>
        </w:rPr>
      </w:pPr>
      <w:r w:rsidRPr="00176FB6">
        <w:rPr>
          <w:rFonts w:ascii="Times New Roman" w:hAnsi="Times New Roman"/>
          <w:i/>
        </w:rPr>
        <w:lastRenderedPageBreak/>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82070D" w:rsidRDefault="0082070D"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00741396" w:rsidRPr="00CD0893">
        <w:rPr>
          <w:rFonts w:ascii="Times New Roman" w:eastAsia="Times New Roman" w:hAnsi="Times New Roman" w:cs="Times New Roman"/>
          <w:b/>
          <w:bCs/>
          <w:sz w:val="24"/>
          <w:szCs w:val="24"/>
        </w:rPr>
        <w:t>водоохранными</w:t>
      </w:r>
      <w:proofErr w:type="spellEnd"/>
      <w:r w:rsidR="00741396" w:rsidRPr="00CD0893">
        <w:rPr>
          <w:rFonts w:ascii="Times New Roman" w:eastAsia="Times New Roman" w:hAnsi="Times New Roman" w:cs="Times New Roman"/>
          <w:b/>
          <w:bCs/>
          <w:sz w:val="24"/>
          <w:szCs w:val="24"/>
        </w:rPr>
        <w:t xml:space="preserve">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 xml:space="preserve">х, </w:t>
      </w:r>
      <w:proofErr w:type="spellStart"/>
      <w:r w:rsidRPr="00CD0893">
        <w:rPr>
          <w:rFonts w:ascii="Times New Roman" w:hAnsi="Times New Roman" w:cs="Times New Roman"/>
          <w:b/>
          <w:sz w:val="24"/>
          <w:szCs w:val="24"/>
        </w:rPr>
        <w:t>водоохранных</w:t>
      </w:r>
      <w:proofErr w:type="spellEnd"/>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w:t>
      </w:r>
      <w:r w:rsidRPr="00CD0893">
        <w:rPr>
          <w:rFonts w:ascii="Times New Roman" w:eastAsiaTheme="minorHAnsi" w:hAnsi="Times New Roman" w:cs="Times New Roman"/>
          <w:bCs/>
          <w:sz w:val="24"/>
          <w:szCs w:val="24"/>
          <w:lang w:eastAsia="en-US"/>
        </w:rPr>
        <w:t xml:space="preserve"> </w:t>
      </w:r>
      <w:r w:rsidR="001D3F21" w:rsidRPr="00CD0893">
        <w:rPr>
          <w:rFonts w:ascii="Times New Roman" w:eastAsiaTheme="minorHAnsi" w:hAnsi="Times New Roman" w:cs="Times New Roman"/>
          <w:bCs/>
          <w:sz w:val="24"/>
          <w:szCs w:val="24"/>
          <w:lang w:eastAsia="en-US"/>
        </w:rPr>
        <w:t>г</w:t>
      </w:r>
      <w:r w:rsidRPr="00CD0893">
        <w:rPr>
          <w:rFonts w:ascii="Times New Roman" w:eastAsiaTheme="minorHAnsi" w:hAnsi="Times New Roman" w:cs="Times New Roman"/>
          <w:bCs/>
          <w:sz w:val="24"/>
          <w:szCs w:val="24"/>
          <w:lang w:eastAsia="en-US"/>
        </w:rPr>
        <w:t>ода</w:t>
      </w:r>
      <w:r w:rsidR="001D3F21" w:rsidRPr="00CD0893">
        <w:rPr>
          <w:rFonts w:ascii="Times New Roman" w:eastAsiaTheme="minorHAnsi" w:hAnsi="Times New Roman" w:cs="Times New Roman"/>
          <w:bCs/>
          <w:sz w:val="24"/>
          <w:szCs w:val="24"/>
          <w:lang w:eastAsia="en-US"/>
        </w:rPr>
        <w:t xml:space="preserve">  </w:t>
      </w:r>
      <w:r w:rsidRPr="00CD0893">
        <w:rPr>
          <w:rFonts w:ascii="Times New Roman" w:eastAsiaTheme="minorHAnsi" w:hAnsi="Times New Roman" w:cs="Times New Roman"/>
          <w:bCs/>
          <w:sz w:val="24"/>
          <w:szCs w:val="24"/>
          <w:lang w:eastAsia="en-US"/>
        </w:rPr>
        <w:t>«</w:t>
      </w:r>
      <w:r w:rsidR="001D3F21" w:rsidRPr="00CD0893">
        <w:rPr>
          <w:rFonts w:ascii="Times New Roman" w:eastAsiaTheme="minorHAnsi" w:hAnsi="Times New Roman" w:cs="Times New Roman"/>
          <w:bCs/>
          <w:sz w:val="24"/>
          <w:szCs w:val="24"/>
          <w:lang w:eastAsia="en-US"/>
        </w:rPr>
        <w:t>О</w:t>
      </w:r>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lastRenderedPageBreak/>
        <w:t>Санитарные правила и нормы СанПиН 2.1.4.1110-02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246146" w:rsidRPr="00CD0893" w:rsidRDefault="00246146" w:rsidP="00246146">
      <w:pPr>
        <w:pStyle w:val="a3"/>
        <w:spacing w:after="0" w:line="240" w:lineRule="auto"/>
        <w:ind w:left="851"/>
        <w:jc w:val="both"/>
        <w:rPr>
          <w:rFonts w:ascii="Times New Roman" w:eastAsia="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CD0893" w:rsidRDefault="00741396" w:rsidP="001D3F21">
      <w:pPr>
        <w:pStyle w:val="Iauiue"/>
        <w:ind w:firstLine="851"/>
        <w:jc w:val="both"/>
        <w:rPr>
          <w:b/>
          <w:color w:val="000000"/>
          <w:sz w:val="24"/>
          <w:szCs w:val="24"/>
        </w:rPr>
      </w:pP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A76F46" w:rsidRPr="00CD0893" w:rsidRDefault="00A76F46" w:rsidP="001D3F21">
      <w:pPr>
        <w:pStyle w:val="Iauiue"/>
        <w:ind w:firstLine="851"/>
        <w:jc w:val="both"/>
        <w:rPr>
          <w:b/>
          <w:color w:val="000000"/>
          <w:sz w:val="24"/>
          <w:szCs w:val="24"/>
          <w:u w:val="single"/>
        </w:rPr>
      </w:pP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9A7113"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lastRenderedPageBreak/>
        <w:t>сельхоз угодья</w:t>
      </w:r>
      <w:proofErr w:type="gramEnd"/>
      <w:r w:rsidR="00741396"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предприятий и санитарно-защитной зоны.</w:t>
      </w:r>
    </w:p>
    <w:p w:rsidR="00741396" w:rsidRPr="00CD0893" w:rsidRDefault="00741396" w:rsidP="001D3F21">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A76F46" w:rsidRPr="00CD0893" w:rsidRDefault="00A76F46" w:rsidP="00A76F46">
      <w:pPr>
        <w:pStyle w:val="ConsPlusNormal"/>
        <w:widowControl/>
        <w:ind w:left="851" w:firstLine="0"/>
        <w:jc w:val="both"/>
        <w:rPr>
          <w:rFonts w:ascii="Times New Roman" w:hAnsi="Times New Roman" w:cs="Times New Roman"/>
          <w:sz w:val="24"/>
          <w:szCs w:val="24"/>
        </w:rPr>
      </w:pPr>
    </w:p>
    <w:p w:rsidR="00741396" w:rsidRDefault="00741396" w:rsidP="001D3F21">
      <w:pPr>
        <w:pStyle w:val="ConsPlusNormal"/>
        <w:widowControl/>
        <w:ind w:firstLine="851"/>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A76F46" w:rsidRPr="00CD0893" w:rsidRDefault="00A76F46" w:rsidP="001D3F21">
      <w:pPr>
        <w:pStyle w:val="ConsPlusNormal"/>
        <w:widowControl/>
        <w:ind w:firstLine="851"/>
        <w:jc w:val="both"/>
        <w:rPr>
          <w:rFonts w:ascii="Times New Roman" w:hAnsi="Times New Roman" w:cs="Times New Roman"/>
          <w:i/>
          <w:sz w:val="24"/>
          <w:szCs w:val="24"/>
        </w:rPr>
      </w:pPr>
    </w:p>
    <w:p w:rsidR="00741396" w:rsidRPr="00CD0893" w:rsidRDefault="00741396" w:rsidP="001D3F21">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41396"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 xml:space="preserve">размещение дачных и садоводческих участков при ширине </w:t>
      </w:r>
      <w:proofErr w:type="spellStart"/>
      <w:r w:rsidRPr="00CD0893">
        <w:rPr>
          <w:b w:val="0"/>
          <w:color w:val="auto"/>
          <w:szCs w:val="24"/>
          <w:lang w:val="ru-RU"/>
        </w:rPr>
        <w:t>водоохранных</w:t>
      </w:r>
      <w:proofErr w:type="spellEnd"/>
      <w:r w:rsidRPr="00CD0893">
        <w:rPr>
          <w:b w:val="0"/>
          <w:color w:val="auto"/>
          <w:szCs w:val="24"/>
          <w:lang w:val="ru-RU"/>
        </w:rPr>
        <w:t xml:space="preserve"> зон менее 100 метров и крутизне склонов прилегающих территорий более 3 градусов,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741396" w:rsidRPr="00CD0893" w:rsidRDefault="00741396" w:rsidP="001D3F21">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9A7113" w:rsidRPr="00CD0893" w:rsidRDefault="009A7113" w:rsidP="001D3F21">
      <w:pPr>
        <w:pStyle w:val="Iauiue"/>
        <w:ind w:firstLine="851"/>
        <w:jc w:val="both"/>
        <w:rPr>
          <w:b/>
          <w:color w:val="000000"/>
          <w:sz w:val="24"/>
          <w:szCs w:val="24"/>
          <w:u w:val="single"/>
        </w:rPr>
      </w:pP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351E30" w:rsidRPr="00CD0893" w:rsidRDefault="00741396" w:rsidP="00351E30">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351E30">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Default="00741396" w:rsidP="001D3F21">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A76F46" w:rsidRPr="00CD0893" w:rsidRDefault="00A76F46" w:rsidP="001D3F21">
      <w:pPr>
        <w:spacing w:after="0" w:line="240" w:lineRule="auto"/>
        <w:ind w:firstLine="851"/>
        <w:jc w:val="both"/>
        <w:rPr>
          <w:rFonts w:ascii="Times New Roman" w:eastAsia="Times New Roman" w:hAnsi="Times New Roman" w:cs="Times New Roman"/>
          <w:i/>
          <w:sz w:val="24"/>
          <w:szCs w:val="24"/>
        </w:rPr>
      </w:pP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Pr="00CD0893" w:rsidRDefault="00741396" w:rsidP="001D3F21">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741396" w:rsidRPr="00CD0893" w:rsidRDefault="004548E1" w:rsidP="001D3F21">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246146" w:rsidRPr="00CD0893" w:rsidRDefault="00741396" w:rsidP="00246146">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741396" w:rsidRPr="00CD0893" w:rsidRDefault="00246146"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w:t>
      </w:r>
      <w:r w:rsidRPr="00CD0893">
        <w:rPr>
          <w:rFonts w:ascii="Times New Roman" w:eastAsiaTheme="minorHAnsi" w:hAnsi="Times New Roman" w:cs="Times New Roman"/>
          <w:sz w:val="24"/>
          <w:szCs w:val="24"/>
          <w:lang w:eastAsia="en-US"/>
        </w:rPr>
        <w:lastRenderedPageBreak/>
        <w:t>подстанций, воздушных линий электропередачи, а также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D0893">
        <w:rPr>
          <w:rFonts w:ascii="Times New Roman" w:eastAsiaTheme="minorHAnsi" w:hAnsi="Times New Roman" w:cs="Times New Roman"/>
          <w:sz w:val="24"/>
          <w:szCs w:val="24"/>
          <w:lang w:eastAsia="en-US"/>
        </w:rPr>
        <w:t xml:space="preserve">вышеописанных </w:t>
      </w:r>
      <w:r w:rsidRPr="00CD0893">
        <w:rPr>
          <w:rFonts w:ascii="Times New Roman" w:eastAsiaTheme="minorHAnsi" w:hAnsi="Times New Roman" w:cs="Times New Roman"/>
          <w:sz w:val="24"/>
          <w:szCs w:val="24"/>
          <w:lang w:eastAsia="en-US"/>
        </w:rPr>
        <w:t>действий,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В охранных зонах, установленных для объектов электросетевого хозяйства напряжением до 1000 вольт</w:t>
      </w:r>
      <w:r w:rsidR="00FD091F" w:rsidRPr="00CD0893">
        <w:rPr>
          <w:rFonts w:ascii="Times New Roman" w:eastAsiaTheme="minorHAnsi" w:hAnsi="Times New Roman" w:cs="Times New Roman"/>
          <w:sz w:val="24"/>
          <w:szCs w:val="24"/>
          <w:lang w:eastAsia="en-US"/>
        </w:rPr>
        <w:t xml:space="preserve">, </w:t>
      </w:r>
      <w:r w:rsidRPr="00CD0893">
        <w:rPr>
          <w:rFonts w:ascii="Times New Roman" w:eastAsiaTheme="minorHAnsi" w:hAnsi="Times New Roman" w:cs="Times New Roman"/>
          <w:sz w:val="24"/>
          <w:szCs w:val="24"/>
          <w:lang w:eastAsia="en-US"/>
        </w:rPr>
        <w:t>без письменного решения о согласовании сетевых организаций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FD091F"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Default="00D82562"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м)</w:t>
      </w:r>
      <w:r w:rsidR="00FD091F" w:rsidRPr="00CD0893">
        <w:rPr>
          <w:rFonts w:ascii="Times New Roman" w:eastAsiaTheme="minorHAnsi" w:hAnsi="Times New Roman" w:cs="Times New Roman"/>
          <w:sz w:val="24"/>
          <w:szCs w:val="24"/>
          <w:lang w:eastAsia="en-US"/>
        </w:rPr>
        <w:t xml:space="preserve">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D82562" w:rsidRPr="00CD0893" w:rsidRDefault="00D82562" w:rsidP="00D82562">
      <w:pPr>
        <w:spacing w:before="24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lastRenderedPageBreak/>
        <w:t>9</w:t>
      </w:r>
      <w:r w:rsidRPr="00CD0893">
        <w:rPr>
          <w:rFonts w:ascii="Times New Roman" w:hAnsi="Times New Roman" w:cs="Times New Roman"/>
          <w:b/>
          <w:sz w:val="24"/>
          <w:szCs w:val="24"/>
        </w:rPr>
        <w:t xml:space="preserve">. </w:t>
      </w:r>
      <w:r w:rsidRPr="00CD0893">
        <w:rPr>
          <w:rFonts w:ascii="Times New Roman" w:eastAsiaTheme="minorHAnsi" w:hAnsi="Times New Roman" w:cs="Times New Roman"/>
          <w:sz w:val="24"/>
          <w:szCs w:val="24"/>
          <w:lang w:eastAsia="en-US"/>
        </w:rPr>
        <w:t>Охра</w:t>
      </w:r>
      <w:r>
        <w:rPr>
          <w:rFonts w:ascii="Times New Roman" w:eastAsiaTheme="minorHAnsi" w:hAnsi="Times New Roman" w:cs="Times New Roman"/>
          <w:sz w:val="24"/>
          <w:szCs w:val="24"/>
          <w:lang w:eastAsia="en-US"/>
        </w:rPr>
        <w:t>нные зоны объектов нефтяного комплекса</w:t>
      </w:r>
    </w:p>
    <w:p w:rsidR="00BD6B18" w:rsidRDefault="00BD6B18"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w:t>
      </w:r>
      <w:r>
        <w:rPr>
          <w:rFonts w:ascii="Times New Roman" w:eastAsiaTheme="minorHAnsi" w:hAnsi="Times New Roman" w:cs="Times New Roman"/>
          <w:sz w:val="24"/>
          <w:szCs w:val="24"/>
          <w:lang w:eastAsia="en-US"/>
        </w:rPr>
        <w:t>астки, входящие в охранные зоны</w:t>
      </w:r>
      <w:r w:rsidRPr="00CD0893">
        <w:rPr>
          <w:rFonts w:ascii="Times New Roman" w:eastAsiaTheme="minorHAnsi" w:hAnsi="Times New Roman" w:cs="Times New Roman"/>
          <w:sz w:val="24"/>
          <w:szCs w:val="24"/>
          <w:lang w:eastAsia="en-US"/>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а) перемещать, засыпать и ломать опознавательные и сигнальные знаки, контрольно-измерительные пункты;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отключать или включать средства связи, энергоснабжения и телемеханики трубопроводов;</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устраивать всякого рода свалки, выливать растворы кислот, солей и щелочей;</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375C88">
        <w:rPr>
          <w:rFonts w:ascii="Times New Roman" w:eastAsiaTheme="minorHAnsi" w:hAnsi="Times New Roman" w:cs="Times New Roman"/>
          <w:sz w:val="24"/>
          <w:szCs w:val="24"/>
          <w:lang w:eastAsia="en-US"/>
        </w:rPr>
        <w:cr/>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е) разводить огонь и размещать какие-либо открытые или закрытые источники огня.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r w:rsidRPr="00375C88">
        <w:rPr>
          <w:rFonts w:ascii="Times New Roman" w:eastAsiaTheme="minorHAnsi" w:hAnsi="Times New Roman" w:cs="Times New Roman"/>
          <w:sz w:val="24"/>
          <w:szCs w:val="24"/>
          <w:u w:val="single"/>
          <w:lang w:eastAsia="en-US"/>
        </w:rPr>
        <w:t>В охранных зонах трубопроводов без письменного разрешения предприятий трубопроводного транспорта запрещается:</w:t>
      </w:r>
    </w:p>
    <w:p w:rsidR="00F16B3C" w:rsidRPr="00375C88" w:rsidRDefault="00F16B3C"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а) возводить любые постройки и сооружения на расстоянии ближе 1000 м от оси </w:t>
      </w:r>
      <w:proofErr w:type="spellStart"/>
      <w:r w:rsidRPr="00375C88">
        <w:rPr>
          <w:rFonts w:ascii="Times New Roman" w:eastAsiaTheme="minorHAnsi" w:hAnsi="Times New Roman" w:cs="Times New Roman"/>
          <w:sz w:val="24"/>
          <w:szCs w:val="24"/>
          <w:lang w:eastAsia="en-US"/>
        </w:rPr>
        <w:t>аммиакопровода</w:t>
      </w:r>
      <w:proofErr w:type="spellEnd"/>
      <w:r w:rsidRPr="00375C88">
        <w:rPr>
          <w:rFonts w:ascii="Times New Roman" w:eastAsiaTheme="minorHAnsi" w:hAnsi="Times New Roman" w:cs="Times New Roman"/>
          <w:sz w:val="24"/>
          <w:szCs w:val="24"/>
          <w:lang w:eastAsia="en-US"/>
        </w:rPr>
        <w:t xml:space="preserve"> запрещается:</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строить коллективные сады с жилыми домами, устраивать массовые спортивные соревнования, соревнования с участием зрителей, купания, массовый отдых людей,</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любительское рыболовство, расположение временных полевых жилищ и станов любого назначения, загоны для скота;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высаживать деревья и кустарники всех видов, складировать корма, удобрения, материалы, сено и солому,</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располагать коновязи, содержать скот, выделять рыбопромысловые участки,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производить добычу рыбы, а также водных животных и растений, устраивать водопои, производить колку и заготовку льда;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производить мелиоративные земляные работы, сооружать оросительные и осушительные системы;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д) производить всякого рода открытые и подземные, горные, строительные, монтажные и взрывные работы,</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планировку грунта.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75C88" w:rsidRPr="00CD0893"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е) производить геолого-съемочные, </w:t>
      </w:r>
      <w:proofErr w:type="gramStart"/>
      <w:r w:rsidRPr="00375C88">
        <w:rPr>
          <w:rFonts w:ascii="Times New Roman" w:eastAsiaTheme="minorHAnsi" w:hAnsi="Times New Roman" w:cs="Times New Roman"/>
          <w:sz w:val="24"/>
          <w:szCs w:val="24"/>
          <w:lang w:eastAsia="en-US"/>
        </w:rPr>
        <w:t>геолого-разведочные</w:t>
      </w:r>
      <w:proofErr w:type="gramEnd"/>
      <w:r w:rsidRPr="00375C88">
        <w:rPr>
          <w:rFonts w:ascii="Times New Roman" w:eastAsiaTheme="minorHAnsi" w:hAnsi="Times New Roman" w:cs="Times New Roman"/>
          <w:sz w:val="24"/>
          <w:szCs w:val="24"/>
          <w:lang w:eastAsia="en-US"/>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82562" w:rsidRPr="00CD0893" w:rsidRDefault="00D82562"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FD091F" w:rsidRPr="00CD0893" w:rsidRDefault="00FD091F" w:rsidP="00246146">
      <w:pPr>
        <w:spacing w:before="240" w:after="0" w:line="240" w:lineRule="auto"/>
        <w:ind w:firstLine="709"/>
        <w:jc w:val="both"/>
        <w:rPr>
          <w:rFonts w:ascii="Times New Roman" w:eastAsiaTheme="minorHAnsi" w:hAnsi="Times New Roman" w:cs="Times New Roman"/>
          <w:sz w:val="24"/>
          <w:szCs w:val="24"/>
          <w:lang w:eastAsia="en-US"/>
        </w:rPr>
      </w:pPr>
    </w:p>
    <w:p w:rsidR="00246146" w:rsidRPr="00CD0893" w:rsidRDefault="00246146" w:rsidP="00246146">
      <w:pPr>
        <w:spacing w:before="240" w:after="0" w:line="240" w:lineRule="auto"/>
        <w:ind w:firstLine="709"/>
        <w:jc w:val="both"/>
        <w:rPr>
          <w:rFonts w:ascii="Times New Roman" w:hAnsi="Times New Roman" w:cs="Times New Roman"/>
          <w:b/>
          <w:sz w:val="24"/>
          <w:szCs w:val="24"/>
        </w:rPr>
      </w:pP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7A392B">
      <w:headerReference w:type="default" r:id="rId10"/>
      <w:footerReference w:type="default" r:id="rId11"/>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F8" w:rsidRDefault="003A44F8" w:rsidP="000C2546">
      <w:pPr>
        <w:spacing w:after="0" w:line="240" w:lineRule="auto"/>
      </w:pPr>
      <w:r>
        <w:separator/>
      </w:r>
    </w:p>
  </w:endnote>
  <w:endnote w:type="continuationSeparator" w:id="0">
    <w:p w:rsidR="003A44F8" w:rsidRDefault="003A44F8"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41" w:rsidRDefault="008B2541">
    <w:pPr>
      <w:pStyle w:val="a8"/>
      <w:jc w:val="right"/>
    </w:pPr>
  </w:p>
  <w:p w:rsidR="008B2541" w:rsidRPr="0083614C" w:rsidRDefault="008B2541"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Pr>
        <w:rFonts w:ascii="Cambria" w:hAnsi="Cambria" w:cs="Cambria"/>
      </w:rPr>
      <w:tab/>
    </w:r>
    <w:r w:rsidRPr="0083614C">
      <w:rPr>
        <w:rFonts w:ascii="Times New Roman" w:hAnsi="Times New Roman" w:cs="Times New Roman"/>
        <w:sz w:val="18"/>
        <w:szCs w:val="18"/>
      </w:rPr>
      <w:t xml:space="preserve">Страница </w:t>
    </w:r>
    <w:r w:rsidRPr="0083614C">
      <w:rPr>
        <w:rFonts w:ascii="Times New Roman" w:hAnsi="Times New Roman" w:cs="Times New Roman"/>
        <w:sz w:val="18"/>
        <w:szCs w:val="18"/>
      </w:rPr>
      <w:fldChar w:fldCharType="begin"/>
    </w:r>
    <w:r w:rsidRPr="0083614C">
      <w:rPr>
        <w:rFonts w:ascii="Times New Roman" w:hAnsi="Times New Roman" w:cs="Times New Roman"/>
        <w:sz w:val="18"/>
        <w:szCs w:val="18"/>
      </w:rPr>
      <w:instrText xml:space="preserve"> PAGE   \* MERGEFORMAT </w:instrText>
    </w:r>
    <w:r w:rsidRPr="0083614C">
      <w:rPr>
        <w:rFonts w:ascii="Times New Roman" w:hAnsi="Times New Roman" w:cs="Times New Roman"/>
        <w:sz w:val="18"/>
        <w:szCs w:val="18"/>
      </w:rPr>
      <w:fldChar w:fldCharType="separate"/>
    </w:r>
    <w:r w:rsidR="007F0A30">
      <w:rPr>
        <w:rFonts w:ascii="Times New Roman" w:hAnsi="Times New Roman" w:cs="Times New Roman"/>
        <w:noProof/>
        <w:sz w:val="18"/>
        <w:szCs w:val="18"/>
      </w:rPr>
      <w:t>33</w:t>
    </w:r>
    <w:r w:rsidRPr="0083614C">
      <w:rPr>
        <w:rFonts w:ascii="Times New Roman" w:hAnsi="Times New Roman" w:cs="Times New Roman"/>
        <w:sz w:val="18"/>
        <w:szCs w:val="18"/>
      </w:rPr>
      <w:fldChar w:fldCharType="end"/>
    </w:r>
  </w:p>
  <w:p w:rsidR="008B2541" w:rsidRDefault="008B25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F8" w:rsidRDefault="003A44F8" w:rsidP="000C2546">
      <w:pPr>
        <w:spacing w:after="0" w:line="240" w:lineRule="auto"/>
      </w:pPr>
      <w:r>
        <w:separator/>
      </w:r>
    </w:p>
  </w:footnote>
  <w:footnote w:type="continuationSeparator" w:id="0">
    <w:p w:rsidR="003A44F8" w:rsidRDefault="003A44F8"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41" w:rsidRPr="0083614C" w:rsidRDefault="008B2541" w:rsidP="00824DC0">
    <w:pPr>
      <w:pStyle w:val="a6"/>
      <w:pBdr>
        <w:bottom w:val="thickThinSmallGap" w:sz="24" w:space="1" w:color="622423"/>
      </w:pBdr>
      <w:jc w:val="right"/>
      <w:rPr>
        <w:rFonts w:ascii="Times New Roman" w:hAnsi="Times New Roman" w:cs="Times New Roman"/>
        <w:sz w:val="18"/>
        <w:szCs w:val="18"/>
      </w:rPr>
    </w:pPr>
    <w:r>
      <w:rPr>
        <w:rFonts w:ascii="Times New Roman" w:hAnsi="Times New Roman" w:cs="Times New Roman"/>
        <w:sz w:val="18"/>
        <w:szCs w:val="18"/>
      </w:rPr>
      <w:t xml:space="preserve">КРАСНОЧАБАНСКИЙ </w:t>
    </w:r>
    <w:r w:rsidRPr="0083614C">
      <w:rPr>
        <w:rFonts w:ascii="Times New Roman" w:hAnsi="Times New Roman" w:cs="Times New Roman"/>
        <w:sz w:val="18"/>
        <w:szCs w:val="18"/>
      </w:rPr>
      <w:t xml:space="preserve"> СЕЛЬСОВЕТ. Правила землепользования и застройки. Часть </w:t>
    </w:r>
    <w:r w:rsidRPr="0083614C">
      <w:rPr>
        <w:rFonts w:ascii="Times New Roman" w:hAnsi="Times New Roman" w:cs="Times New Roman"/>
        <w:sz w:val="18"/>
        <w:szCs w:val="18"/>
        <w:lang w:val="en-US"/>
      </w:rPr>
      <w:t>II</w:t>
    </w:r>
    <w:r w:rsidRPr="0083614C">
      <w:rPr>
        <w:rFonts w:ascii="Times New Roman" w:hAnsi="Times New Roman" w:cs="Times New Roman"/>
        <w:sz w:val="18"/>
        <w:szCs w:val="18"/>
      </w:rPr>
      <w:t xml:space="preserve">, часть </w:t>
    </w:r>
    <w:r w:rsidRPr="0083614C">
      <w:rPr>
        <w:rFonts w:ascii="Times New Roman" w:hAnsi="Times New Roman" w:cs="Times New Roman"/>
        <w:sz w:val="18"/>
        <w:szCs w:val="18"/>
        <w:lang w:val="en-US"/>
      </w:rPr>
      <w:t>III</w:t>
    </w:r>
    <w:r w:rsidRPr="0083614C">
      <w:rPr>
        <w:rFonts w:ascii="Times New Roman" w:hAnsi="Times New Roman" w:cs="Times New Roman"/>
        <w:sz w:val="18"/>
        <w:szCs w:val="18"/>
      </w:rPr>
      <w:t>.</w:t>
    </w:r>
  </w:p>
  <w:p w:rsidR="008B2541" w:rsidRDefault="008B25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3">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5">
    <w:nsid w:val="594023ED"/>
    <w:multiLevelType w:val="hybridMultilevel"/>
    <w:tmpl w:val="CF600D9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5"/>
  </w:num>
  <w:num w:numId="3">
    <w:abstractNumId w:val="59"/>
  </w:num>
  <w:num w:numId="4">
    <w:abstractNumId w:val="9"/>
  </w:num>
  <w:num w:numId="5">
    <w:abstractNumId w:val="57"/>
  </w:num>
  <w:num w:numId="6">
    <w:abstractNumId w:val="49"/>
  </w:num>
  <w:num w:numId="7">
    <w:abstractNumId w:val="56"/>
  </w:num>
  <w:num w:numId="8">
    <w:abstractNumId w:val="17"/>
  </w:num>
  <w:num w:numId="9">
    <w:abstractNumId w:val="46"/>
  </w:num>
  <w:num w:numId="10">
    <w:abstractNumId w:val="45"/>
  </w:num>
  <w:num w:numId="11">
    <w:abstractNumId w:val="33"/>
  </w:num>
  <w:num w:numId="12">
    <w:abstractNumId w:val="8"/>
  </w:num>
  <w:num w:numId="13">
    <w:abstractNumId w:val="47"/>
  </w:num>
  <w:num w:numId="14">
    <w:abstractNumId w:val="5"/>
  </w:num>
  <w:num w:numId="15">
    <w:abstractNumId w:val="23"/>
  </w:num>
  <w:num w:numId="16">
    <w:abstractNumId w:val="36"/>
  </w:num>
  <w:num w:numId="17">
    <w:abstractNumId w:val="55"/>
  </w:num>
  <w:num w:numId="18">
    <w:abstractNumId w:val="61"/>
  </w:num>
  <w:num w:numId="19">
    <w:abstractNumId w:val="52"/>
  </w:num>
  <w:num w:numId="20">
    <w:abstractNumId w:val="53"/>
  </w:num>
  <w:num w:numId="21">
    <w:abstractNumId w:val="65"/>
  </w:num>
  <w:num w:numId="22">
    <w:abstractNumId w:val="21"/>
  </w:num>
  <w:num w:numId="23">
    <w:abstractNumId w:val="37"/>
  </w:num>
  <w:num w:numId="24">
    <w:abstractNumId w:val="7"/>
  </w:num>
  <w:num w:numId="25">
    <w:abstractNumId w:val="15"/>
  </w:num>
  <w:num w:numId="26">
    <w:abstractNumId w:val="54"/>
  </w:num>
  <w:num w:numId="27">
    <w:abstractNumId w:val="19"/>
  </w:num>
  <w:num w:numId="28">
    <w:abstractNumId w:val="26"/>
  </w:num>
  <w:num w:numId="29">
    <w:abstractNumId w:val="29"/>
  </w:num>
  <w:num w:numId="30">
    <w:abstractNumId w:val="38"/>
  </w:num>
  <w:num w:numId="31">
    <w:abstractNumId w:val="41"/>
  </w:num>
  <w:num w:numId="32">
    <w:abstractNumId w:val="31"/>
  </w:num>
  <w:num w:numId="33">
    <w:abstractNumId w:val="2"/>
  </w:num>
  <w:num w:numId="34">
    <w:abstractNumId w:val="4"/>
  </w:num>
  <w:num w:numId="35">
    <w:abstractNumId w:val="64"/>
  </w:num>
  <w:num w:numId="36">
    <w:abstractNumId w:val="22"/>
  </w:num>
  <w:num w:numId="37">
    <w:abstractNumId w:val="35"/>
  </w:num>
  <w:num w:numId="38">
    <w:abstractNumId w:val="34"/>
  </w:num>
  <w:num w:numId="39">
    <w:abstractNumId w:val="66"/>
  </w:num>
  <w:num w:numId="40">
    <w:abstractNumId w:val="24"/>
  </w:num>
  <w:num w:numId="41">
    <w:abstractNumId w:val="40"/>
  </w:num>
  <w:num w:numId="42">
    <w:abstractNumId w:val="60"/>
  </w:num>
  <w:num w:numId="43">
    <w:abstractNumId w:val="32"/>
  </w:num>
  <w:num w:numId="44">
    <w:abstractNumId w:val="27"/>
  </w:num>
  <w:num w:numId="45">
    <w:abstractNumId w:val="43"/>
  </w:num>
  <w:num w:numId="46">
    <w:abstractNumId w:val="1"/>
  </w:num>
  <w:num w:numId="47">
    <w:abstractNumId w:val="30"/>
  </w:num>
  <w:num w:numId="48">
    <w:abstractNumId w:val="13"/>
  </w:num>
  <w:num w:numId="49">
    <w:abstractNumId w:val="50"/>
  </w:num>
  <w:num w:numId="50">
    <w:abstractNumId w:val="0"/>
  </w:num>
  <w:num w:numId="51">
    <w:abstractNumId w:val="44"/>
  </w:num>
  <w:num w:numId="52">
    <w:abstractNumId w:val="6"/>
  </w:num>
  <w:num w:numId="53">
    <w:abstractNumId w:val="20"/>
  </w:num>
  <w:num w:numId="54">
    <w:abstractNumId w:val="14"/>
  </w:num>
  <w:num w:numId="55">
    <w:abstractNumId w:val="48"/>
  </w:num>
  <w:num w:numId="56">
    <w:abstractNumId w:val="3"/>
  </w:num>
  <w:num w:numId="57">
    <w:abstractNumId w:val="42"/>
  </w:num>
  <w:num w:numId="58">
    <w:abstractNumId w:val="39"/>
  </w:num>
  <w:num w:numId="59">
    <w:abstractNumId w:val="11"/>
  </w:num>
  <w:num w:numId="60">
    <w:abstractNumId w:val="51"/>
  </w:num>
  <w:num w:numId="61">
    <w:abstractNumId w:val="12"/>
  </w:num>
  <w:num w:numId="62">
    <w:abstractNumId w:val="10"/>
  </w:num>
  <w:num w:numId="63">
    <w:abstractNumId w:val="63"/>
  </w:num>
  <w:num w:numId="64">
    <w:abstractNumId w:val="18"/>
  </w:num>
  <w:num w:numId="65">
    <w:abstractNumId w:val="58"/>
  </w:num>
  <w:num w:numId="66">
    <w:abstractNumId w:val="16"/>
  </w:num>
  <w:num w:numId="67">
    <w:abstractNumId w:val="2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09B3"/>
    <w:rsid w:val="00014D14"/>
    <w:rsid w:val="00020264"/>
    <w:rsid w:val="00033D8A"/>
    <w:rsid w:val="00033EA9"/>
    <w:rsid w:val="00033F71"/>
    <w:rsid w:val="00052F53"/>
    <w:rsid w:val="000535E7"/>
    <w:rsid w:val="00067A02"/>
    <w:rsid w:val="00074941"/>
    <w:rsid w:val="00074F23"/>
    <w:rsid w:val="000750AF"/>
    <w:rsid w:val="000839EA"/>
    <w:rsid w:val="00085142"/>
    <w:rsid w:val="0008679D"/>
    <w:rsid w:val="00093DA4"/>
    <w:rsid w:val="00094FA1"/>
    <w:rsid w:val="00097672"/>
    <w:rsid w:val="000B069B"/>
    <w:rsid w:val="000B0987"/>
    <w:rsid w:val="000B09D6"/>
    <w:rsid w:val="000B117D"/>
    <w:rsid w:val="000B5456"/>
    <w:rsid w:val="000C2546"/>
    <w:rsid w:val="000C4BB9"/>
    <w:rsid w:val="000C5D69"/>
    <w:rsid w:val="000D1A43"/>
    <w:rsid w:val="000D7037"/>
    <w:rsid w:val="000D7E34"/>
    <w:rsid w:val="000E5482"/>
    <w:rsid w:val="000F5586"/>
    <w:rsid w:val="000F73EB"/>
    <w:rsid w:val="00101834"/>
    <w:rsid w:val="0010587C"/>
    <w:rsid w:val="001111E3"/>
    <w:rsid w:val="00116692"/>
    <w:rsid w:val="0012123A"/>
    <w:rsid w:val="00122E84"/>
    <w:rsid w:val="001264AE"/>
    <w:rsid w:val="00127321"/>
    <w:rsid w:val="00164B11"/>
    <w:rsid w:val="00172178"/>
    <w:rsid w:val="0018267D"/>
    <w:rsid w:val="00184EAF"/>
    <w:rsid w:val="00187A3B"/>
    <w:rsid w:val="00192302"/>
    <w:rsid w:val="001930A6"/>
    <w:rsid w:val="00194A80"/>
    <w:rsid w:val="001A19B6"/>
    <w:rsid w:val="001A2CFF"/>
    <w:rsid w:val="001A7493"/>
    <w:rsid w:val="001B0E9F"/>
    <w:rsid w:val="001B5B7E"/>
    <w:rsid w:val="001D1351"/>
    <w:rsid w:val="001D194D"/>
    <w:rsid w:val="001D2D62"/>
    <w:rsid w:val="001D33A5"/>
    <w:rsid w:val="001D3F21"/>
    <w:rsid w:val="001D3F4B"/>
    <w:rsid w:val="001E2B28"/>
    <w:rsid w:val="001E4B47"/>
    <w:rsid w:val="001E7041"/>
    <w:rsid w:val="001F286D"/>
    <w:rsid w:val="001F58CC"/>
    <w:rsid w:val="00200B64"/>
    <w:rsid w:val="002127CA"/>
    <w:rsid w:val="002200F7"/>
    <w:rsid w:val="00232385"/>
    <w:rsid w:val="0023253C"/>
    <w:rsid w:val="00246146"/>
    <w:rsid w:val="00250C1A"/>
    <w:rsid w:val="00251772"/>
    <w:rsid w:val="00251FD9"/>
    <w:rsid w:val="00252AB3"/>
    <w:rsid w:val="002554E3"/>
    <w:rsid w:val="00261B1C"/>
    <w:rsid w:val="00266879"/>
    <w:rsid w:val="002772CF"/>
    <w:rsid w:val="002824BE"/>
    <w:rsid w:val="00284DB4"/>
    <w:rsid w:val="00291A61"/>
    <w:rsid w:val="002936EF"/>
    <w:rsid w:val="00295A34"/>
    <w:rsid w:val="002A250B"/>
    <w:rsid w:val="002A2F7F"/>
    <w:rsid w:val="002B2D64"/>
    <w:rsid w:val="002B7D68"/>
    <w:rsid w:val="002C5854"/>
    <w:rsid w:val="002D51FC"/>
    <w:rsid w:val="002E2575"/>
    <w:rsid w:val="002E55E7"/>
    <w:rsid w:val="002F64D4"/>
    <w:rsid w:val="0030001F"/>
    <w:rsid w:val="003174AF"/>
    <w:rsid w:val="00322401"/>
    <w:rsid w:val="00324C48"/>
    <w:rsid w:val="00331C8F"/>
    <w:rsid w:val="00333193"/>
    <w:rsid w:val="00351E30"/>
    <w:rsid w:val="00355EE0"/>
    <w:rsid w:val="00361ACE"/>
    <w:rsid w:val="00362FCC"/>
    <w:rsid w:val="00364A53"/>
    <w:rsid w:val="00366383"/>
    <w:rsid w:val="00371182"/>
    <w:rsid w:val="00375C88"/>
    <w:rsid w:val="003819E3"/>
    <w:rsid w:val="00387952"/>
    <w:rsid w:val="00393F45"/>
    <w:rsid w:val="003A44F8"/>
    <w:rsid w:val="003A463D"/>
    <w:rsid w:val="003A5350"/>
    <w:rsid w:val="003B45F6"/>
    <w:rsid w:val="003B49BA"/>
    <w:rsid w:val="003C1AC0"/>
    <w:rsid w:val="003D76AE"/>
    <w:rsid w:val="003E107E"/>
    <w:rsid w:val="003E1310"/>
    <w:rsid w:val="003E3053"/>
    <w:rsid w:val="003E3E5E"/>
    <w:rsid w:val="003F212E"/>
    <w:rsid w:val="003F3549"/>
    <w:rsid w:val="003F4372"/>
    <w:rsid w:val="003F51A0"/>
    <w:rsid w:val="003F7319"/>
    <w:rsid w:val="003F7962"/>
    <w:rsid w:val="00403BCB"/>
    <w:rsid w:val="00406420"/>
    <w:rsid w:val="0041551A"/>
    <w:rsid w:val="00416E9F"/>
    <w:rsid w:val="00425784"/>
    <w:rsid w:val="00425DFB"/>
    <w:rsid w:val="00435763"/>
    <w:rsid w:val="00437862"/>
    <w:rsid w:val="0044651F"/>
    <w:rsid w:val="00447C42"/>
    <w:rsid w:val="004548E1"/>
    <w:rsid w:val="004557BC"/>
    <w:rsid w:val="00466D20"/>
    <w:rsid w:val="00473BC9"/>
    <w:rsid w:val="00480D7A"/>
    <w:rsid w:val="004868C2"/>
    <w:rsid w:val="00487F8D"/>
    <w:rsid w:val="004903A6"/>
    <w:rsid w:val="0049541F"/>
    <w:rsid w:val="004A3312"/>
    <w:rsid w:val="004A4713"/>
    <w:rsid w:val="004B1280"/>
    <w:rsid w:val="004B231A"/>
    <w:rsid w:val="004B2A7E"/>
    <w:rsid w:val="004C21CF"/>
    <w:rsid w:val="004C29E3"/>
    <w:rsid w:val="004C5A7B"/>
    <w:rsid w:val="004D47BD"/>
    <w:rsid w:val="004D6AE1"/>
    <w:rsid w:val="004E3EA4"/>
    <w:rsid w:val="004E4073"/>
    <w:rsid w:val="004F59BC"/>
    <w:rsid w:val="004F748E"/>
    <w:rsid w:val="00501B04"/>
    <w:rsid w:val="00502BEF"/>
    <w:rsid w:val="00504D55"/>
    <w:rsid w:val="00507063"/>
    <w:rsid w:val="005119E1"/>
    <w:rsid w:val="005346CA"/>
    <w:rsid w:val="005407A9"/>
    <w:rsid w:val="005709B3"/>
    <w:rsid w:val="00571E32"/>
    <w:rsid w:val="0057230C"/>
    <w:rsid w:val="0057441F"/>
    <w:rsid w:val="00580E0A"/>
    <w:rsid w:val="00585FF2"/>
    <w:rsid w:val="00591620"/>
    <w:rsid w:val="00593151"/>
    <w:rsid w:val="00593435"/>
    <w:rsid w:val="005A02E7"/>
    <w:rsid w:val="005C2BDA"/>
    <w:rsid w:val="005D12BA"/>
    <w:rsid w:val="005D15B0"/>
    <w:rsid w:val="005E529E"/>
    <w:rsid w:val="005F0E5D"/>
    <w:rsid w:val="005F116D"/>
    <w:rsid w:val="006134B4"/>
    <w:rsid w:val="00621E3A"/>
    <w:rsid w:val="00624429"/>
    <w:rsid w:val="00624642"/>
    <w:rsid w:val="00630311"/>
    <w:rsid w:val="0065130F"/>
    <w:rsid w:val="00652F55"/>
    <w:rsid w:val="00666C17"/>
    <w:rsid w:val="006731EB"/>
    <w:rsid w:val="0067521B"/>
    <w:rsid w:val="006806BC"/>
    <w:rsid w:val="0068621D"/>
    <w:rsid w:val="00686FFE"/>
    <w:rsid w:val="006A0B47"/>
    <w:rsid w:val="006B6D17"/>
    <w:rsid w:val="006C12C6"/>
    <w:rsid w:val="006C4346"/>
    <w:rsid w:val="006C6DF6"/>
    <w:rsid w:val="006D30D9"/>
    <w:rsid w:val="006E1719"/>
    <w:rsid w:val="006E2AA5"/>
    <w:rsid w:val="006E56D1"/>
    <w:rsid w:val="006E6C0F"/>
    <w:rsid w:val="006E7A66"/>
    <w:rsid w:val="006F3043"/>
    <w:rsid w:val="006F54AE"/>
    <w:rsid w:val="007060B9"/>
    <w:rsid w:val="00707794"/>
    <w:rsid w:val="0072531E"/>
    <w:rsid w:val="007404CB"/>
    <w:rsid w:val="00741396"/>
    <w:rsid w:val="007419FC"/>
    <w:rsid w:val="00741C9B"/>
    <w:rsid w:val="00755715"/>
    <w:rsid w:val="00766EE2"/>
    <w:rsid w:val="007802E8"/>
    <w:rsid w:val="00790863"/>
    <w:rsid w:val="00797893"/>
    <w:rsid w:val="007A392B"/>
    <w:rsid w:val="007A532E"/>
    <w:rsid w:val="007B522C"/>
    <w:rsid w:val="007B6196"/>
    <w:rsid w:val="007C265B"/>
    <w:rsid w:val="007C4A88"/>
    <w:rsid w:val="007C60BA"/>
    <w:rsid w:val="007D03D6"/>
    <w:rsid w:val="007F0A30"/>
    <w:rsid w:val="008005CC"/>
    <w:rsid w:val="008019B4"/>
    <w:rsid w:val="00804D01"/>
    <w:rsid w:val="00813755"/>
    <w:rsid w:val="00815BE4"/>
    <w:rsid w:val="0082070D"/>
    <w:rsid w:val="00824DC0"/>
    <w:rsid w:val="00826BBE"/>
    <w:rsid w:val="00832A00"/>
    <w:rsid w:val="0083614C"/>
    <w:rsid w:val="00840B71"/>
    <w:rsid w:val="0084395F"/>
    <w:rsid w:val="008524EE"/>
    <w:rsid w:val="008613E8"/>
    <w:rsid w:val="008838A9"/>
    <w:rsid w:val="008840E7"/>
    <w:rsid w:val="00884864"/>
    <w:rsid w:val="00885803"/>
    <w:rsid w:val="008907A0"/>
    <w:rsid w:val="008A79C4"/>
    <w:rsid w:val="008B2541"/>
    <w:rsid w:val="008B2E2B"/>
    <w:rsid w:val="008B495E"/>
    <w:rsid w:val="008B7250"/>
    <w:rsid w:val="008B7FD5"/>
    <w:rsid w:val="008C3BC8"/>
    <w:rsid w:val="008C43ED"/>
    <w:rsid w:val="008C56AA"/>
    <w:rsid w:val="008E4481"/>
    <w:rsid w:val="008E5EC7"/>
    <w:rsid w:val="008E68AC"/>
    <w:rsid w:val="008E7ADE"/>
    <w:rsid w:val="008F63A7"/>
    <w:rsid w:val="00902A4E"/>
    <w:rsid w:val="009037E0"/>
    <w:rsid w:val="0090643A"/>
    <w:rsid w:val="00910C2B"/>
    <w:rsid w:val="00913CA3"/>
    <w:rsid w:val="009220B2"/>
    <w:rsid w:val="009255FD"/>
    <w:rsid w:val="009353A3"/>
    <w:rsid w:val="00937B49"/>
    <w:rsid w:val="00943C17"/>
    <w:rsid w:val="00951A3D"/>
    <w:rsid w:val="009520F7"/>
    <w:rsid w:val="00956100"/>
    <w:rsid w:val="00957F43"/>
    <w:rsid w:val="00961EC1"/>
    <w:rsid w:val="00967A51"/>
    <w:rsid w:val="00973C95"/>
    <w:rsid w:val="00976D50"/>
    <w:rsid w:val="00982237"/>
    <w:rsid w:val="00992F09"/>
    <w:rsid w:val="00995EC1"/>
    <w:rsid w:val="009963C7"/>
    <w:rsid w:val="009A2D74"/>
    <w:rsid w:val="009A7113"/>
    <w:rsid w:val="009B06FA"/>
    <w:rsid w:val="009B4DAC"/>
    <w:rsid w:val="009C60FE"/>
    <w:rsid w:val="009D0B44"/>
    <w:rsid w:val="009D5969"/>
    <w:rsid w:val="009D6313"/>
    <w:rsid w:val="009D6642"/>
    <w:rsid w:val="009D6895"/>
    <w:rsid w:val="009E0661"/>
    <w:rsid w:val="009E0DCC"/>
    <w:rsid w:val="009E2F6E"/>
    <w:rsid w:val="00A10DFB"/>
    <w:rsid w:val="00A25369"/>
    <w:rsid w:val="00A260CE"/>
    <w:rsid w:val="00A331BD"/>
    <w:rsid w:val="00A3341E"/>
    <w:rsid w:val="00A40511"/>
    <w:rsid w:val="00A42EA1"/>
    <w:rsid w:val="00A43176"/>
    <w:rsid w:val="00A440DC"/>
    <w:rsid w:val="00A55D8E"/>
    <w:rsid w:val="00A57BB1"/>
    <w:rsid w:val="00A6536E"/>
    <w:rsid w:val="00A70DF4"/>
    <w:rsid w:val="00A76F46"/>
    <w:rsid w:val="00A80392"/>
    <w:rsid w:val="00A823D3"/>
    <w:rsid w:val="00A85D7A"/>
    <w:rsid w:val="00A924EE"/>
    <w:rsid w:val="00AA42F3"/>
    <w:rsid w:val="00AA6DCB"/>
    <w:rsid w:val="00AB33D3"/>
    <w:rsid w:val="00AB3AE2"/>
    <w:rsid w:val="00AE0B47"/>
    <w:rsid w:val="00AE1CC8"/>
    <w:rsid w:val="00AE2700"/>
    <w:rsid w:val="00AE7EC0"/>
    <w:rsid w:val="00AF119A"/>
    <w:rsid w:val="00AF4E9E"/>
    <w:rsid w:val="00AF6D71"/>
    <w:rsid w:val="00B03F76"/>
    <w:rsid w:val="00B2167A"/>
    <w:rsid w:val="00B21E6C"/>
    <w:rsid w:val="00B22090"/>
    <w:rsid w:val="00B22A6F"/>
    <w:rsid w:val="00B24D88"/>
    <w:rsid w:val="00B43AFA"/>
    <w:rsid w:val="00B563DC"/>
    <w:rsid w:val="00B57D21"/>
    <w:rsid w:val="00B640CC"/>
    <w:rsid w:val="00B679D8"/>
    <w:rsid w:val="00B777E5"/>
    <w:rsid w:val="00B8142E"/>
    <w:rsid w:val="00B85C7E"/>
    <w:rsid w:val="00B93314"/>
    <w:rsid w:val="00B93B76"/>
    <w:rsid w:val="00BA13E5"/>
    <w:rsid w:val="00BA5A72"/>
    <w:rsid w:val="00BB3488"/>
    <w:rsid w:val="00BB4653"/>
    <w:rsid w:val="00BB65CC"/>
    <w:rsid w:val="00BB6875"/>
    <w:rsid w:val="00BC263E"/>
    <w:rsid w:val="00BD5499"/>
    <w:rsid w:val="00BD6817"/>
    <w:rsid w:val="00BD6B18"/>
    <w:rsid w:val="00BE119C"/>
    <w:rsid w:val="00BE19CC"/>
    <w:rsid w:val="00BE587F"/>
    <w:rsid w:val="00BF1AC8"/>
    <w:rsid w:val="00BF3BFD"/>
    <w:rsid w:val="00C05625"/>
    <w:rsid w:val="00C06020"/>
    <w:rsid w:val="00C10999"/>
    <w:rsid w:val="00C11308"/>
    <w:rsid w:val="00C237EC"/>
    <w:rsid w:val="00C248E4"/>
    <w:rsid w:val="00C3293F"/>
    <w:rsid w:val="00C332D7"/>
    <w:rsid w:val="00C33F08"/>
    <w:rsid w:val="00C359B8"/>
    <w:rsid w:val="00C40F8B"/>
    <w:rsid w:val="00C4138A"/>
    <w:rsid w:val="00C47A0C"/>
    <w:rsid w:val="00C558AC"/>
    <w:rsid w:val="00C56DE0"/>
    <w:rsid w:val="00C672D7"/>
    <w:rsid w:val="00C7656F"/>
    <w:rsid w:val="00C80669"/>
    <w:rsid w:val="00C85A8C"/>
    <w:rsid w:val="00C8747D"/>
    <w:rsid w:val="00C96E00"/>
    <w:rsid w:val="00CA153D"/>
    <w:rsid w:val="00CA5F30"/>
    <w:rsid w:val="00CA61D7"/>
    <w:rsid w:val="00CA635D"/>
    <w:rsid w:val="00CA7671"/>
    <w:rsid w:val="00CB1724"/>
    <w:rsid w:val="00CB2A4D"/>
    <w:rsid w:val="00CB4A03"/>
    <w:rsid w:val="00CD0893"/>
    <w:rsid w:val="00CE3C20"/>
    <w:rsid w:val="00CF0B6B"/>
    <w:rsid w:val="00CF35FB"/>
    <w:rsid w:val="00D05FAC"/>
    <w:rsid w:val="00D23F5C"/>
    <w:rsid w:val="00D32ADB"/>
    <w:rsid w:val="00D350BC"/>
    <w:rsid w:val="00D3620C"/>
    <w:rsid w:val="00D37D3D"/>
    <w:rsid w:val="00D42A14"/>
    <w:rsid w:val="00D43E53"/>
    <w:rsid w:val="00D4588D"/>
    <w:rsid w:val="00D47C39"/>
    <w:rsid w:val="00D50C0F"/>
    <w:rsid w:val="00D5679F"/>
    <w:rsid w:val="00D62883"/>
    <w:rsid w:val="00D65071"/>
    <w:rsid w:val="00D6723D"/>
    <w:rsid w:val="00D724E4"/>
    <w:rsid w:val="00D770F5"/>
    <w:rsid w:val="00D819E8"/>
    <w:rsid w:val="00D82562"/>
    <w:rsid w:val="00D8408B"/>
    <w:rsid w:val="00D875B0"/>
    <w:rsid w:val="00D900B5"/>
    <w:rsid w:val="00D967A3"/>
    <w:rsid w:val="00DA0914"/>
    <w:rsid w:val="00DB6246"/>
    <w:rsid w:val="00DC5ED8"/>
    <w:rsid w:val="00DC6203"/>
    <w:rsid w:val="00DC7C45"/>
    <w:rsid w:val="00DD1A7D"/>
    <w:rsid w:val="00DD52CF"/>
    <w:rsid w:val="00DE562E"/>
    <w:rsid w:val="00DF5C6D"/>
    <w:rsid w:val="00DF7A58"/>
    <w:rsid w:val="00E12069"/>
    <w:rsid w:val="00E13368"/>
    <w:rsid w:val="00E2500A"/>
    <w:rsid w:val="00E32B9B"/>
    <w:rsid w:val="00E35D12"/>
    <w:rsid w:val="00E3664B"/>
    <w:rsid w:val="00E3758E"/>
    <w:rsid w:val="00E40632"/>
    <w:rsid w:val="00E622ED"/>
    <w:rsid w:val="00E6540F"/>
    <w:rsid w:val="00E659F3"/>
    <w:rsid w:val="00E67043"/>
    <w:rsid w:val="00E709D8"/>
    <w:rsid w:val="00E71E38"/>
    <w:rsid w:val="00E755E8"/>
    <w:rsid w:val="00E77B59"/>
    <w:rsid w:val="00E805C2"/>
    <w:rsid w:val="00E8384A"/>
    <w:rsid w:val="00E8484A"/>
    <w:rsid w:val="00E84E81"/>
    <w:rsid w:val="00E85E51"/>
    <w:rsid w:val="00E92AA1"/>
    <w:rsid w:val="00EA0558"/>
    <w:rsid w:val="00EA1A2B"/>
    <w:rsid w:val="00EA5AF5"/>
    <w:rsid w:val="00EB4B63"/>
    <w:rsid w:val="00EB7F64"/>
    <w:rsid w:val="00ED6C97"/>
    <w:rsid w:val="00EE0784"/>
    <w:rsid w:val="00EF1252"/>
    <w:rsid w:val="00EF13AF"/>
    <w:rsid w:val="00EF6E3E"/>
    <w:rsid w:val="00F00D86"/>
    <w:rsid w:val="00F062AB"/>
    <w:rsid w:val="00F10732"/>
    <w:rsid w:val="00F16B3C"/>
    <w:rsid w:val="00F203E3"/>
    <w:rsid w:val="00F2158D"/>
    <w:rsid w:val="00F233B9"/>
    <w:rsid w:val="00F252EF"/>
    <w:rsid w:val="00F3263E"/>
    <w:rsid w:val="00F41EDD"/>
    <w:rsid w:val="00F43149"/>
    <w:rsid w:val="00F607A0"/>
    <w:rsid w:val="00F6642F"/>
    <w:rsid w:val="00F6732E"/>
    <w:rsid w:val="00F7329B"/>
    <w:rsid w:val="00F739B1"/>
    <w:rsid w:val="00F8104A"/>
    <w:rsid w:val="00F818C7"/>
    <w:rsid w:val="00F83047"/>
    <w:rsid w:val="00F837B1"/>
    <w:rsid w:val="00F874A5"/>
    <w:rsid w:val="00F922C5"/>
    <w:rsid w:val="00F9497E"/>
    <w:rsid w:val="00FA4CD5"/>
    <w:rsid w:val="00FA633E"/>
    <w:rsid w:val="00FB1FB7"/>
    <w:rsid w:val="00FB7BDB"/>
    <w:rsid w:val="00FC40C2"/>
    <w:rsid w:val="00FD091F"/>
    <w:rsid w:val="00FE1313"/>
    <w:rsid w:val="00FF1374"/>
    <w:rsid w:val="00FF46EF"/>
    <w:rsid w:val="00FF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B3"/>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paragraph" w:customStyle="1" w:styleId="aa">
    <w:name w:val="текст в табл слева"/>
    <w:basedOn w:val="a"/>
    <w:autoRedefine/>
    <w:rsid w:val="00C8747D"/>
    <w:pPr>
      <w:widowControl w:val="0"/>
      <w:spacing w:after="0" w:line="360" w:lineRule="auto"/>
    </w:pPr>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200B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0B64"/>
    <w:rPr>
      <w:rFonts w:ascii="Tahoma" w:eastAsiaTheme="minorEastAsia" w:hAnsi="Tahoma" w:cs="Tahoma"/>
      <w:sz w:val="16"/>
      <w:szCs w:val="16"/>
      <w:lang w:eastAsia="ru-RU"/>
    </w:rPr>
  </w:style>
  <w:style w:type="paragraph" w:customStyle="1" w:styleId="ad">
    <w:name w:val="Центрированный (таблица)"/>
    <w:basedOn w:val="a"/>
    <w:next w:val="a"/>
    <w:uiPriority w:val="99"/>
    <w:rsid w:val="00BB65C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A172-0E54-48B7-9F8F-8A1BD852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13659</TotalTime>
  <Pages>1</Pages>
  <Words>11955</Words>
  <Characters>68150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 Александрович</cp:lastModifiedBy>
  <cp:revision>200</cp:revision>
  <cp:lastPrinted>2013-07-11T05:17:00Z</cp:lastPrinted>
  <dcterms:created xsi:type="dcterms:W3CDTF">2011-07-04T08:37:00Z</dcterms:created>
  <dcterms:modified xsi:type="dcterms:W3CDTF">2017-06-22T10:39:00Z</dcterms:modified>
</cp:coreProperties>
</file>