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F80" w:rsidRDefault="00346F80" w:rsidP="00346F80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Прокурор разъясняет: </w:t>
      </w:r>
    </w:p>
    <w:p w:rsidR="00572F60" w:rsidRPr="00C85103" w:rsidRDefault="00572F60" w:rsidP="00572F60">
      <w:pPr>
        <w:ind w:firstLine="708"/>
        <w:jc w:val="center"/>
        <w:rPr>
          <w:b/>
          <w:sz w:val="28"/>
          <w:szCs w:val="28"/>
        </w:rPr>
      </w:pPr>
      <w:r w:rsidRPr="00C85103">
        <w:rPr>
          <w:b/>
          <w:sz w:val="28"/>
          <w:szCs w:val="28"/>
        </w:rPr>
        <w:t>«Законно ли увольнение беременной женщины, принятой на работу на время исполнения обязанностей отсутствующего работника»</w:t>
      </w:r>
    </w:p>
    <w:p w:rsidR="00572F60" w:rsidRPr="00C85103" w:rsidRDefault="00572F60" w:rsidP="00572F60">
      <w:pPr>
        <w:ind w:firstLine="708"/>
        <w:jc w:val="both"/>
        <w:rPr>
          <w:sz w:val="28"/>
          <w:szCs w:val="28"/>
        </w:rPr>
      </w:pPr>
    </w:p>
    <w:p w:rsidR="00572F60" w:rsidRPr="00C85103" w:rsidRDefault="00572F60" w:rsidP="00572F60">
      <w:pPr>
        <w:ind w:firstLine="708"/>
        <w:jc w:val="both"/>
        <w:rPr>
          <w:sz w:val="28"/>
          <w:szCs w:val="28"/>
        </w:rPr>
      </w:pPr>
      <w:proofErr w:type="gramStart"/>
      <w:r w:rsidRPr="00C85103">
        <w:rPr>
          <w:sz w:val="28"/>
          <w:szCs w:val="28"/>
        </w:rPr>
        <w:t>Закон (ст.261 Трудового кодекса РФ) допускает возможность увольнения женщины в период ее беременности в связи с истечением срока трудового договора, заключенного на время исполнения обязанностей отсутствующего работника, когда невозможно с письменного согласия женщины перевести ее до окончания беременности на другую имеющуюся у работодателя работу (как вакантную должность или работу, соответствующую квалификации женщины, так и вакантную нижестоящую должность или нижеоплачиваемую</w:t>
      </w:r>
      <w:proofErr w:type="gramEnd"/>
      <w:r w:rsidRPr="00C85103">
        <w:rPr>
          <w:sz w:val="28"/>
          <w:szCs w:val="28"/>
        </w:rPr>
        <w:t xml:space="preserve"> работу), которую она может выполнять с учетом ее состояния здоровья. При этом работодатель обязан предложить ей все отвечающие указанным требованиям вакансии, имеющиеся у него в данной местности. Предлагать вакансии в других местностях работодатель обязан, если это предусмотрено коллективным договором, соглашениями, трудовым договором.</w:t>
      </w:r>
    </w:p>
    <w:p w:rsidR="00173D46" w:rsidRDefault="00173D46">
      <w:bookmarkStart w:id="0" w:name="_GoBack"/>
      <w:bookmarkEnd w:id="0"/>
    </w:p>
    <w:p w:rsidR="00346F80" w:rsidRDefault="00346F80"/>
    <w:p w:rsidR="00346F80" w:rsidRPr="00346F80" w:rsidRDefault="00346F80">
      <w:pPr>
        <w:rPr>
          <w:sz w:val="28"/>
          <w:szCs w:val="28"/>
        </w:rPr>
      </w:pPr>
      <w:r w:rsidRPr="00346F80">
        <w:rPr>
          <w:sz w:val="28"/>
          <w:szCs w:val="28"/>
        </w:rPr>
        <w:t xml:space="preserve">Прокуратура Домбаровского района </w:t>
      </w:r>
    </w:p>
    <w:sectPr w:rsidR="00346F80" w:rsidRPr="00346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F0D"/>
    <w:rsid w:val="00173D46"/>
    <w:rsid w:val="00346F80"/>
    <w:rsid w:val="00572F60"/>
    <w:rsid w:val="00B8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2020-12-29T10:21:00Z</dcterms:created>
  <dcterms:modified xsi:type="dcterms:W3CDTF">2020-12-29T10:23:00Z</dcterms:modified>
</cp:coreProperties>
</file>