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663F37" w:rsidRPr="003C42C0" w:rsidRDefault="00663F37" w:rsidP="00663F37">
      <w:pPr>
        <w:jc w:val="center"/>
        <w:rPr>
          <w:b/>
          <w:sz w:val="28"/>
          <w:szCs w:val="28"/>
        </w:rPr>
      </w:pPr>
      <w:r w:rsidRPr="003C42C0">
        <w:rPr>
          <w:b/>
          <w:sz w:val="28"/>
          <w:szCs w:val="28"/>
        </w:rPr>
        <w:t>Как уберечься от телефонных мошенничеств?</w:t>
      </w:r>
    </w:p>
    <w:p w:rsidR="00663F37" w:rsidRPr="003C42C0" w:rsidRDefault="00663F37" w:rsidP="00663F37">
      <w:pPr>
        <w:jc w:val="both"/>
        <w:rPr>
          <w:sz w:val="28"/>
          <w:szCs w:val="28"/>
        </w:rPr>
      </w:pP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</w:t>
      </w:r>
      <w:r>
        <w:rPr>
          <w:sz w:val="28"/>
          <w:szCs w:val="28"/>
        </w:rPr>
        <w:t>х до сведения родных и близких:</w:t>
      </w: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—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Обычный звонок близкому человеку, о котором идет речь, позволяет развеять сомнения и понять, что это мошенники пытаются завладеть вашими средствами или имуществом. Не отдавайте деньги в любом таком случае, поскольку вы сами можете стать преступником, давая взятку действительным сотрудник</w:t>
      </w:r>
      <w:r>
        <w:rPr>
          <w:sz w:val="28"/>
          <w:szCs w:val="28"/>
        </w:rPr>
        <w:t>ам правоохранительных  органов;</w:t>
      </w: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— не следует отвечать на звонки или SMS-сообщения с неизвестных номеров с пр</w:t>
      </w:r>
      <w:r>
        <w:rPr>
          <w:sz w:val="28"/>
          <w:szCs w:val="28"/>
        </w:rPr>
        <w:t>осьбой положить на счет деньги;</w:t>
      </w: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— нельзя сообщать по телефону кому бы то ни б</w:t>
      </w:r>
      <w:r>
        <w:rPr>
          <w:sz w:val="28"/>
          <w:szCs w:val="28"/>
        </w:rPr>
        <w:t>ыло сведения личного характера.</w:t>
      </w: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Ответственност</w:t>
      </w:r>
      <w:r>
        <w:rPr>
          <w:sz w:val="28"/>
          <w:szCs w:val="28"/>
        </w:rPr>
        <w:t xml:space="preserve">ь за телефонное мошенничество. </w:t>
      </w: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Если телефонные мошенники все же сумели завладеть вашими деньгами, то вопрос о привлечении их к уголовной ответственности будет решаться по нормам статьи 159 Уголовного кодекса РФ (мошенничество). При этом сумма материального ущерба должна составить свыше 2500 рублей. Если же сумма ущерба составит 2500 рублей и ниже, то ответственность наступает по ст. 7.27 Кодекса Российской Федерации об административных пр</w:t>
      </w:r>
      <w:r>
        <w:rPr>
          <w:sz w:val="28"/>
          <w:szCs w:val="28"/>
        </w:rPr>
        <w:t>авонарушениях «Мелкое хищение».</w:t>
      </w:r>
    </w:p>
    <w:p w:rsidR="00663F37" w:rsidRPr="003C42C0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За мошенничество, совершенное при помощи телефонных звонков и SMS-рассылок, также возможно привлечь мошенников к ответственности. Своевременное обращение в правоохранительные органы может помочь другим людям не попасться на незаконны</w:t>
      </w:r>
      <w:r>
        <w:rPr>
          <w:sz w:val="28"/>
          <w:szCs w:val="28"/>
        </w:rPr>
        <w:t>е уловки телефонных мошенников.</w:t>
      </w:r>
    </w:p>
    <w:p w:rsidR="00663F37" w:rsidRDefault="00663F37" w:rsidP="00663F37">
      <w:pPr>
        <w:ind w:firstLine="709"/>
        <w:jc w:val="both"/>
        <w:rPr>
          <w:sz w:val="28"/>
          <w:szCs w:val="28"/>
        </w:rPr>
      </w:pPr>
      <w:r w:rsidRPr="003C42C0">
        <w:rPr>
          <w:sz w:val="28"/>
          <w:szCs w:val="28"/>
        </w:rPr>
        <w:t>По сообщениям и заявлениям граждан о преступлениях указанной категории, поступившим в органы полиции, проводятся проверки в порядке ст. ст. 144, 145 Уголовно-процессуального кодекса РФ. Законность принятых процессуальных решений в обязательном порядке проверяется органами прокуратуры.</w:t>
      </w:r>
    </w:p>
    <w:p w:rsidR="00663F37" w:rsidRDefault="00663F37">
      <w:pPr>
        <w:rPr>
          <w:sz w:val="28"/>
          <w:szCs w:val="28"/>
        </w:rPr>
      </w:pPr>
    </w:p>
    <w:p w:rsidR="00663F37" w:rsidRDefault="00663F37">
      <w:pPr>
        <w:rPr>
          <w:sz w:val="28"/>
          <w:szCs w:val="28"/>
        </w:rPr>
      </w:pPr>
    </w:p>
    <w:p w:rsidR="00346F80" w:rsidRPr="00346F80" w:rsidRDefault="00346F80">
      <w:pPr>
        <w:rPr>
          <w:sz w:val="28"/>
          <w:szCs w:val="28"/>
        </w:rPr>
      </w:pPr>
      <w:bookmarkStart w:id="0" w:name="_GoBack"/>
      <w:bookmarkEnd w:id="0"/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572F60"/>
    <w:rsid w:val="00663F37"/>
    <w:rsid w:val="00B84F0D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2020-12-29T10:21:00Z</dcterms:created>
  <dcterms:modified xsi:type="dcterms:W3CDTF">2020-12-29T10:29:00Z</dcterms:modified>
</cp:coreProperties>
</file>