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3B" w:rsidRDefault="001B5C3B" w:rsidP="001B5C3B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СОВЕТ ДЕПУТАТОВ</w:t>
      </w:r>
    </w:p>
    <w:p w:rsidR="001B5C3B" w:rsidRDefault="001B5C3B" w:rsidP="001B5C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1B5C3B" w:rsidRDefault="001B5C3B" w:rsidP="001B5C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1B5C3B" w:rsidRDefault="001B5C3B" w:rsidP="001B5C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ДОМБАРОВСКОГО РАЙОНА</w:t>
      </w:r>
    </w:p>
    <w:p w:rsidR="001B5C3B" w:rsidRDefault="001B5C3B" w:rsidP="001B5C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ОРЕНБУРГСКОЙ ОБЛАСТИ</w:t>
      </w:r>
    </w:p>
    <w:p w:rsidR="001B5C3B" w:rsidRDefault="001B5C3B" w:rsidP="001B5C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Четвёртый созыв   </w:t>
      </w:r>
    </w:p>
    <w:p w:rsidR="001B5C3B" w:rsidRDefault="001B5C3B" w:rsidP="001B5C3B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Восемнадцатое очередное заседание</w:t>
      </w:r>
    </w:p>
    <w:p w:rsidR="001B5C3B" w:rsidRDefault="001B5C3B" w:rsidP="001B5C3B">
      <w:pPr>
        <w:pStyle w:val="21"/>
        <w:rPr>
          <w:rFonts w:ascii="Times New Roman" w:hAnsi="Times New Roman"/>
          <w:b/>
          <w:sz w:val="28"/>
          <w:szCs w:val="28"/>
        </w:rPr>
      </w:pPr>
    </w:p>
    <w:p w:rsidR="001B5C3B" w:rsidRDefault="001B5C3B" w:rsidP="001B5C3B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№ 18-3  </w:t>
      </w:r>
    </w:p>
    <w:p w:rsidR="001B5C3B" w:rsidRDefault="001B5C3B" w:rsidP="001B5C3B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 декабря 2021 года</w:t>
      </w:r>
    </w:p>
    <w:p w:rsidR="001B5C3B" w:rsidRDefault="001B5C3B" w:rsidP="001B5C3B">
      <w:pPr>
        <w:pStyle w:val="21"/>
        <w:rPr>
          <w:rFonts w:ascii="Times New Roman" w:hAnsi="Times New Roman"/>
          <w:b/>
          <w:sz w:val="28"/>
          <w:szCs w:val="28"/>
        </w:rPr>
      </w:pPr>
    </w:p>
    <w:p w:rsidR="001B5C3B" w:rsidRDefault="001B5C3B" w:rsidP="001B5C3B">
      <w:pPr>
        <w:pStyle w:val="a5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>«Об утверждении проекта решения Совета депутатов</w:t>
      </w:r>
    </w:p>
    <w:p w:rsidR="001B5C3B" w:rsidRDefault="001B5C3B" w:rsidP="001B5C3B">
      <w:pPr>
        <w:pStyle w:val="a5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образования Красночабанский сельсовет</w:t>
      </w:r>
    </w:p>
    <w:p w:rsidR="001B5C3B" w:rsidRDefault="001B5C3B" w:rsidP="001B5C3B">
      <w:pPr>
        <w:pStyle w:val="a5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 xml:space="preserve">«О внесении изменений и дополнений в Устав </w:t>
      </w:r>
    </w:p>
    <w:p w:rsidR="001B5C3B" w:rsidRDefault="001B5C3B" w:rsidP="001B5C3B">
      <w:pPr>
        <w:pStyle w:val="a5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образования Красночабанский сельсовет</w:t>
      </w:r>
    </w:p>
    <w:p w:rsidR="001B5C3B" w:rsidRDefault="001B5C3B" w:rsidP="001B5C3B">
      <w:pPr>
        <w:pStyle w:val="a5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>Домбаровского района Оренбургской области»</w:t>
      </w:r>
    </w:p>
    <w:p w:rsidR="001B5C3B" w:rsidRDefault="001B5C3B" w:rsidP="001B5C3B">
      <w:pPr>
        <w:pStyle w:val="a5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szCs w:val="28"/>
        </w:rPr>
        <w:t xml:space="preserve"> публичных слушаний </w:t>
      </w:r>
    </w:p>
    <w:p w:rsidR="001B5C3B" w:rsidRDefault="001B5C3B" w:rsidP="001B5C3B">
      <w:pPr>
        <w:pStyle w:val="a5"/>
        <w:rPr>
          <w:rFonts w:ascii="Times New Roman" w:hAnsi="Times New Roman" w:cs="Times New Roman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ч. 9 ст. 44 Федерального закона от 06.10.2003                    № 131-ФЗ «Об общих принципах организации местного самоуправления в Российской Федерации», ч. 7 ст. 36 Федерального закона от 06.10.2003                    № 131-ФЗ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Федеральному закону от 21.07.2005 № 97-ФЗ «О государственной регистрации Уставов муниципальных образований» </w:t>
      </w:r>
      <w:r>
        <w:rPr>
          <w:sz w:val="28"/>
          <w:szCs w:val="28"/>
        </w:rPr>
        <w:t>в соответствии со статьей 20 Устава муниципального образования Красночабанский сельсовет</w:t>
      </w:r>
      <w:proofErr w:type="gramEnd"/>
      <w:r>
        <w:rPr>
          <w:sz w:val="28"/>
          <w:szCs w:val="28"/>
        </w:rPr>
        <w:t xml:space="preserve"> Домбаровского района Оренбургской области Совет депутатов РЕШИЛ:</w:t>
      </w:r>
    </w:p>
    <w:p w:rsidR="001B5C3B" w:rsidRDefault="001B5C3B" w:rsidP="001B5C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решения Совета депутатов муниципального образования Красночабанский сельсовет Домбаровского района Оренбургской области «О внесении изменений и дополнений в Устав муниципального образования Красночабанский сельсовет Домбаровского района Оренбургской области» согласно приложению.  </w:t>
      </w:r>
    </w:p>
    <w:p w:rsidR="001B5C3B" w:rsidRDefault="001B5C3B" w:rsidP="001B5C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bdr w:val="none" w:sz="0" w:space="0" w:color="auto" w:frame="1"/>
        </w:rPr>
        <w:t>Назначить публичные слушания по рассмотрению проекта решения «О внесении изменений и дополнений в Устав муниципального образования Домбаровский район Оренбургской области» на «14» января 2022 года на 18 часов 00 минут в сельском доме культуры п.Красночабанский, расположенном по адресу: п.Красночабанский Домбаровского района, ул</w:t>
      </w:r>
      <w:proofErr w:type="gramStart"/>
      <w:r>
        <w:rPr>
          <w:bCs/>
          <w:sz w:val="28"/>
          <w:szCs w:val="28"/>
          <w:bdr w:val="none" w:sz="0" w:space="0" w:color="auto" w:frame="1"/>
        </w:rPr>
        <w:t>.Н</w:t>
      </w:r>
      <w:proofErr w:type="gramEnd"/>
      <w:r>
        <w:rPr>
          <w:bCs/>
          <w:sz w:val="28"/>
          <w:szCs w:val="28"/>
          <w:bdr w:val="none" w:sz="0" w:space="0" w:color="auto" w:frame="1"/>
        </w:rPr>
        <w:t>овая, 3а.</w:t>
      </w:r>
    </w:p>
    <w:p w:rsidR="001B5C3B" w:rsidRDefault="001B5C3B" w:rsidP="001B5C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Установить, что предложения и замечания по обсуждаемому проекту решения принимаются до проведения слушаний специалистом Администрации Красночабанского сельсовета по адресу: п.Красночабанский, ул</w:t>
      </w:r>
      <w:proofErr w:type="gramStart"/>
      <w:r>
        <w:rPr>
          <w:bCs/>
          <w:sz w:val="28"/>
          <w:szCs w:val="28"/>
          <w:bdr w:val="none" w:sz="0" w:space="0" w:color="auto" w:frame="1"/>
        </w:rPr>
        <w:t>.С</w:t>
      </w:r>
      <w:proofErr w:type="gramEnd"/>
      <w:r>
        <w:rPr>
          <w:bCs/>
          <w:sz w:val="28"/>
          <w:szCs w:val="28"/>
          <w:bdr w:val="none" w:sz="0" w:space="0" w:color="auto" w:frame="1"/>
        </w:rPr>
        <w:t>оветская, 13а, кабинет специалиста, или на электронный адрес: «</w:t>
      </w:r>
      <w:hyperlink r:id="rId4" w:history="1">
        <w:r>
          <w:rPr>
            <w:rStyle w:val="a3"/>
            <w:bCs/>
            <w:sz w:val="28"/>
            <w:szCs w:val="28"/>
            <w:bdr w:val="none" w:sz="0" w:space="0" w:color="auto" w:frame="1"/>
            <w:lang w:val="en-US"/>
          </w:rPr>
          <w:t>kradmspez</w:t>
        </w:r>
        <w:r>
          <w:rPr>
            <w:rStyle w:val="a3"/>
            <w:bCs/>
            <w:sz w:val="28"/>
            <w:szCs w:val="28"/>
            <w:bdr w:val="none" w:sz="0" w:space="0" w:color="auto" w:frame="1"/>
          </w:rPr>
          <w:t>2012@</w:t>
        </w:r>
        <w:r>
          <w:rPr>
            <w:rStyle w:val="a3"/>
            <w:bCs/>
            <w:sz w:val="28"/>
            <w:szCs w:val="28"/>
            <w:bdr w:val="none" w:sz="0" w:space="0" w:color="auto" w:frame="1"/>
            <w:lang w:val="en-US"/>
          </w:rPr>
          <w:t>yandex</w:t>
        </w:r>
        <w:r>
          <w:rPr>
            <w:rStyle w:val="a3"/>
            <w:bCs/>
            <w:sz w:val="28"/>
            <w:szCs w:val="28"/>
            <w:bdr w:val="none" w:sz="0" w:space="0" w:color="auto" w:frame="1"/>
          </w:rPr>
          <w:t>.</w:t>
        </w:r>
        <w:r>
          <w:rPr>
            <w:rStyle w:val="a3"/>
            <w:bCs/>
            <w:sz w:val="28"/>
            <w:szCs w:val="28"/>
            <w:bdr w:val="none" w:sz="0" w:space="0" w:color="auto" w:frame="1"/>
            <w:lang w:val="en-US"/>
          </w:rPr>
          <w:t>ru</w:t>
        </w:r>
        <w:r>
          <w:rPr>
            <w:rStyle w:val="a3"/>
            <w:bCs/>
            <w:sz w:val="28"/>
            <w:szCs w:val="28"/>
            <w:bdr w:val="none" w:sz="0" w:space="0" w:color="auto" w:frame="1"/>
          </w:rPr>
          <w:t>»</w:t>
        </w:r>
      </w:hyperlink>
      <w:r>
        <w:rPr>
          <w:bCs/>
          <w:sz w:val="28"/>
          <w:szCs w:val="28"/>
          <w:bdr w:val="none" w:sz="0" w:space="0" w:color="auto" w:frame="1"/>
        </w:rPr>
        <w:t xml:space="preserve">.                </w:t>
      </w:r>
    </w:p>
    <w:p w:rsidR="001B5C3B" w:rsidRDefault="001B5C3B" w:rsidP="001B5C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3.Контроль над исполнением настоящего решения возложить на комиссию Совета депутатов района </w:t>
      </w:r>
      <w:r>
        <w:rPr>
          <w:bCs/>
          <w:sz w:val="28"/>
          <w:szCs w:val="28"/>
          <w:bdr w:val="none" w:sz="0" w:space="0" w:color="auto" w:frame="1"/>
        </w:rPr>
        <w:t>по вопросам местного самоуправления, социальной и молодежной политики, физкультуры, спорту</w:t>
      </w:r>
      <w:r>
        <w:rPr>
          <w:sz w:val="28"/>
          <w:szCs w:val="28"/>
        </w:rPr>
        <w:t>.</w:t>
      </w:r>
    </w:p>
    <w:p w:rsidR="001B5C3B" w:rsidRDefault="001B5C3B" w:rsidP="001B5C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4.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 Настоящее р</w:t>
      </w:r>
      <w:r>
        <w:rPr>
          <w:bCs/>
          <w:sz w:val="28"/>
          <w:szCs w:val="28"/>
          <w:bdr w:val="none" w:sz="0" w:space="0" w:color="auto" w:frame="1"/>
        </w:rPr>
        <w:t>ешение вступает в силу после его обнародования.</w:t>
      </w:r>
    </w:p>
    <w:p w:rsidR="001B5C3B" w:rsidRDefault="001B5C3B" w:rsidP="001B5C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B5C3B" w:rsidRDefault="001B5C3B" w:rsidP="001B5C3B">
      <w:pPr>
        <w:pStyle w:val="a5"/>
        <w:jc w:val="both"/>
        <w:rPr>
          <w:rFonts w:ascii="Times New Roman" w:hAnsi="Times New Roman" w:cs="Times New Roman"/>
          <w:b w:val="0"/>
          <w:szCs w:val="28"/>
        </w:rPr>
      </w:pPr>
    </w:p>
    <w:p w:rsidR="001B5C3B" w:rsidRDefault="001B5C3B" w:rsidP="001B5C3B">
      <w:pPr>
        <w:pStyle w:val="a5"/>
        <w:jc w:val="both"/>
        <w:rPr>
          <w:rFonts w:ascii="Times New Roman" w:hAnsi="Times New Roman" w:cs="Times New Roman"/>
          <w:b w:val="0"/>
          <w:szCs w:val="28"/>
        </w:rPr>
      </w:pPr>
    </w:p>
    <w:p w:rsidR="001B5C3B" w:rsidRDefault="001B5C3B" w:rsidP="001B5C3B">
      <w:pPr>
        <w:pStyle w:val="a5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Председатель Совета депутатов</w:t>
      </w:r>
    </w:p>
    <w:p w:rsidR="001B5C3B" w:rsidRDefault="001B5C3B" w:rsidP="001B5C3B">
      <w:pPr>
        <w:pStyle w:val="a5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муниципального образования</w:t>
      </w:r>
    </w:p>
    <w:p w:rsidR="001B5C3B" w:rsidRDefault="001B5C3B" w:rsidP="001B5C3B">
      <w:pPr>
        <w:pStyle w:val="a5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Красночабанский сельсовет                                                  С.М.Нурмухамедова</w:t>
      </w:r>
    </w:p>
    <w:p w:rsidR="001B5C3B" w:rsidRDefault="001B5C3B" w:rsidP="001B5C3B">
      <w:pPr>
        <w:pStyle w:val="a5"/>
        <w:rPr>
          <w:rFonts w:ascii="Times New Roman" w:hAnsi="Times New Roman" w:cs="Times New Roman"/>
          <w:b w:val="0"/>
          <w:szCs w:val="28"/>
        </w:rPr>
      </w:pPr>
    </w:p>
    <w:p w:rsidR="001B5C3B" w:rsidRDefault="001B5C3B" w:rsidP="001B5C3B">
      <w:pPr>
        <w:pStyle w:val="a5"/>
        <w:rPr>
          <w:rFonts w:ascii="Times New Roman" w:hAnsi="Times New Roman" w:cs="Times New Roman"/>
          <w:b w:val="0"/>
          <w:szCs w:val="28"/>
        </w:rPr>
      </w:pPr>
    </w:p>
    <w:p w:rsidR="001B5C3B" w:rsidRDefault="001B5C3B" w:rsidP="001B5C3B">
      <w:pPr>
        <w:pStyle w:val="a5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ВРИО главы муниципального образования  </w:t>
      </w:r>
    </w:p>
    <w:p w:rsidR="001B5C3B" w:rsidRDefault="001B5C3B" w:rsidP="001B5C3B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Красночабанский сельсовет                                                           Б.Ж.Калабаева</w:t>
      </w:r>
    </w:p>
    <w:p w:rsidR="001B5C3B" w:rsidRDefault="001B5C3B" w:rsidP="001B5C3B">
      <w:pPr>
        <w:rPr>
          <w:sz w:val="28"/>
          <w:szCs w:val="28"/>
        </w:rPr>
      </w:pPr>
    </w:p>
    <w:p w:rsidR="001B5C3B" w:rsidRDefault="001B5C3B" w:rsidP="001B5C3B">
      <w:pPr>
        <w:rPr>
          <w:sz w:val="28"/>
          <w:szCs w:val="28"/>
        </w:rPr>
      </w:pPr>
    </w:p>
    <w:p w:rsidR="001B5C3B" w:rsidRDefault="001B5C3B" w:rsidP="001B5C3B">
      <w:pPr>
        <w:rPr>
          <w:sz w:val="28"/>
          <w:szCs w:val="28"/>
        </w:rPr>
      </w:pPr>
    </w:p>
    <w:p w:rsidR="001B5C3B" w:rsidRDefault="001B5C3B" w:rsidP="001B5C3B">
      <w:pPr>
        <w:rPr>
          <w:sz w:val="28"/>
          <w:szCs w:val="28"/>
        </w:rPr>
      </w:pPr>
    </w:p>
    <w:p w:rsidR="001B5C3B" w:rsidRDefault="001B5C3B" w:rsidP="001B5C3B">
      <w:pPr>
        <w:rPr>
          <w:sz w:val="28"/>
          <w:szCs w:val="28"/>
        </w:rPr>
      </w:pPr>
      <w:r>
        <w:rPr>
          <w:sz w:val="28"/>
          <w:szCs w:val="28"/>
        </w:rPr>
        <w:t>Разослано: районной администрации, районной прокуратуре,  в дело</w:t>
      </w:r>
    </w:p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/>
    <w:p w:rsidR="001B5C3B" w:rsidRDefault="001B5C3B" w:rsidP="001B5C3B">
      <w:pPr>
        <w:jc w:val="right"/>
      </w:pPr>
      <w:r>
        <w:lastRenderedPageBreak/>
        <w:t>Приложение</w:t>
      </w:r>
    </w:p>
    <w:p w:rsidR="001B5C3B" w:rsidRDefault="001B5C3B" w:rsidP="001B5C3B">
      <w:pPr>
        <w:ind w:left="5245"/>
        <w:jc w:val="right"/>
      </w:pPr>
      <w:r>
        <w:t>к Решению Совета депутатов</w:t>
      </w:r>
    </w:p>
    <w:p w:rsidR="001B5C3B" w:rsidRDefault="001B5C3B" w:rsidP="001B5C3B">
      <w:pPr>
        <w:ind w:left="5245"/>
        <w:jc w:val="right"/>
      </w:pPr>
      <w:r>
        <w:t>Муниципального образования Красночабанский сельсовет</w:t>
      </w:r>
    </w:p>
    <w:p w:rsidR="001B5C3B" w:rsidRDefault="001B5C3B" w:rsidP="001B5C3B">
      <w:pPr>
        <w:ind w:left="5245"/>
        <w:jc w:val="right"/>
      </w:pPr>
      <w:r>
        <w:t>Домбаровского района</w:t>
      </w:r>
    </w:p>
    <w:p w:rsidR="001B5C3B" w:rsidRDefault="001B5C3B" w:rsidP="001B5C3B">
      <w:pPr>
        <w:ind w:left="5245"/>
        <w:jc w:val="right"/>
      </w:pPr>
      <w:r>
        <w:t>Оренбургской области</w:t>
      </w:r>
    </w:p>
    <w:p w:rsidR="001B5C3B" w:rsidRDefault="001B5C3B" w:rsidP="001B5C3B">
      <w:pPr>
        <w:ind w:left="5245"/>
        <w:jc w:val="right"/>
      </w:pPr>
      <w:r>
        <w:t>от 27.12 2021 № 18-3</w:t>
      </w:r>
    </w:p>
    <w:p w:rsidR="001B5C3B" w:rsidRDefault="001B5C3B" w:rsidP="001B5C3B">
      <w:pPr>
        <w:ind w:left="4395"/>
        <w:jc w:val="right"/>
      </w:pPr>
    </w:p>
    <w:p w:rsidR="001B5C3B" w:rsidRDefault="001B5C3B" w:rsidP="001B5C3B">
      <w:pPr>
        <w:ind w:left="4395"/>
        <w:jc w:val="center"/>
      </w:pPr>
    </w:p>
    <w:p w:rsidR="001B5C3B" w:rsidRDefault="001B5C3B" w:rsidP="001B5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Устав муниципального образования Красночабанский сельсовет Домбаровского района Оренбургской области</w:t>
      </w:r>
    </w:p>
    <w:p w:rsidR="001B5C3B" w:rsidRDefault="001B5C3B" w:rsidP="001B5C3B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</w:p>
    <w:p w:rsidR="001B5C3B" w:rsidRDefault="001B5C3B" w:rsidP="001B5C3B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1. </w:t>
      </w:r>
      <w:r>
        <w:rPr>
          <w:rFonts w:eastAsia="Calibri"/>
          <w:b/>
          <w:sz w:val="28"/>
          <w:szCs w:val="28"/>
        </w:rPr>
        <w:t xml:space="preserve">Часть 1 статьи 5 пункт 21 </w:t>
      </w:r>
      <w:r>
        <w:rPr>
          <w:b/>
          <w:color w:val="000000"/>
          <w:sz w:val="28"/>
          <w:szCs w:val="28"/>
        </w:rPr>
        <w:t xml:space="preserve">изложить в следующей </w:t>
      </w:r>
      <w:r>
        <w:rPr>
          <w:rFonts w:eastAsia="Calibri"/>
          <w:b/>
          <w:sz w:val="28"/>
          <w:szCs w:val="28"/>
        </w:rPr>
        <w:t>редакции:</w:t>
      </w:r>
    </w:p>
    <w:p w:rsidR="001B5C3B" w:rsidRDefault="001B5C3B" w:rsidP="001B5C3B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21)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1B5C3B" w:rsidRDefault="001B5C3B" w:rsidP="001B5C3B">
      <w:pPr>
        <w:tabs>
          <w:tab w:val="left" w:pos="1134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B5C3B" w:rsidRDefault="001B5C3B" w:rsidP="001B5C3B">
      <w:pPr>
        <w:tabs>
          <w:tab w:val="left" w:pos="1134"/>
        </w:tabs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2. Дополнить Устав  статьей 6.1</w:t>
      </w:r>
      <w:r>
        <w:rPr>
          <w:b/>
          <w:color w:val="000000" w:themeColor="text1"/>
          <w:sz w:val="28"/>
          <w:szCs w:val="28"/>
        </w:rPr>
        <w:t xml:space="preserve"> следующего содержания</w:t>
      </w:r>
    </w:p>
    <w:p w:rsidR="001B5C3B" w:rsidRDefault="001B5C3B" w:rsidP="001B5C3B">
      <w:pPr>
        <w:tabs>
          <w:tab w:val="left" w:pos="1134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B5C3B" w:rsidRDefault="001B5C3B" w:rsidP="001B5C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Статья 6.1 Муниципальный контроль</w:t>
      </w:r>
    </w:p>
    <w:p w:rsidR="001B5C3B" w:rsidRDefault="001B5C3B" w:rsidP="001B5C3B">
      <w:pPr>
        <w:pStyle w:val="2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Оренбургской области.</w:t>
      </w:r>
      <w:proofErr w:type="gramEnd"/>
    </w:p>
    <w:p w:rsidR="001B5C3B" w:rsidRDefault="001B5C3B" w:rsidP="001B5C3B">
      <w:pPr>
        <w:pStyle w:val="2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B5C3B" w:rsidRDefault="001B5C3B" w:rsidP="001B5C3B">
      <w:pPr>
        <w:pStyle w:val="2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Органом местного самоуправления Красночабанский сельсовет Домбаровского района Оренбургской области, уполномоченным на осуществление муниципального контроля является администрация Красночабанского сельсовета Домбаровского района Оренбургской области.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B5C3B" w:rsidRDefault="001B5C3B" w:rsidP="001B5C3B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3.Статью 13.1. дополнить частью 4 следующего содержания:</w:t>
      </w:r>
    </w:p>
    <w:p w:rsidR="001B5C3B" w:rsidRDefault="001B5C3B" w:rsidP="001B5C3B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outlineLvl w:val="1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proofErr w:type="gramStart"/>
      <w:r>
        <w:rPr>
          <w:iCs/>
          <w:color w:val="000000" w:themeColor="text1"/>
          <w:sz w:val="28"/>
          <w:szCs w:val="28"/>
        </w:rPr>
        <w:t xml:space="preserve">Порядок определения лиц, которым предоставлено право выступить инициаторами проектов, требования к составу сведений, которые должны содержать инициативные проекты, порядок выявления мнения граждан по вопросу о поддержке инициативных проектов и доведения до сведения </w:t>
      </w:r>
      <w:r>
        <w:rPr>
          <w:iCs/>
          <w:color w:val="000000" w:themeColor="text1"/>
          <w:sz w:val="28"/>
          <w:szCs w:val="28"/>
        </w:rPr>
        <w:lastRenderedPageBreak/>
        <w:t>граждан законодательно предусмотренной информации об инициативном проекте, порядок рассмотрения инициативных проектов устанавливаются федеральным законодательством, а также законодательством Оренбургской области, нормативными правовыми актами Совета депутатов сельсовета в соответствии с</w:t>
      </w:r>
      <w:proofErr w:type="gramEnd"/>
      <w:r>
        <w:rPr>
          <w:iCs/>
          <w:color w:val="000000" w:themeColor="text1"/>
          <w:sz w:val="28"/>
          <w:szCs w:val="28"/>
        </w:rPr>
        <w:t xml:space="preserve">  федеральным законодательством и законодательством либо иным нормативным правовым актом Оренбургской области.</w:t>
      </w:r>
    </w:p>
    <w:p w:rsidR="001B5C3B" w:rsidRDefault="001B5C3B" w:rsidP="001B5C3B"/>
    <w:p w:rsidR="001B5C3B" w:rsidRDefault="001B5C3B" w:rsidP="001B5C3B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4.Часть 3 статьи 17 дополнить пункт 4 словами </w:t>
      </w:r>
      <w:r>
        <w:rPr>
          <w:b/>
          <w:color w:val="000000"/>
          <w:sz w:val="28"/>
          <w:szCs w:val="28"/>
        </w:rPr>
        <w:t>следующего содержания:</w:t>
      </w:r>
    </w:p>
    <w:p w:rsidR="001B5C3B" w:rsidRDefault="001B5C3B" w:rsidP="001B5C3B">
      <w:pPr>
        <w:pStyle w:val="a9"/>
        <w:rPr>
          <w:color w:val="000000" w:themeColor="text1"/>
          <w:sz w:val="28"/>
          <w:szCs w:val="28"/>
        </w:rPr>
      </w:pPr>
    </w:p>
    <w:p w:rsidR="001B5C3B" w:rsidRDefault="001B5C3B" w:rsidP="001B5C3B">
      <w:pPr>
        <w:pStyle w:val="a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либо на сходе граждан.</w:t>
      </w:r>
    </w:p>
    <w:p w:rsidR="001B5C3B" w:rsidRDefault="001B5C3B" w:rsidP="001B5C3B">
      <w:pPr>
        <w:pStyle w:val="a9"/>
        <w:rPr>
          <w:rFonts w:eastAsia="Calibri"/>
          <w:b/>
          <w:sz w:val="28"/>
          <w:szCs w:val="28"/>
        </w:rPr>
      </w:pPr>
    </w:p>
    <w:p w:rsidR="001B5C3B" w:rsidRDefault="001B5C3B" w:rsidP="001B5C3B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5.Часть 3 статьи 17 дополнить пунктом 4</w:t>
      </w:r>
      <w:r>
        <w:rPr>
          <w:b/>
          <w:color w:val="000000"/>
          <w:sz w:val="28"/>
          <w:szCs w:val="28"/>
        </w:rPr>
        <w:t xml:space="preserve"> следующего содержания:</w:t>
      </w:r>
    </w:p>
    <w:p w:rsidR="001B5C3B" w:rsidRDefault="001B5C3B" w:rsidP="001B5C3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4. </w:t>
      </w:r>
      <w:proofErr w:type="gramStart"/>
      <w:r>
        <w:rPr>
          <w:color w:val="000000" w:themeColor="text1"/>
          <w:sz w:val="28"/>
          <w:szCs w:val="28"/>
        </w:rPr>
        <w:t>Порядок организации и проведения публичных слушаний определяется положением о публичных слушаниях,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 в случае, если орган местного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Правительства Оренбургской области или муниципального образования с учетом положений Федерального закона от 9 февраля 2009 года №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обнародование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bCs/>
          <w:i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Положением о публичных слушаниях, утверждаемым решением Совета депутатов сельсовета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</w:t>
      </w:r>
      <w:proofErr w:type="gramEnd"/>
      <w:r>
        <w:rPr>
          <w:color w:val="000000" w:themeColor="text1"/>
          <w:sz w:val="28"/>
          <w:szCs w:val="28"/>
        </w:rPr>
        <w:t xml:space="preserve"> может использоваться </w:t>
      </w:r>
      <w:r>
        <w:rPr>
          <w:color w:val="000000" w:themeColor="text1"/>
          <w:sz w:val="28"/>
          <w:szCs w:val="28"/>
        </w:rPr>
        <w:lastRenderedPageBreak/>
        <w:t>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  <w:r>
        <w:rPr>
          <w:bCs/>
          <w:i/>
          <w:color w:val="000000" w:themeColor="text1"/>
          <w:sz w:val="28"/>
          <w:szCs w:val="28"/>
        </w:rPr>
        <w:t xml:space="preserve"> 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bCs/>
          <w:i/>
          <w:color w:val="000000" w:themeColor="text1"/>
          <w:sz w:val="28"/>
          <w:szCs w:val="28"/>
        </w:rPr>
      </w:pPr>
    </w:p>
    <w:p w:rsidR="001B5C3B" w:rsidRDefault="001B5C3B" w:rsidP="001B5C3B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6.Статью 25 часть 2 пункт </w:t>
      </w:r>
      <w:r>
        <w:rPr>
          <w:rFonts w:eastAsia="Calibri"/>
          <w:b/>
          <w:sz w:val="28"/>
          <w:szCs w:val="28"/>
        </w:rPr>
        <w:t>2 читать в следующей редакции: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bCs/>
          <w:i/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 определение органа, осуществляющего муниципальный контроль, в соответствии с Федеральным законом </w:t>
      </w:r>
      <w:r>
        <w:rPr>
          <w:color w:val="000000" w:themeColor="text1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7.В статью 26 добавить часть 13</w:t>
      </w:r>
      <w:r>
        <w:rPr>
          <w:b/>
          <w:color w:val="000000"/>
          <w:sz w:val="28"/>
          <w:szCs w:val="28"/>
        </w:rPr>
        <w:t xml:space="preserve"> следующего содержания: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13. </w:t>
      </w:r>
      <w:proofErr w:type="gramStart"/>
      <w:r>
        <w:rPr>
          <w:color w:val="000000" w:themeColor="text1"/>
          <w:sz w:val="28"/>
          <w:szCs w:val="28"/>
        </w:rPr>
        <w:t xml:space="preserve">Депутат, осуществляющий свои полномочия на непостоянной основе, представляет Губернатору Оренбургской области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через управление государственной гражданской службы и кадровой работы аппарата Губернатора и Правительства Оренбургской области </w:t>
      </w:r>
      <w:r>
        <w:rPr>
          <w:color w:val="000000" w:themeColor="text1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 1 статьи 3 Федерального закона от 03.12.2012 № 230-ФЗ «О контроле за соответствием расходов лиц, замещающих государственные должности, и иных лиц их доходам». </w:t>
      </w:r>
      <w:proofErr w:type="gramEnd"/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Указанные сведения подаются по форме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1B5C3B" w:rsidRDefault="001B5C3B" w:rsidP="001B5C3B">
      <w:pPr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если в течение отчетного периода такие сделки не совершались, депутат направляет Губернатору Оренбургской области уведомление, составленное по форме согласно приложению к Закону Оренбургской области от 01.09.2017 № 541/128-VI-ОЗ «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</w:t>
      </w: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указанными лицами и гражданами</w:t>
      </w:r>
      <w:r>
        <w:rPr>
          <w:color w:val="000000" w:themeColor="text1"/>
          <w:sz w:val="28"/>
          <w:szCs w:val="28"/>
        </w:rPr>
        <w:t xml:space="preserve">», не позднее 30 апреля года, следующего </w:t>
      </w:r>
      <w:proofErr w:type="gramStart"/>
      <w:r>
        <w:rPr>
          <w:color w:val="000000" w:themeColor="text1"/>
          <w:sz w:val="28"/>
          <w:szCs w:val="28"/>
        </w:rPr>
        <w:t>за</w:t>
      </w:r>
      <w:proofErr w:type="gramEnd"/>
      <w:r>
        <w:rPr>
          <w:color w:val="000000" w:themeColor="text1"/>
          <w:sz w:val="28"/>
          <w:szCs w:val="28"/>
        </w:rPr>
        <w:t xml:space="preserve"> отчетным.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8.Статью 27 пункт 1 часть 7 дополнить словами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следующего содержания: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color w:val="000000" w:themeColor="text1"/>
          <w:sz w:val="28"/>
          <w:szCs w:val="28"/>
        </w:rPr>
        <w:t>если иное не предусмотрено международным договором Российской Федерации</w:t>
      </w:r>
      <w:r>
        <w:rPr>
          <w:color w:val="FF0000"/>
        </w:rPr>
        <w:t>;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9.Статью 28 дополнить частями 11,12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следующего содержания:</w:t>
      </w:r>
    </w:p>
    <w:p w:rsidR="001B5C3B" w:rsidRDefault="001B5C3B" w:rsidP="001B5C3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 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Указанные сведения подаются по форме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Копии справок о доходах, расходах, об имуществе и обязательствах имущественного характера представляются в местную администрацию ежегодно, не позднее 30 апреля года, следующего </w:t>
      </w:r>
      <w:proofErr w:type="gramStart"/>
      <w:r>
        <w:rPr>
          <w:color w:val="000000" w:themeColor="text1"/>
          <w:sz w:val="28"/>
          <w:szCs w:val="28"/>
        </w:rPr>
        <w:t>за</w:t>
      </w:r>
      <w:proofErr w:type="gramEnd"/>
      <w:r>
        <w:rPr>
          <w:color w:val="000000" w:themeColor="text1"/>
          <w:sz w:val="28"/>
          <w:szCs w:val="28"/>
        </w:rPr>
        <w:t xml:space="preserve"> отчетным.</w:t>
      </w:r>
    </w:p>
    <w:p w:rsidR="001B5C3B" w:rsidRDefault="001B5C3B" w:rsidP="001B5C3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 Главе муниципального образования предоставляется ежегодный оплачиваемый отпуск продолжительностью 42 </w:t>
      </w:r>
      <w:proofErr w:type="gramStart"/>
      <w:r>
        <w:rPr>
          <w:color w:val="000000" w:themeColor="text1"/>
          <w:sz w:val="28"/>
          <w:szCs w:val="28"/>
        </w:rPr>
        <w:t>календарных</w:t>
      </w:r>
      <w:proofErr w:type="gramEnd"/>
      <w:r>
        <w:rPr>
          <w:color w:val="000000" w:themeColor="text1"/>
          <w:sz w:val="28"/>
          <w:szCs w:val="28"/>
        </w:rPr>
        <w:t xml:space="preserve"> дня.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продолжительностью, установленной для муниципальных служащих Оренбургской области.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10.В статье 29 часть 1 пункт 7 читать в следующей редакции:</w:t>
      </w:r>
    </w:p>
    <w:p w:rsidR="001B5C3B" w:rsidRDefault="001B5C3B" w:rsidP="001B5C3B">
      <w:pPr>
        <w:autoSpaceDE w:val="0"/>
        <w:autoSpaceDN w:val="0"/>
        <w:adjustRightInd w:val="0"/>
        <w:ind w:firstLine="720"/>
        <w:jc w:val="both"/>
        <w:rPr>
          <w:highlight w:val="green"/>
        </w:rPr>
      </w:pPr>
    </w:p>
    <w:p w:rsidR="001B5C3B" w:rsidRDefault="001B5C3B" w:rsidP="001B5C3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  утверждение стратегии социально-экономического развития муниципального образования;</w:t>
      </w:r>
    </w:p>
    <w:p w:rsidR="001B5C3B" w:rsidRDefault="001B5C3B" w:rsidP="001B5C3B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kern w:val="2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kern w:val="2"/>
          <w:sz w:val="28"/>
          <w:szCs w:val="28"/>
        </w:rPr>
      </w:pPr>
      <w:r>
        <w:rPr>
          <w:b/>
          <w:color w:val="000000" w:themeColor="text1"/>
          <w:kern w:val="2"/>
          <w:sz w:val="28"/>
          <w:szCs w:val="28"/>
        </w:rPr>
        <w:t>11.Статья 30 часть 2</w:t>
      </w:r>
      <w:r>
        <w:rPr>
          <w:b/>
          <w:color w:val="000000" w:themeColor="text1"/>
          <w:sz w:val="28"/>
          <w:szCs w:val="28"/>
        </w:rPr>
        <w:t xml:space="preserve"> читать в следующей редакции</w:t>
      </w:r>
      <w:r>
        <w:rPr>
          <w:b/>
          <w:color w:val="000000" w:themeColor="text1"/>
          <w:kern w:val="2"/>
          <w:sz w:val="28"/>
          <w:szCs w:val="28"/>
        </w:rPr>
        <w:t>:</w:t>
      </w:r>
    </w:p>
    <w:p w:rsidR="001B5C3B" w:rsidRDefault="001B5C3B" w:rsidP="001B5C3B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kern w:val="2"/>
          <w:sz w:val="28"/>
          <w:szCs w:val="28"/>
        </w:rPr>
      </w:pPr>
      <w:r>
        <w:rPr>
          <w:b/>
          <w:color w:val="000000" w:themeColor="text1"/>
          <w:kern w:val="2"/>
          <w:sz w:val="28"/>
          <w:szCs w:val="28"/>
        </w:rPr>
        <w:t xml:space="preserve"> </w:t>
      </w:r>
    </w:p>
    <w:p w:rsidR="001B5C3B" w:rsidRDefault="001B5C3B" w:rsidP="001B5C3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после слова «исполняет», слова «</w:t>
      </w:r>
      <w:r>
        <w:rPr>
          <w:sz w:val="28"/>
          <w:szCs w:val="28"/>
        </w:rPr>
        <w:t>депутат Совета депутатов, назначаемый решением Совета депутатов»</w:t>
      </w:r>
      <w:r>
        <w:rPr>
          <w:color w:val="000000" w:themeColor="text1"/>
          <w:kern w:val="2"/>
          <w:sz w:val="28"/>
          <w:szCs w:val="28"/>
        </w:rPr>
        <w:t xml:space="preserve"> заменить словами</w:t>
      </w:r>
      <w:r>
        <w:rPr>
          <w:color w:val="000000" w:themeColor="text1"/>
          <w:sz w:val="28"/>
          <w:szCs w:val="28"/>
        </w:rPr>
        <w:t>:</w:t>
      </w:r>
    </w:p>
    <w:p w:rsidR="001B5C3B" w:rsidRDefault="001B5C3B" w:rsidP="001B5C3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«должностное лицо администрации муниципального образования Красночабанский сельсовет Домбаровского района Оренбургской области»</w:t>
      </w:r>
    </w:p>
    <w:p w:rsidR="001B5C3B" w:rsidRDefault="001B5C3B" w:rsidP="001B5C3B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>12.Статья 39 часть 1 пункт 9 читать в следующей редакции</w:t>
      </w:r>
      <w:r>
        <w:rPr>
          <w:b/>
          <w:color w:val="000000"/>
          <w:sz w:val="28"/>
          <w:szCs w:val="28"/>
        </w:rPr>
        <w:t>:</w:t>
      </w:r>
    </w:p>
    <w:p w:rsidR="001B5C3B" w:rsidRDefault="001B5C3B" w:rsidP="001B5C3B">
      <w:pPr>
        <w:autoSpaceDE w:val="0"/>
        <w:autoSpaceDN w:val="0"/>
        <w:adjustRightInd w:val="0"/>
        <w:jc w:val="both"/>
        <w:rPr>
          <w:b/>
          <w:kern w:val="2"/>
        </w:rPr>
      </w:pPr>
    </w:p>
    <w:p w:rsidR="001B5C3B" w:rsidRDefault="001B5C3B" w:rsidP="001B5C3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9) 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>
        <w:rPr>
          <w:color w:val="000000" w:themeColor="text1"/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1B5C3B" w:rsidRDefault="001B5C3B" w:rsidP="001B5C3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kern w:val="2"/>
          <w:sz w:val="28"/>
          <w:szCs w:val="28"/>
        </w:rPr>
        <w:t>13.Статья 39 часть 1  дополнить пунктом 9.1</w:t>
      </w:r>
      <w:r>
        <w:rPr>
          <w:b/>
          <w:color w:val="000000" w:themeColor="text1"/>
          <w:sz w:val="28"/>
          <w:szCs w:val="28"/>
        </w:rPr>
        <w:t xml:space="preserve"> следующего содержания:</w:t>
      </w:r>
    </w:p>
    <w:p w:rsidR="001B5C3B" w:rsidRDefault="001B5C3B" w:rsidP="001B5C3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>
        <w:rPr>
          <w:color w:val="000000" w:themeColor="text1"/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14.Статью 40 часть 1 пункты 6 и 7  читать в следующей редакции: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6</w:t>
      </w:r>
      <w:r>
        <w:rPr>
          <w:color w:val="000000" w:themeColor="text1"/>
          <w:sz w:val="28"/>
          <w:szCs w:val="28"/>
        </w:rPr>
        <w:t>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1B5C3B" w:rsidRDefault="001B5C3B" w:rsidP="001B5C3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15.Часть 3 статьи 40 исключить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pStyle w:val="a7"/>
        <w:keepLines/>
        <w:widowControl w:val="0"/>
        <w:spacing w:after="0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16.Статью 44 часть 2 дополнить частью 2.1</w:t>
      </w:r>
      <w:r>
        <w:rPr>
          <w:b/>
          <w:color w:val="000000"/>
          <w:sz w:val="28"/>
          <w:szCs w:val="28"/>
        </w:rPr>
        <w:t xml:space="preserve"> следующего содержания:</w:t>
      </w:r>
    </w:p>
    <w:p w:rsidR="001B5C3B" w:rsidRDefault="001B5C3B" w:rsidP="001B5C3B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C3B" w:rsidRDefault="001B5C3B" w:rsidP="001B5C3B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Председатель Совета депутатов издает постановления и распоряжения по вопросам организации деятельности Совета депутатов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подписывает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17.Статью 64 часть</w:t>
      </w:r>
      <w:r>
        <w:rPr>
          <w:color w:val="000000" w:themeColor="text1"/>
          <w:sz w:val="28"/>
          <w:szCs w:val="28"/>
        </w:rPr>
        <w:t xml:space="preserve"> 5 </w:t>
      </w:r>
      <w:r>
        <w:rPr>
          <w:b/>
          <w:color w:val="000000"/>
          <w:sz w:val="28"/>
          <w:szCs w:val="28"/>
        </w:rPr>
        <w:t xml:space="preserve">изложить в следующей </w:t>
      </w:r>
      <w:r>
        <w:rPr>
          <w:b/>
          <w:color w:val="000000" w:themeColor="text1"/>
          <w:sz w:val="28"/>
          <w:szCs w:val="28"/>
        </w:rPr>
        <w:t>редакции: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 Устав муниципального образования, муниципальный правовой акт о внесении изменений и дополнений в Устав муниципального образования подлежат </w:t>
      </w:r>
      <w:r>
        <w:rPr>
          <w:bCs/>
          <w:color w:val="000000" w:themeColor="text1"/>
          <w:sz w:val="28"/>
          <w:szCs w:val="28"/>
        </w:rPr>
        <w:t>обнародованию</w:t>
      </w:r>
      <w:r>
        <w:rPr>
          <w:color w:val="000000" w:themeColor="text1"/>
          <w:sz w:val="28"/>
          <w:szCs w:val="28"/>
        </w:rPr>
        <w:t xml:space="preserve"> после их государственной регистрации и вступают в силу после их </w:t>
      </w:r>
      <w:r>
        <w:rPr>
          <w:bCs/>
          <w:color w:val="000000" w:themeColor="text1"/>
          <w:sz w:val="28"/>
          <w:szCs w:val="28"/>
        </w:rPr>
        <w:t>обнародования</w:t>
      </w:r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 xml:space="preserve">Глава муниципального образования обязан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</w:t>
      </w:r>
      <w:r>
        <w:rPr>
          <w:rStyle w:val="FontStyle51"/>
          <w:color w:val="000000" w:themeColor="text1"/>
          <w:sz w:val="28"/>
          <w:szCs w:val="28"/>
        </w:rPr>
        <w:t xml:space="preserve">со дня поступления из Управления министерства юстиции Российской Федерации по Оренбургской области </w:t>
      </w:r>
      <w:r>
        <w:rPr>
          <w:color w:val="000000" w:themeColor="text1"/>
          <w:sz w:val="28"/>
          <w:szCs w:val="28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</w:t>
      </w:r>
      <w:proofErr w:type="gramEnd"/>
      <w:r>
        <w:rPr>
          <w:color w:val="000000" w:themeColor="text1"/>
          <w:sz w:val="28"/>
          <w:szCs w:val="28"/>
        </w:rPr>
        <w:t xml:space="preserve"> образований Оренбургской области.</w:t>
      </w:r>
    </w:p>
    <w:p w:rsidR="001B5C3B" w:rsidRDefault="001B5C3B" w:rsidP="001B5C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B5C3B" w:rsidRDefault="001B5C3B" w:rsidP="001B5C3B">
      <w:pPr>
        <w:rPr>
          <w:sz w:val="28"/>
          <w:szCs w:val="28"/>
        </w:rPr>
      </w:pPr>
    </w:p>
    <w:p w:rsidR="001B5C3B" w:rsidRDefault="001B5C3B" w:rsidP="001B5C3B">
      <w:pPr>
        <w:rPr>
          <w:sz w:val="28"/>
          <w:szCs w:val="28"/>
        </w:rPr>
      </w:pPr>
    </w:p>
    <w:p w:rsidR="001B5C3B" w:rsidRDefault="001B5C3B" w:rsidP="001B5C3B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C3B"/>
    <w:rsid w:val="00034877"/>
    <w:rsid w:val="00190371"/>
    <w:rsid w:val="001B5C3B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479C5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C3B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1B5C3B"/>
    <w:pPr>
      <w:spacing w:before="100" w:beforeAutospacing="1" w:after="100" w:afterAutospacing="1"/>
    </w:pPr>
  </w:style>
  <w:style w:type="paragraph" w:styleId="a5">
    <w:name w:val="Body Text"/>
    <w:basedOn w:val="a"/>
    <w:link w:val="1"/>
    <w:semiHidden/>
    <w:unhideWhenUsed/>
    <w:rsid w:val="001B5C3B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1B5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B5C3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1B5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B5C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5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B5C3B"/>
    <w:pPr>
      <w:ind w:left="720"/>
      <w:contextualSpacing/>
    </w:pPr>
  </w:style>
  <w:style w:type="paragraph" w:customStyle="1" w:styleId="ConsNormal">
    <w:name w:val="ConsNormal"/>
    <w:rsid w:val="001B5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1B5C3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1">
    <w:name w:val="Основной текст Знак1"/>
    <w:basedOn w:val="a0"/>
    <w:link w:val="a5"/>
    <w:semiHidden/>
    <w:locked/>
    <w:rsid w:val="001B5C3B"/>
    <w:rPr>
      <w:b/>
      <w:sz w:val="28"/>
      <w:lang w:eastAsia="ru-RU"/>
    </w:rPr>
  </w:style>
  <w:style w:type="character" w:customStyle="1" w:styleId="apple-converted-space">
    <w:name w:val="apple-converted-space"/>
    <w:basedOn w:val="a0"/>
    <w:rsid w:val="001B5C3B"/>
  </w:style>
  <w:style w:type="character" w:customStyle="1" w:styleId="FontStyle51">
    <w:name w:val="Font Style51"/>
    <w:rsid w:val="001B5C3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dmspez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2251</Words>
  <Characters>12834</Characters>
  <Application>Microsoft Office Word</Application>
  <DocSecurity>0</DocSecurity>
  <Lines>106</Lines>
  <Paragraphs>30</Paragraphs>
  <ScaleCrop>false</ScaleCrop>
  <Company/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2021-12-28T04:47:00Z</dcterms:created>
  <dcterms:modified xsi:type="dcterms:W3CDTF">2021-12-28T04:47:00Z</dcterms:modified>
</cp:coreProperties>
</file>