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3A" w:rsidRDefault="00FD5B3A" w:rsidP="00FD5B3A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D5B3A" w:rsidRDefault="00FD5B3A" w:rsidP="00FD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D5B3A" w:rsidRDefault="00FD5B3A" w:rsidP="00FD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FD5B3A" w:rsidRDefault="00FD5B3A" w:rsidP="00FD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FD5B3A" w:rsidRDefault="00FD5B3A" w:rsidP="00FD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FD5B3A" w:rsidRDefault="00FD5B3A" w:rsidP="00FD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FD5B3A" w:rsidRDefault="00FD5B3A" w:rsidP="00FD5B3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шестое очередное заседание</w:t>
      </w:r>
    </w:p>
    <w:p w:rsidR="00FD5B3A" w:rsidRDefault="00FD5B3A" w:rsidP="00FD5B3A">
      <w:pPr>
        <w:pStyle w:val="2"/>
        <w:rPr>
          <w:rFonts w:ascii="Times New Roman" w:hAnsi="Times New Roman"/>
          <w:b/>
          <w:sz w:val="28"/>
          <w:szCs w:val="28"/>
        </w:rPr>
      </w:pPr>
    </w:p>
    <w:p w:rsidR="00FD5B3A" w:rsidRDefault="00FD5B3A" w:rsidP="00FD5B3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26-1</w:t>
      </w:r>
    </w:p>
    <w:p w:rsidR="00FD5B3A" w:rsidRDefault="00FD5B3A" w:rsidP="00FD5B3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ноября 2022 года</w:t>
      </w:r>
    </w:p>
    <w:p w:rsidR="00FD5B3A" w:rsidRDefault="00FD5B3A" w:rsidP="00FD5B3A">
      <w:pPr>
        <w:pStyle w:val="2"/>
        <w:rPr>
          <w:rFonts w:ascii="Times New Roman" w:hAnsi="Times New Roman"/>
          <w:b/>
          <w:sz w:val="28"/>
          <w:szCs w:val="28"/>
        </w:rPr>
      </w:pP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бюджета</w:t>
      </w: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Красночабанский сельсовет </w:t>
      </w: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год 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плановый</w:t>
      </w:r>
    </w:p>
    <w:p w:rsidR="00FD5B3A" w:rsidRDefault="00FD5B3A" w:rsidP="00FD5B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2024 и 2025 годов</w:t>
      </w:r>
    </w:p>
    <w:p w:rsidR="00FD5B3A" w:rsidRDefault="00FD5B3A" w:rsidP="00FD5B3A">
      <w:pPr>
        <w:jc w:val="both"/>
        <w:rPr>
          <w:b/>
          <w:sz w:val="28"/>
          <w:szCs w:val="28"/>
        </w:rPr>
      </w:pPr>
    </w:p>
    <w:p w:rsidR="00FD5B3A" w:rsidRDefault="00FD5B3A" w:rsidP="00FD5B3A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со ст. 9 Бюджетного Кодекса Р.Ф., решением Совета депутатов об утверждении  положения «О бюджетном процессе в Муниципальном образовании Красночабанский сельсовет Домбаровского района Оренбургской области», руководствуясь ст. 20 Устава Муниципального образования Красночабанский сельсовет Домбаровского района Оренбургской области, в целях обеспечения финансирования мероприятий муниципального образования, Совет депутатов РЕШИЛ: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FD5B3A" w:rsidRDefault="00FD5B3A" w:rsidP="00FD5B3A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 Утвердить основные характеристики местного бюджета на 2023 год: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местного бюджета в сумме 5843960,00 рублей;</w:t>
      </w:r>
    </w:p>
    <w:p w:rsidR="00FD5B3A" w:rsidRDefault="00FD5B3A" w:rsidP="00FD5B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в сумме 5843960,00  рублей; 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в сумме 0 рублей;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внутреннего долга администрации Красночабанского сельсовета  на 1 января 2022 года в сумме 0 рублей, в том числе верхний предел долга по муниципальным гарантиям на 1 января 2023 года в сумме 0 рублей;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предельный объем муниципального долга на 2023 год в сумме 0 рублей.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муниципальные заимствования в 2023 году не осуществляются;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расходы на обслуживание муниципального внутреннего долга на 2023 год не предусматриваются.</w:t>
      </w:r>
    </w:p>
    <w:p w:rsidR="00FD5B3A" w:rsidRDefault="00FD5B3A" w:rsidP="00FD5B3A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2. Утвердить основные характеристики местного бюджета на 2024 и на 2025 года: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прогнозируемый общий объем доходов местного  бюджета на 2024 год в сумме 4882204,00  рублей и  на 2025 год в сумме 6228926,00 рублей;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общий объем расходов местного бюджета на 2024 год в сумме 4882204,00 рублей, в том числе условно утвержденные расходы в сумме 118693,00 рублей и на 2025 год в сумме 6228926,00 рублей, в том числе условно утвержденные расходы в сумме 239971,00 рублей;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бюджета на 2024 год в сумме 0  рублей, на 2025 год в сумме 0  рублей;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муниципальные заимствования в 2024 и 2025 годах  не осуществляются;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обслуживание муниципального внутреннего долга на 2024 и 2025 года не предусматриваются.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 xml:space="preserve">3.Установить, что доходы местного бюджета, поступающие в 2023 году, формируются за счет доходов от уплаты федеральных, региональных и местных налогов и сборов по нормативам, установленными  законодательными актами </w:t>
      </w:r>
      <w:r>
        <w:rPr>
          <w:rFonts w:ascii="Times New Roman" w:hAnsi="Times New Roman" w:cs="Times New Roman"/>
          <w:b w:val="0"/>
          <w:szCs w:val="28"/>
        </w:rPr>
        <w:t xml:space="preserve">Российской Федерации Оренбургской области и настоящим решением,  согласно </w:t>
      </w:r>
      <w:r>
        <w:rPr>
          <w:rFonts w:ascii="Times New Roman" w:hAnsi="Times New Roman" w:cs="Times New Roman"/>
          <w:szCs w:val="28"/>
        </w:rPr>
        <w:t>приложению 1</w:t>
      </w:r>
      <w:r>
        <w:rPr>
          <w:rFonts w:ascii="Times New Roman" w:hAnsi="Times New Roman" w:cs="Times New Roman"/>
          <w:b w:val="0"/>
          <w:szCs w:val="28"/>
        </w:rPr>
        <w:t xml:space="preserve"> к настоящему Решению.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4. Учесть поступление доходов в бюджет муниципального образования   по кодам видов доходов, подвидов доходов на 2023 год и плановый период 2024 и 2025 годов  согласно </w:t>
      </w:r>
      <w:r>
        <w:rPr>
          <w:rFonts w:ascii="Times New Roman" w:hAnsi="Times New Roman" w:cs="Times New Roman"/>
          <w:szCs w:val="28"/>
        </w:rPr>
        <w:t>приложению 2</w:t>
      </w:r>
      <w:r>
        <w:rPr>
          <w:rFonts w:ascii="Times New Roman" w:hAnsi="Times New Roman" w:cs="Times New Roman"/>
          <w:b w:val="0"/>
          <w:szCs w:val="28"/>
        </w:rPr>
        <w:t xml:space="preserve"> к настоящему Решению.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5. Утвердить распределение расходов местного бюджета по разделам и подразделам функциональной классификации на 2023 год и на плановый период 2024 и 2025 годов согласно приложению 3 к настоящему Решению.</w:t>
      </w:r>
    </w:p>
    <w:p w:rsidR="00FD5B3A" w:rsidRDefault="00FD5B3A" w:rsidP="00FD5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Утвердить распределение бюджетных ассигнований местного бюджета на 2023 год  и на плановый период 2024 и 2025 годов по разделам и подразделам, целевым статьям, группам и подгруппам, видов расходов классификации расходов бюджетов согласно </w:t>
      </w:r>
      <w:r>
        <w:rPr>
          <w:b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</w:t>
      </w:r>
    </w:p>
    <w:p w:rsidR="00FD5B3A" w:rsidRDefault="00FD5B3A" w:rsidP="00F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расходов местного бюджета по  разделам, подразделам целевым статьям расходов, группам и подгруппам видов расходов, ведомственной классификации расходов бюджета Российской Федерации на 2023 год и  на плановый период 2024-2025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D5B3A" w:rsidRDefault="00FD5B3A" w:rsidP="00F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источники внутреннего финансирования дефицита местного бюджета на 2023 год и на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D5B3A" w:rsidRDefault="00FD5B3A" w:rsidP="00F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Красночабанского сельсовета и не 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 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приложению 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D5B3A" w:rsidRDefault="00FD5B3A" w:rsidP="00FD5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субвенции на осуществление первичного воинского учета на территориях, где отсутствуют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военные комиссариаты на 2023 год в сумме 128500,00  рублей, на 2024 год в сумме 134500,00 рублей и на 2025 год 139400,00 рублей. 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>11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b w:val="0"/>
          <w:szCs w:val="28"/>
        </w:rPr>
        <w:t>Исполнительные органы местного самоуправления муниципального образования не в праве, принимать в 2023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12.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муниципального бюджета и в соответствии с законодательством Российской Федерации и законодательством Оренбургской области. Установить, что исполнения бюджета муниципального образования осуществляется финансовым отделом согласно сумме по переданным полномочиям в размере 4800 рублей,  копеек.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13. Муниципальное образование Красночабанский сельсовет выпуск муниципальных ценных бумаг не осуществляет.</w:t>
      </w:r>
    </w:p>
    <w:p w:rsidR="00FD5B3A" w:rsidRDefault="00FD5B3A" w:rsidP="00FD5B3A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14. Настоящее Решение вступает в силу после его официального опубликования и распространяет свое действие на правоотношения, возникающие с 1 января 2023 года.</w:t>
      </w:r>
    </w:p>
    <w:p w:rsidR="00FD5B3A" w:rsidRDefault="00FD5B3A" w:rsidP="00FD5B3A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FD5B3A" w:rsidRDefault="00FD5B3A" w:rsidP="00FD5B3A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FD5B3A" w:rsidRDefault="00FD5B3A" w:rsidP="00FD5B3A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D5B3A">
        <w:tc>
          <w:tcPr>
            <w:tcW w:w="4785" w:type="dxa"/>
          </w:tcPr>
          <w:p w:rsidR="00FD5B3A" w:rsidRDefault="00FD5B3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Председатель Совета депутатов                      муниципального образования Красночабанский сельсовет </w:t>
            </w:r>
          </w:p>
          <w:p w:rsidR="00FD5B3A" w:rsidRDefault="00FD5B3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D5B3A" w:rsidRDefault="00FD5B3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FD5B3A" w:rsidRDefault="00FD5B3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FD5B3A" w:rsidRDefault="00FD5B3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ВРИО главы муниципального образования Красночабанский сельсовет </w:t>
            </w:r>
          </w:p>
          <w:p w:rsidR="00FD5B3A" w:rsidRDefault="00FD5B3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D5B3A" w:rsidRDefault="00FD5B3A">
            <w:pPr>
              <w:pStyle w:val="a4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Б.Ж. Калабаева</w:t>
            </w:r>
          </w:p>
          <w:p w:rsidR="00FD5B3A" w:rsidRDefault="00FD5B3A">
            <w:pPr>
              <w:pStyle w:val="a4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FD5B3A" w:rsidRDefault="00FD5B3A" w:rsidP="00FD5B3A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FD5B3A" w:rsidRDefault="00FD5B3A" w:rsidP="00FD5B3A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FD5B3A" w:rsidRDefault="00FD5B3A" w:rsidP="00FD5B3A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FD5B3A" w:rsidRDefault="00FD5B3A" w:rsidP="00FD5B3A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D5B3A" w:rsidRDefault="00FD5B3A" w:rsidP="00FD5B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5B3A" w:rsidRDefault="00FD5B3A" w:rsidP="00FD5B3A">
      <w:pPr>
        <w:rPr>
          <w:sz w:val="28"/>
          <w:szCs w:val="28"/>
        </w:rPr>
      </w:pPr>
    </w:p>
    <w:p w:rsidR="00FD5B3A" w:rsidRDefault="00FD5B3A" w:rsidP="00FD5B3A">
      <w:pPr>
        <w:rPr>
          <w:sz w:val="28"/>
          <w:szCs w:val="28"/>
        </w:rPr>
      </w:pPr>
    </w:p>
    <w:p w:rsidR="00FD5B3A" w:rsidRDefault="00FD5B3A" w:rsidP="00FD5B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районной администрации, районной прокуратуре,  в дело</w:t>
      </w:r>
    </w:p>
    <w:p w:rsidR="00FD5B3A" w:rsidRDefault="00FD5B3A" w:rsidP="00FD5B3A">
      <w:pPr>
        <w:jc w:val="center"/>
        <w:rPr>
          <w:sz w:val="28"/>
          <w:szCs w:val="28"/>
        </w:rPr>
      </w:pPr>
    </w:p>
    <w:p w:rsidR="00FD5B3A" w:rsidRDefault="00FD5B3A" w:rsidP="00FD5B3A">
      <w:pPr>
        <w:rPr>
          <w:sz w:val="28"/>
          <w:szCs w:val="28"/>
        </w:rPr>
      </w:pPr>
    </w:p>
    <w:p w:rsidR="00FD5B3A" w:rsidRDefault="00FD5B3A" w:rsidP="00FD5B3A">
      <w:pPr>
        <w:tabs>
          <w:tab w:val="left" w:pos="6585"/>
        </w:tabs>
        <w:rPr>
          <w:sz w:val="28"/>
          <w:szCs w:val="28"/>
        </w:rPr>
      </w:pPr>
    </w:p>
    <w:p w:rsidR="00FD5B3A" w:rsidRDefault="00FD5B3A" w:rsidP="00FD5B3A">
      <w:pPr>
        <w:tabs>
          <w:tab w:val="left" w:pos="6585"/>
        </w:tabs>
        <w:rPr>
          <w:sz w:val="28"/>
          <w:szCs w:val="28"/>
        </w:rPr>
      </w:pPr>
    </w:p>
    <w:p w:rsidR="00FD5B3A" w:rsidRDefault="00FD5B3A" w:rsidP="00FD5B3A">
      <w:pPr>
        <w:tabs>
          <w:tab w:val="left" w:pos="6585"/>
        </w:tabs>
        <w:rPr>
          <w:sz w:val="28"/>
          <w:szCs w:val="28"/>
        </w:rPr>
      </w:pPr>
    </w:p>
    <w:p w:rsidR="00FD5B3A" w:rsidRDefault="00FD5B3A" w:rsidP="00FD5B3A">
      <w:pPr>
        <w:tabs>
          <w:tab w:val="left" w:pos="6585"/>
        </w:tabs>
        <w:rPr>
          <w:sz w:val="28"/>
          <w:szCs w:val="28"/>
        </w:rPr>
      </w:pPr>
    </w:p>
    <w:p w:rsidR="00FD5B3A" w:rsidRDefault="00FD5B3A" w:rsidP="00FD5B3A">
      <w:pPr>
        <w:tabs>
          <w:tab w:val="left" w:pos="6585"/>
        </w:tabs>
        <w:rPr>
          <w:sz w:val="28"/>
          <w:szCs w:val="28"/>
        </w:rPr>
      </w:pPr>
    </w:p>
    <w:p w:rsidR="00FD5B3A" w:rsidRDefault="00FD5B3A" w:rsidP="00FD5B3A">
      <w:pPr>
        <w:tabs>
          <w:tab w:val="left" w:pos="6585"/>
        </w:tabs>
        <w:rPr>
          <w:sz w:val="28"/>
          <w:szCs w:val="28"/>
        </w:rPr>
      </w:pPr>
    </w:p>
    <w:p w:rsidR="00A145C7" w:rsidRDefault="00A145C7" w:rsidP="00FD5B3A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5B3A"/>
    <w:rsid w:val="00034877"/>
    <w:rsid w:val="00190371"/>
    <w:rsid w:val="001E3DA2"/>
    <w:rsid w:val="002911FB"/>
    <w:rsid w:val="00397F8D"/>
    <w:rsid w:val="0045216E"/>
    <w:rsid w:val="005A48D4"/>
    <w:rsid w:val="007546E2"/>
    <w:rsid w:val="00847D1B"/>
    <w:rsid w:val="00917734"/>
    <w:rsid w:val="00A06B91"/>
    <w:rsid w:val="00A145C7"/>
    <w:rsid w:val="00AB4668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D5B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B3A"/>
    <w:pPr>
      <w:spacing w:after="248"/>
    </w:pPr>
  </w:style>
  <w:style w:type="paragraph" w:styleId="a4">
    <w:name w:val="Body Text"/>
    <w:basedOn w:val="a"/>
    <w:link w:val="1"/>
    <w:uiPriority w:val="99"/>
    <w:unhideWhenUsed/>
    <w:rsid w:val="00FD5B3A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D5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D5B3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FD5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FD5B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FD5B3A"/>
    <w:rPr>
      <w:b/>
      <w:sz w:val="28"/>
    </w:rPr>
  </w:style>
  <w:style w:type="table" w:styleId="a6">
    <w:name w:val="Table Grid"/>
    <w:basedOn w:val="a1"/>
    <w:uiPriority w:val="59"/>
    <w:rsid w:val="00FD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D5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2022-11-17T12:10:00Z</dcterms:created>
  <dcterms:modified xsi:type="dcterms:W3CDTF">2022-11-17T12:11:00Z</dcterms:modified>
</cp:coreProperties>
</file>