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8A" w:rsidRDefault="00033A8A"/>
    <w:p w:rsidR="00EE57CA" w:rsidRDefault="00EE57CA"/>
    <w:p w:rsidR="00EE57CA" w:rsidRDefault="00EE57CA" w:rsidP="00EE57CA">
      <w:pPr>
        <w:shd w:val="clear" w:color="auto" w:fill="FFFFFF"/>
        <w:ind w:right="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СОВЕТ ДЕПУТАТОВ</w:t>
      </w:r>
    </w:p>
    <w:p w:rsidR="00EE57CA" w:rsidRDefault="00EE57CA" w:rsidP="00EE57CA">
      <w:pPr>
        <w:shd w:val="clear" w:color="auto" w:fill="FFFFFF"/>
        <w:ind w:left="29" w:right="50" w:hanging="29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</w:t>
      </w:r>
    </w:p>
    <w:p w:rsidR="00EE57CA" w:rsidRDefault="00EE57CA" w:rsidP="00EE57CA">
      <w:pPr>
        <w:shd w:val="clear" w:color="auto" w:fill="FFFFFF"/>
        <w:ind w:left="29" w:right="50" w:hanging="2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КРАСНОЧАБАНСКИЙ СЕЛЬСОВЕТ</w:t>
      </w:r>
    </w:p>
    <w:p w:rsidR="00EE57CA" w:rsidRDefault="00EE57CA" w:rsidP="00EE57CA">
      <w:pPr>
        <w:shd w:val="clear" w:color="auto" w:fill="FFFFFF"/>
        <w:ind w:left="29" w:right="50" w:hanging="2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ДОМБАРОВСКОГО РАЙОНА </w:t>
      </w:r>
    </w:p>
    <w:p w:rsidR="00EE57CA" w:rsidRDefault="00EE57CA" w:rsidP="00EE57CA">
      <w:pPr>
        <w:shd w:val="clear" w:color="auto" w:fill="FFFFFF"/>
        <w:ind w:left="29" w:right="50" w:hanging="2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ОРЕНБУРГСКОЙ ОБЛАСТИ</w:t>
      </w:r>
    </w:p>
    <w:p w:rsidR="00EE57CA" w:rsidRDefault="00EE57CA" w:rsidP="00EE57CA">
      <w:pPr>
        <w:shd w:val="clear" w:color="auto" w:fill="FFFFFF"/>
        <w:ind w:left="29" w:right="50" w:hanging="29"/>
        <w:rPr>
          <w:b/>
          <w:sz w:val="20"/>
          <w:szCs w:val="20"/>
        </w:rPr>
      </w:pPr>
    </w:p>
    <w:p w:rsidR="00EE57CA" w:rsidRDefault="00EE57CA" w:rsidP="00EE57CA">
      <w:pPr>
        <w:shd w:val="clear" w:color="auto" w:fill="FFFFFF"/>
        <w:ind w:left="29" w:right="50" w:hanging="2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ТРЕТИЙ СОЗЫВ</w:t>
      </w:r>
    </w:p>
    <w:p w:rsidR="00EE57CA" w:rsidRDefault="00EE57CA" w:rsidP="00EE57CA">
      <w:pPr>
        <w:shd w:val="clear" w:color="auto" w:fill="FFFFFF"/>
        <w:ind w:right="50"/>
        <w:rPr>
          <w:b/>
          <w:sz w:val="22"/>
          <w:szCs w:val="22"/>
        </w:rPr>
      </w:pPr>
    </w:p>
    <w:p w:rsidR="00EE57CA" w:rsidRDefault="00EE57CA" w:rsidP="00EE57CA">
      <w:pPr>
        <w:rPr>
          <w:b/>
        </w:rPr>
      </w:pPr>
      <w:r>
        <w:rPr>
          <w:b/>
          <w:sz w:val="22"/>
          <w:szCs w:val="22"/>
        </w:rPr>
        <w:t>РЕШЕНИЕ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№  4-1                                                                                        </w:t>
      </w:r>
    </w:p>
    <w:p w:rsidR="00EE57CA" w:rsidRDefault="00EE57CA" w:rsidP="00EE57CA">
      <w:pPr>
        <w:rPr>
          <w:b/>
        </w:rPr>
      </w:pPr>
      <w:r>
        <w:rPr>
          <w:b/>
        </w:rPr>
        <w:t xml:space="preserve">от  «27» октября 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</w:rPr>
          <w:t>2015 г</w:t>
        </w:r>
      </w:smartTag>
    </w:p>
    <w:p w:rsidR="00EE57CA" w:rsidRDefault="00EE57CA" w:rsidP="00EE57CA">
      <w:pPr>
        <w:rPr>
          <w:b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0"/>
        <w:gridCol w:w="4320"/>
      </w:tblGrid>
      <w:tr w:rsidR="00EE57CA" w:rsidTr="00EE57CA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E57CA" w:rsidRDefault="00EE57C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E57CA" w:rsidRDefault="00EE57CA">
            <w:pPr>
              <w:ind w:left="792" w:right="869"/>
              <w:rPr>
                <w:rFonts w:eastAsia="Calibri"/>
                <w:b/>
              </w:rPr>
            </w:pPr>
          </w:p>
        </w:tc>
      </w:tr>
    </w:tbl>
    <w:p w:rsidR="00EE57CA" w:rsidRDefault="00EE57CA" w:rsidP="00EE57CA">
      <w:pPr>
        <w:jc w:val="both"/>
        <w:rPr>
          <w:rFonts w:eastAsia="Calibri"/>
          <w:bCs/>
        </w:rPr>
      </w:pPr>
    </w:p>
    <w:p w:rsidR="00EE57CA" w:rsidRDefault="00EE57CA" w:rsidP="00EE57CA">
      <w:pPr>
        <w:tabs>
          <w:tab w:val="left" w:pos="8640"/>
        </w:tabs>
        <w:autoSpaceDE w:val="0"/>
        <w:autoSpaceDN w:val="0"/>
        <w:ind w:right="715"/>
        <w:contextualSpacing/>
        <w:rPr>
          <w:b/>
        </w:rPr>
      </w:pPr>
      <w:r>
        <w:rPr>
          <w:b/>
        </w:rPr>
        <w:t xml:space="preserve">О  создании </w:t>
      </w:r>
      <w:proofErr w:type="gramStart"/>
      <w:r>
        <w:rPr>
          <w:b/>
        </w:rPr>
        <w:t>добровольных</w:t>
      </w:r>
      <w:proofErr w:type="gramEnd"/>
      <w:r>
        <w:rPr>
          <w:b/>
        </w:rPr>
        <w:t xml:space="preserve"> </w:t>
      </w:r>
    </w:p>
    <w:p w:rsidR="00EE57CA" w:rsidRDefault="00EE57CA" w:rsidP="00EE57CA">
      <w:pPr>
        <w:tabs>
          <w:tab w:val="left" w:pos="8640"/>
        </w:tabs>
        <w:autoSpaceDE w:val="0"/>
        <w:autoSpaceDN w:val="0"/>
        <w:ind w:right="715"/>
        <w:contextualSpacing/>
        <w:rPr>
          <w:b/>
        </w:rPr>
      </w:pPr>
      <w:r>
        <w:rPr>
          <w:b/>
        </w:rPr>
        <w:t xml:space="preserve">народных дружин по охране </w:t>
      </w:r>
    </w:p>
    <w:p w:rsidR="00EE57CA" w:rsidRDefault="00EE57CA" w:rsidP="00EE57CA">
      <w:pPr>
        <w:tabs>
          <w:tab w:val="left" w:pos="8640"/>
        </w:tabs>
        <w:autoSpaceDE w:val="0"/>
        <w:autoSpaceDN w:val="0"/>
        <w:ind w:right="715"/>
        <w:contextualSpacing/>
        <w:rPr>
          <w:b/>
        </w:rPr>
      </w:pPr>
      <w:r>
        <w:rPr>
          <w:b/>
        </w:rPr>
        <w:t>общественного порядка на территории</w:t>
      </w:r>
    </w:p>
    <w:p w:rsidR="00EE57CA" w:rsidRDefault="00EE57CA" w:rsidP="00EE57CA">
      <w:pPr>
        <w:tabs>
          <w:tab w:val="left" w:pos="8640"/>
        </w:tabs>
        <w:autoSpaceDE w:val="0"/>
        <w:autoSpaceDN w:val="0"/>
        <w:ind w:right="715"/>
        <w:contextualSpacing/>
        <w:rPr>
          <w:b/>
        </w:rPr>
      </w:pPr>
      <w:r>
        <w:rPr>
          <w:b/>
        </w:rPr>
        <w:t xml:space="preserve"> муниципального образования</w:t>
      </w:r>
    </w:p>
    <w:p w:rsidR="00EE57CA" w:rsidRDefault="00EE57CA" w:rsidP="00EE57CA">
      <w:pPr>
        <w:tabs>
          <w:tab w:val="left" w:pos="8640"/>
        </w:tabs>
        <w:autoSpaceDE w:val="0"/>
        <w:autoSpaceDN w:val="0"/>
        <w:ind w:right="715"/>
        <w:contextualSpacing/>
        <w:rPr>
          <w:b/>
        </w:rPr>
      </w:pPr>
      <w:r>
        <w:rPr>
          <w:b/>
        </w:rPr>
        <w:t>Красночабанский сельсовет</w:t>
      </w:r>
    </w:p>
    <w:p w:rsidR="00EE57CA" w:rsidRDefault="00EE57CA" w:rsidP="00EE57CA">
      <w:pPr>
        <w:jc w:val="center"/>
        <w:rPr>
          <w:b/>
        </w:rPr>
      </w:pPr>
    </w:p>
    <w:p w:rsidR="00EE57CA" w:rsidRDefault="00EE57CA" w:rsidP="00EE57CA">
      <w:pPr>
        <w:jc w:val="center"/>
        <w:rPr>
          <w:b/>
        </w:rPr>
      </w:pPr>
    </w:p>
    <w:p w:rsidR="00EE57CA" w:rsidRDefault="00EE57CA" w:rsidP="00EE57CA">
      <w:pPr>
        <w:autoSpaceDE w:val="0"/>
        <w:autoSpaceDN w:val="0"/>
        <w:rPr>
          <w:bCs/>
        </w:rPr>
      </w:pPr>
      <w:r>
        <w:t xml:space="preserve">          </w:t>
      </w:r>
      <w:proofErr w:type="gramStart"/>
      <w:r>
        <w:t xml:space="preserve">В целях создания на территории МО Красночабанский сельсовет условий для деятельности народной дружины, руководствуясь Федеральным </w:t>
      </w:r>
      <w:hyperlink r:id="rId5" w:history="1">
        <w:r>
          <w:rPr>
            <w:rStyle w:val="a7"/>
            <w:color w:val="auto"/>
            <w:u w:val="none"/>
          </w:rPr>
          <w:t>закон</w:t>
        </w:r>
      </w:hyperlink>
      <w:r>
        <w:t xml:space="preserve">ом от 6 октября 2003 года №131-ФЗ «Об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Style w:val="a7"/>
            <w:color w:val="auto"/>
            <w:u w:val="none"/>
          </w:rPr>
          <w:t>закон</w:t>
        </w:r>
      </w:hyperlink>
      <w:r>
        <w:t>ом от 2 апреля 2014 года №44-ФЗ «Об участии граждан в охране общественного порядка», Законом Оренбургской области от 06.03.2015 N 3035/837-V-ОЗ «О регулировании отдельных вопросов</w:t>
      </w:r>
      <w:proofErr w:type="gramEnd"/>
      <w:r>
        <w:t>, связанных с участием граждан и их объединений в охране общественного порядка в Оренбургской области»  Совет депутатов МО Красночабанский сельсовет</w:t>
      </w:r>
      <w:r>
        <w:rPr>
          <w:bCs/>
        </w:rPr>
        <w:t xml:space="preserve">  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Е Ш И Л:</w:t>
      </w:r>
    </w:p>
    <w:p w:rsidR="00EE57CA" w:rsidRDefault="00EE57CA" w:rsidP="00EE57CA"/>
    <w:p w:rsidR="00EE57CA" w:rsidRDefault="00EE57CA" w:rsidP="00EE57CA">
      <w:pPr>
        <w:autoSpaceDE w:val="0"/>
        <w:autoSpaceDN w:val="0"/>
        <w:ind w:firstLine="540"/>
      </w:pPr>
      <w:r>
        <w:t xml:space="preserve">1. Утвердить </w:t>
      </w:r>
      <w:hyperlink r:id="rId7" w:history="1">
        <w:r>
          <w:rPr>
            <w:rStyle w:val="a7"/>
            <w:color w:val="auto"/>
            <w:u w:val="none"/>
          </w:rPr>
          <w:t>Положение</w:t>
        </w:r>
      </w:hyperlink>
      <w:r>
        <w:t xml:space="preserve"> о добровольной народной дружине по охране общественного порядка (приложение № 1).</w:t>
      </w:r>
    </w:p>
    <w:p w:rsidR="00EE57CA" w:rsidRDefault="00EE57CA" w:rsidP="00EE57CA">
      <w:pPr>
        <w:autoSpaceDE w:val="0"/>
        <w:autoSpaceDN w:val="0"/>
        <w:ind w:firstLine="540"/>
      </w:pPr>
      <w:r>
        <w:t xml:space="preserve">2. Утвердить </w:t>
      </w:r>
      <w:hyperlink r:id="rId8" w:history="1">
        <w:r>
          <w:rPr>
            <w:rStyle w:val="a7"/>
            <w:color w:val="auto"/>
            <w:u w:val="none"/>
          </w:rPr>
          <w:t>Положение</w:t>
        </w:r>
      </w:hyperlink>
      <w:r>
        <w:t xml:space="preserve"> о штабе добровольных народных дружин по охране общественного порядка (приложение № 2).</w:t>
      </w:r>
    </w:p>
    <w:p w:rsidR="00EE57CA" w:rsidRDefault="00EE57CA" w:rsidP="00EE57CA">
      <w:pPr>
        <w:autoSpaceDE w:val="0"/>
        <w:autoSpaceDN w:val="0"/>
        <w:ind w:firstLine="540"/>
      </w:pPr>
      <w:r>
        <w:t xml:space="preserve">3. Утвердить </w:t>
      </w:r>
      <w:hyperlink r:id="rId9" w:history="1">
        <w:r>
          <w:rPr>
            <w:rStyle w:val="a7"/>
            <w:color w:val="auto"/>
            <w:u w:val="none"/>
          </w:rPr>
          <w:t>Положение</w:t>
        </w:r>
      </w:hyperlink>
      <w:r>
        <w:t xml:space="preserve"> о материальном стимулировании добровольных народных дружин по охране общественного порядка (приложение № 3).</w:t>
      </w:r>
    </w:p>
    <w:p w:rsidR="00EE57CA" w:rsidRDefault="00EE57CA" w:rsidP="00EE57CA">
      <w:pPr>
        <w:autoSpaceDE w:val="0"/>
        <w:autoSpaceDN w:val="0"/>
        <w:ind w:firstLine="540"/>
      </w:pPr>
      <w:r>
        <w:t xml:space="preserve">4. Утвердить учетную карточку дружинника (приложение № 4), </w:t>
      </w:r>
      <w:hyperlink r:id="rId10" w:history="1">
        <w:r>
          <w:rPr>
            <w:rStyle w:val="a7"/>
            <w:color w:val="auto"/>
            <w:u w:val="none"/>
          </w:rPr>
          <w:t>табеля</w:t>
        </w:r>
      </w:hyperlink>
      <w:r>
        <w:t xml:space="preserve"> учета дежу</w:t>
      </w:r>
      <w:proofErr w:type="gramStart"/>
      <w:r>
        <w:t>рств др</w:t>
      </w:r>
      <w:proofErr w:type="gramEnd"/>
      <w:r>
        <w:t>ужинника (приложение № 5)</w:t>
      </w:r>
    </w:p>
    <w:p w:rsidR="00EE57CA" w:rsidRDefault="00EE57CA" w:rsidP="00EE57CA">
      <w:pPr>
        <w:tabs>
          <w:tab w:val="left" w:pos="0"/>
          <w:tab w:val="left" w:pos="709"/>
          <w:tab w:val="left" w:pos="1276"/>
        </w:tabs>
        <w:ind w:firstLine="567"/>
        <w:rPr>
          <w:u w:val="single"/>
        </w:rPr>
      </w:pPr>
      <w:r>
        <w:t xml:space="preserve">5. Опубликовать настоящее решение и разместить на официальном </w:t>
      </w:r>
      <w:r>
        <w:rPr>
          <w:color w:val="000000"/>
        </w:rPr>
        <w:t xml:space="preserve">сайте органов местного самоуправления </w:t>
      </w:r>
      <w:proofErr w:type="spellStart"/>
      <w:r>
        <w:rPr>
          <w:color w:val="000000"/>
        </w:rPr>
        <w:t>Красночабанского</w:t>
      </w:r>
      <w:proofErr w:type="spellEnd"/>
      <w:r>
        <w:rPr>
          <w:color w:val="000000"/>
        </w:rPr>
        <w:t xml:space="preserve"> сельсовета</w:t>
      </w:r>
    </w:p>
    <w:p w:rsidR="00EE57CA" w:rsidRDefault="00EE57CA" w:rsidP="00EE57C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Решение  вступает в силу после его официального опубликования.</w:t>
      </w:r>
    </w:p>
    <w:p w:rsidR="00EE57CA" w:rsidRDefault="00EE57CA" w:rsidP="00EE57CA">
      <w:pPr>
        <w:pStyle w:val="a4"/>
        <w:ind w:firstLine="567"/>
        <w:jc w:val="both"/>
      </w:pPr>
    </w:p>
    <w:p w:rsidR="00EE57CA" w:rsidRDefault="00EE57CA" w:rsidP="00EE57C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</w:p>
    <w:p w:rsidR="00EE57CA" w:rsidRDefault="00EE57CA" w:rsidP="00EE57CA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:rsidR="00EE57CA" w:rsidRDefault="00EE57CA" w:rsidP="00EE57CA">
      <w:pPr>
        <w:jc w:val="both"/>
        <w:rPr>
          <w:b/>
        </w:rPr>
      </w:pPr>
      <w:r>
        <w:rPr>
          <w:b/>
        </w:rPr>
        <w:t>МО Красночабанский сельсовет                                              М.З.Суенбаев</w:t>
      </w:r>
    </w:p>
    <w:p w:rsidR="00EE57CA" w:rsidRDefault="00EE57CA" w:rsidP="00EE57CA">
      <w:pPr>
        <w:jc w:val="both"/>
        <w:rPr>
          <w:b/>
        </w:rPr>
      </w:pPr>
    </w:p>
    <w:p w:rsidR="00EE57CA" w:rsidRDefault="00EE57CA" w:rsidP="00EE57CA">
      <w:pPr>
        <w:jc w:val="both"/>
        <w:rPr>
          <w:b/>
        </w:rPr>
      </w:pPr>
    </w:p>
    <w:p w:rsidR="00EE57CA" w:rsidRDefault="00EE57CA" w:rsidP="00EE57CA">
      <w:pPr>
        <w:jc w:val="both"/>
        <w:rPr>
          <w:b/>
        </w:rPr>
      </w:pPr>
    </w:p>
    <w:p w:rsidR="00EE57CA" w:rsidRDefault="00EE57CA" w:rsidP="00EE57CA">
      <w:pPr>
        <w:jc w:val="both"/>
        <w:rPr>
          <w:b/>
        </w:rPr>
      </w:pPr>
    </w:p>
    <w:p w:rsidR="00EE57CA" w:rsidRDefault="00EE57CA" w:rsidP="00EE57CA">
      <w:pPr>
        <w:jc w:val="both"/>
        <w:rPr>
          <w:b/>
        </w:rPr>
      </w:pPr>
    </w:p>
    <w:p w:rsidR="00EE57CA" w:rsidRDefault="00EE57CA" w:rsidP="00EE57CA">
      <w:pPr>
        <w:jc w:val="both"/>
      </w:pPr>
    </w:p>
    <w:p w:rsidR="00EE57CA" w:rsidRDefault="00EE57CA" w:rsidP="00EE57CA">
      <w:pPr>
        <w:ind w:left="709"/>
        <w:jc w:val="both"/>
      </w:pPr>
    </w:p>
    <w:p w:rsidR="00EE57CA" w:rsidRDefault="00EE57CA" w:rsidP="00EE57CA">
      <w:pPr>
        <w:jc w:val="both"/>
        <w:rPr>
          <w:b/>
        </w:rPr>
      </w:pPr>
      <w:r>
        <w:lastRenderedPageBreak/>
        <w:t>Разослано: администрации района, прокуратуре района</w:t>
      </w:r>
      <w:r>
        <w:rPr>
          <w:b/>
        </w:rPr>
        <w:t xml:space="preserve">, </w:t>
      </w:r>
      <w:r>
        <w:t>бухгалтерии администрации, постоянной комиссии, в дело.</w:t>
      </w:r>
      <w:r>
        <w:rPr>
          <w:b/>
        </w:rPr>
        <w:t xml:space="preserve">      </w:t>
      </w: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rPr>
          <w:b/>
          <w:bCs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EE57CA" w:rsidTr="00EE57CA">
        <w:tc>
          <w:tcPr>
            <w:tcW w:w="4997" w:type="dxa"/>
          </w:tcPr>
          <w:p w:rsidR="00EE57CA" w:rsidRDefault="00EE57CA">
            <w:pPr>
              <w:jc w:val="center"/>
              <w:rPr>
                <w:b/>
                <w:bCs/>
              </w:rPr>
            </w:pPr>
          </w:p>
        </w:tc>
        <w:tc>
          <w:tcPr>
            <w:tcW w:w="4998" w:type="dxa"/>
            <w:hideMark/>
          </w:tcPr>
          <w:p w:rsidR="00EE57CA" w:rsidRDefault="00EE57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1 </w:t>
            </w:r>
          </w:p>
          <w:p w:rsidR="00EE57CA" w:rsidRDefault="00EE57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 решению Совета</w:t>
            </w:r>
          </w:p>
          <w:p w:rsidR="00EE57CA" w:rsidRDefault="00EE57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депутатов  от 27.10. 2015 г. </w:t>
            </w:r>
          </w:p>
          <w:p w:rsidR="00EE57CA" w:rsidRDefault="00EE57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 4-1</w:t>
            </w:r>
          </w:p>
        </w:tc>
      </w:tr>
    </w:tbl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E57CA" w:rsidRDefault="00EE57CA" w:rsidP="00EE57C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О ДОБРОВОЛЬНЫХ НАРОДНЫХ ДРУЖИНАХ</w:t>
      </w:r>
    </w:p>
    <w:p w:rsidR="00EE57CA" w:rsidRDefault="00EE57CA" w:rsidP="00EE57C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ПО ОХРАНЕ ОБЩЕСТВЕННОГО ПОРЯДКА</w:t>
      </w:r>
    </w:p>
    <w:p w:rsidR="00EE57CA" w:rsidRDefault="00EE57CA" w:rsidP="00EE57CA">
      <w:pPr>
        <w:autoSpaceDE w:val="0"/>
        <w:autoSpaceDN w:val="0"/>
        <w:ind w:firstLine="540"/>
        <w:outlineLvl w:val="0"/>
        <w:rPr>
          <w:b/>
          <w:bCs/>
        </w:rPr>
      </w:pPr>
    </w:p>
    <w:p w:rsidR="00EE57CA" w:rsidRDefault="00EE57CA" w:rsidP="00EE57CA">
      <w:pPr>
        <w:pStyle w:val="a5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E57CA" w:rsidRDefault="00EE57CA" w:rsidP="00EE57CA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7CA" w:rsidRDefault="00EE57CA" w:rsidP="00EE57CA">
      <w:pPr>
        <w:ind w:firstLine="709"/>
      </w:pPr>
      <w:r>
        <w:t>1.1. Добровольная народная дружина (полное название дружины) по охране общественного порядка на территории МО Красночабанский сельсовет представляет собой добровольное объединение граждан, желающих принять участие в охране общественного порядка (далее – добровольная народная дружина).</w:t>
      </w:r>
    </w:p>
    <w:p w:rsidR="00EE57CA" w:rsidRDefault="00EE57CA" w:rsidP="00EE57CA">
      <w:pPr>
        <w:ind w:firstLine="709"/>
      </w:pPr>
      <w:r>
        <w:t xml:space="preserve">1.2. Целью участия граждан в охране общественного порядка является оказание содействия </w:t>
      </w:r>
      <w:r>
        <w:rPr>
          <w:color w:val="212121"/>
        </w:rPr>
        <w:t>органам государственной власти, органам местного самоуправления муниципальных образований (далее - органы местного самоуправления), территориальным органам внутренних дел в решении ими задач по обеспечению общественного порядка</w:t>
      </w:r>
      <w:r>
        <w:t>.</w:t>
      </w:r>
    </w:p>
    <w:p w:rsidR="00EE57CA" w:rsidRDefault="00EE57CA" w:rsidP="00EE57CA">
      <w:pPr>
        <w:ind w:firstLine="709"/>
      </w:pPr>
      <w:r>
        <w:t xml:space="preserve">1.3. Организационно-правовая форма добровольной народной дружины - общественная организация, основанная на членстве граждан, объединившихся для совместной деятельности по охране общественного порядка на принципах законности, </w:t>
      </w:r>
      <w:r>
        <w:rPr>
          <w:color w:val="212121"/>
        </w:rPr>
        <w:t>добровольности, соблюдения и защиты прав и свобод человека и гражданина</w:t>
      </w:r>
      <w:r>
        <w:t>.</w:t>
      </w:r>
    </w:p>
    <w:p w:rsidR="00EE57CA" w:rsidRDefault="00EE57CA" w:rsidP="00EE57CA">
      <w:pPr>
        <w:ind w:firstLine="709"/>
      </w:pPr>
      <w:r>
        <w:t xml:space="preserve">1.4. </w:t>
      </w:r>
      <w:proofErr w:type="gramStart"/>
      <w:r>
        <w:t>В своей деятельности добровольная народная дружина руководствуется Федеральным законом от 02.04.2014 N 44-ФЗ "Об участии граждан в охране общественного порядка", Законом Оренбургской области от 06.03.2015 N 3035/837-V-ОЗ «О регулировании отдельных вопросов, связанных с участием граждан и их объединений в охране общественного порядка в Оренбургской области», а также положением о добровольной народной дружине по охране общественного порядка (далее – положение о</w:t>
      </w:r>
      <w:proofErr w:type="gramEnd"/>
      <w:r>
        <w:t xml:space="preserve"> добровольной народной дружине).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Добровольная народная дружина осуществляет свою деятельность во взаимодействии с органами государственной власти, органами местного самоуправления и территориальным органом внутренних дел.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</w:p>
    <w:p w:rsidR="00EE57CA" w:rsidRDefault="00EE57CA" w:rsidP="00EE57CA">
      <w:pPr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2. Основные задачи и функции</w:t>
      </w:r>
    </w:p>
    <w:p w:rsidR="00EE57CA" w:rsidRDefault="00EE57CA" w:rsidP="00EE57C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добровольных народных дружин</w:t>
      </w:r>
    </w:p>
    <w:p w:rsidR="00EE57CA" w:rsidRDefault="00EE57CA" w:rsidP="00EE57CA">
      <w:pPr>
        <w:autoSpaceDE w:val="0"/>
        <w:autoSpaceDN w:val="0"/>
        <w:ind w:firstLine="540"/>
        <w:rPr>
          <w:b/>
          <w:bCs/>
        </w:rPr>
      </w:pPr>
    </w:p>
    <w:p w:rsidR="00EE57CA" w:rsidRDefault="00EE57CA" w:rsidP="00EE57CA">
      <w:pPr>
        <w:pStyle w:val="a5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Основные задачи и функции добровольной народной дружины</w:t>
      </w:r>
    </w:p>
    <w:p w:rsidR="00EE57CA" w:rsidRDefault="00EE57CA" w:rsidP="00EE57CA">
      <w:pPr>
        <w:ind w:firstLine="567"/>
        <w:rPr>
          <w:color w:val="212121"/>
        </w:rPr>
      </w:pPr>
    </w:p>
    <w:p w:rsidR="00EE57CA" w:rsidRDefault="00EE57CA" w:rsidP="00EE57CA">
      <w:pPr>
        <w:ind w:firstLine="709"/>
      </w:pPr>
      <w:r>
        <w:rPr>
          <w:color w:val="212121"/>
        </w:rPr>
        <w:t xml:space="preserve">2.1. Задачами </w:t>
      </w:r>
      <w:r>
        <w:t>добровольной народной дружины</w:t>
      </w:r>
      <w:r>
        <w:rPr>
          <w:color w:val="212121"/>
        </w:rPr>
        <w:t xml:space="preserve"> являются участие в проводимых территориальным органом внутренних дел мероприятиях по охране общественного порядка, защите прав и интересов граждан от противоправных посягательств, </w:t>
      </w:r>
      <w:r>
        <w:t>предупреждению и пресечению правонарушений.</w:t>
      </w:r>
    </w:p>
    <w:p w:rsidR="00EE57CA" w:rsidRDefault="00EE57CA" w:rsidP="00EE57CA">
      <w:pPr>
        <w:ind w:firstLine="709"/>
        <w:rPr>
          <w:color w:val="212121"/>
        </w:rPr>
      </w:pPr>
      <w:r>
        <w:rPr>
          <w:color w:val="212121"/>
        </w:rPr>
        <w:t>2.2. Д</w:t>
      </w:r>
      <w:r>
        <w:t>обровольная народная дружина осуществляет следующие функции</w:t>
      </w:r>
      <w:r>
        <w:rPr>
          <w:color w:val="212121"/>
        </w:rPr>
        <w:t>:</w:t>
      </w:r>
    </w:p>
    <w:p w:rsidR="00EE57CA" w:rsidRDefault="00EE57CA" w:rsidP="00EE57CA">
      <w:pPr>
        <w:ind w:firstLine="709"/>
        <w:rPr>
          <w:color w:val="212121"/>
        </w:rPr>
      </w:pPr>
      <w:r>
        <w:rPr>
          <w:color w:val="212121"/>
        </w:rPr>
        <w:lastRenderedPageBreak/>
        <w:t>1) содействует органам государственной власти, органам местного самоуправления, территориальному органу внутренних дел в охране общественного порядка;</w:t>
      </w:r>
    </w:p>
    <w:p w:rsidR="00EE57CA" w:rsidRDefault="00EE57CA" w:rsidP="00EE57CA">
      <w:pPr>
        <w:ind w:firstLine="709"/>
        <w:rPr>
          <w:color w:val="212121"/>
        </w:rPr>
      </w:pPr>
      <w:r>
        <w:rPr>
          <w:color w:val="212121"/>
        </w:rPr>
        <w:t>2) участвует в мероприятиях по выявлению, предупреждению и пресечению правонарушений;</w:t>
      </w:r>
    </w:p>
    <w:p w:rsidR="00EE57CA" w:rsidRDefault="00EE57CA" w:rsidP="00EE57CA">
      <w:pPr>
        <w:ind w:firstLine="709"/>
      </w:pPr>
      <w:r>
        <w:rPr>
          <w:color w:val="212121"/>
        </w:rPr>
        <w:t xml:space="preserve">3) участвует в охране общественного порядка в случаях возникновения на территории муниципального образования </w:t>
      </w:r>
      <w:r>
        <w:t>чрезвычайных ситуаций;</w:t>
      </w:r>
    </w:p>
    <w:p w:rsidR="00EE57CA" w:rsidRDefault="00EE57CA" w:rsidP="00EE57CA">
      <w:pPr>
        <w:ind w:firstLine="709"/>
        <w:rPr>
          <w:color w:val="212121"/>
        </w:rPr>
      </w:pPr>
      <w:r>
        <w:t>4) </w:t>
      </w:r>
      <w:r>
        <w:rPr>
          <w:color w:val="212121"/>
        </w:rPr>
        <w:t>содействует территориальному органу внутренних дел в обеспечении безопасности дорожного движения;</w:t>
      </w:r>
    </w:p>
    <w:p w:rsidR="00EE57CA" w:rsidRDefault="00EE57CA" w:rsidP="00EE57CA">
      <w:pPr>
        <w:ind w:firstLine="709"/>
        <w:rPr>
          <w:color w:val="212121"/>
        </w:rPr>
      </w:pPr>
      <w:r>
        <w:rPr>
          <w:color w:val="212121"/>
        </w:rPr>
        <w:t>5) участвует в мероприятиях по распространению правовых знаний, разъяснению гражданам норм поведения в общественных местах.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2.3. Свою деятельность добровольная народная дружина </w:t>
      </w:r>
      <w:r>
        <w:rPr>
          <w:rFonts w:ascii="Times New Roman" w:hAnsi="Times New Roman" w:cs="Times New Roman"/>
          <w:sz w:val="24"/>
          <w:szCs w:val="24"/>
        </w:rPr>
        <w:t>осуществляет путем патрулирования, проведения рейдов, индивидуальной профилактической работы под непосредственным контролем сотрудников территориального органа внутренних дел.</w:t>
      </w:r>
    </w:p>
    <w:p w:rsidR="00EE57CA" w:rsidRDefault="00EE57CA" w:rsidP="00EE57CA">
      <w:pPr>
        <w:autoSpaceDE w:val="0"/>
        <w:autoSpaceDN w:val="0"/>
        <w:ind w:firstLine="540"/>
        <w:rPr>
          <w:b/>
          <w:bCs/>
        </w:rPr>
      </w:pPr>
    </w:p>
    <w:p w:rsidR="00EE57CA" w:rsidRDefault="00EE57CA" w:rsidP="00EE57CA">
      <w:pPr>
        <w:jc w:val="center"/>
        <w:rPr>
          <w:b/>
        </w:rPr>
      </w:pPr>
      <w:r>
        <w:rPr>
          <w:b/>
        </w:rPr>
        <w:t>3. Порядок организации и прекращения деятельности добровольной народной дружины</w:t>
      </w:r>
    </w:p>
    <w:p w:rsidR="00EE57CA" w:rsidRDefault="00EE57CA" w:rsidP="00EE57CA">
      <w:pPr>
        <w:jc w:val="center"/>
      </w:pPr>
      <w:r>
        <w:t xml:space="preserve"> 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органа МО Красночабанский сельсовет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органа федерального органа исполнительной власти в сфере внутренних дел.</w:t>
      </w:r>
    </w:p>
    <w:p w:rsidR="00EE57CA" w:rsidRDefault="00EE57CA" w:rsidP="00EE57CA">
      <w:pPr>
        <w:autoSpaceDE w:val="0"/>
        <w:autoSpaceDN w:val="0"/>
        <w:ind w:firstLine="709"/>
      </w:pPr>
      <w:r>
        <w:t>3.2. Границы территории, на которой может быть создана народная дружина, устанавливаются представительным органом муниципального образования Красночабанский сельсовет.  При этом на одной территории, как правило, может быть создана только одна народная дружина.</w:t>
      </w:r>
    </w:p>
    <w:p w:rsidR="00EE57CA" w:rsidRDefault="00EE57CA" w:rsidP="00EE57CA">
      <w:pPr>
        <w:autoSpaceDE w:val="0"/>
        <w:autoSpaceDN w:val="0"/>
        <w:ind w:firstLine="709"/>
      </w:pPr>
      <w:r>
        <w:t>3.3. Народные дружины могут участвовать в охране общественного порядка только после внесения их в региональный реестр.</w:t>
      </w:r>
    </w:p>
    <w:p w:rsidR="00EE57CA" w:rsidRDefault="00EE57CA" w:rsidP="00EE57CA">
      <w:pPr>
        <w:autoSpaceDE w:val="0"/>
        <w:autoSpaceDN w:val="0"/>
        <w:ind w:firstLine="709"/>
      </w:pPr>
      <w:r>
        <w:t xml:space="preserve">3.4. </w:t>
      </w:r>
      <w:proofErr w:type="gramStart"/>
      <w:r>
        <w:t>Народные дружины действуют в соответствии с Федеральным законом,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а также уставом народной дружины.</w:t>
      </w:r>
      <w:proofErr w:type="gramEnd"/>
    </w:p>
    <w:p w:rsidR="00EE57CA" w:rsidRDefault="00EE57CA" w:rsidP="00EE57CA">
      <w:pPr>
        <w:autoSpaceDE w:val="0"/>
        <w:autoSpaceDN w:val="0"/>
        <w:ind w:firstLine="709"/>
      </w:pPr>
      <w:r>
        <w:t xml:space="preserve">3.5. Порядок создания, реорганизации и (или) ликвидации народных дружин определяется Федеральным </w:t>
      </w:r>
      <w:hyperlink r:id="rId11" w:history="1">
        <w:r>
          <w:rPr>
            <w:rStyle w:val="a7"/>
            <w:u w:val="none"/>
          </w:rPr>
          <w:t>законом</w:t>
        </w:r>
      </w:hyperlink>
      <w:r>
        <w:t xml:space="preserve"> от 19 мая 1995 года N 82-ФЗ "Об общественных объединениях" с учетом положений Федерального закона от 2 апреля 2014 года №44-ФЗ «Об участии граждан в охране общественного порядка»</w:t>
      </w:r>
    </w:p>
    <w:p w:rsidR="00EE57CA" w:rsidRDefault="00EE57CA" w:rsidP="00EE57CA">
      <w:pPr>
        <w:autoSpaceDE w:val="0"/>
        <w:autoSpaceDN w:val="0"/>
        <w:ind w:firstLine="709"/>
      </w:pPr>
      <w:r>
        <w:t>3.6. Высшим органом добровольной народной дружины является общее собрание ее членов (далее – общее собрание).</w:t>
      </w:r>
    </w:p>
    <w:p w:rsidR="00EE57CA" w:rsidRDefault="00EE57CA" w:rsidP="00EE57CA">
      <w:pPr>
        <w:ind w:firstLine="709"/>
      </w:pPr>
      <w:r>
        <w:t>На общем собрании:</w:t>
      </w:r>
    </w:p>
    <w:p w:rsidR="00EE57CA" w:rsidRDefault="00EE57CA" w:rsidP="00EE57CA">
      <w:pPr>
        <w:ind w:firstLine="709"/>
      </w:pPr>
      <w:r>
        <w:t>утверждается проект положения о добровольной народной дружине;</w:t>
      </w:r>
    </w:p>
    <w:p w:rsidR="00EE57CA" w:rsidRDefault="00EE57CA" w:rsidP="00EE57CA">
      <w:pPr>
        <w:ind w:firstLine="709"/>
      </w:pPr>
      <w:r>
        <w:t>принимаются решения об избирании и переизбрании командира добровольной народной дружины и его заместител</w:t>
      </w:r>
      <w:proofErr w:type="gramStart"/>
      <w:r>
        <w:t>я(</w:t>
      </w:r>
      <w:proofErr w:type="gramEnd"/>
      <w:r>
        <w:t>ей);</w:t>
      </w:r>
    </w:p>
    <w:p w:rsidR="00EE57CA" w:rsidRDefault="00EE57CA" w:rsidP="00EE57CA">
      <w:pPr>
        <w:ind w:firstLine="709"/>
      </w:pPr>
      <w:r>
        <w:t>принимаются решения о приеме в члены добровольной народной дружины и исключении из ее состава;</w:t>
      </w:r>
    </w:p>
    <w:p w:rsidR="00EE57CA" w:rsidRDefault="00EE57CA" w:rsidP="00EE57CA">
      <w:pPr>
        <w:ind w:firstLine="709"/>
      </w:pPr>
      <w:r>
        <w:t>рассматриваются вопросы о поощрении народных дружинников;</w:t>
      </w:r>
    </w:p>
    <w:p w:rsidR="00EE57CA" w:rsidRDefault="00EE57CA" w:rsidP="00EE57CA">
      <w:pPr>
        <w:ind w:firstLine="709"/>
      </w:pPr>
      <w:r>
        <w:t>принимаются планы работы добровольной народной дружины;</w:t>
      </w:r>
    </w:p>
    <w:p w:rsidR="00EE57CA" w:rsidRDefault="00EE57CA" w:rsidP="00EE57CA">
      <w:pPr>
        <w:ind w:firstLine="709"/>
      </w:pPr>
      <w:r>
        <w:t xml:space="preserve">утверждаются отчеты командиров; </w:t>
      </w:r>
    </w:p>
    <w:p w:rsidR="00EE57CA" w:rsidRDefault="00EE57CA" w:rsidP="00EE57CA">
      <w:pPr>
        <w:ind w:firstLine="709"/>
      </w:pPr>
      <w:r>
        <w:t>принимается решение о прекращении деятельности добровольной народной дружины;</w:t>
      </w:r>
    </w:p>
    <w:p w:rsidR="00EE57CA" w:rsidRDefault="00EE57CA" w:rsidP="00EE57CA">
      <w:pPr>
        <w:ind w:firstLine="709"/>
      </w:pPr>
      <w:r>
        <w:t>обсуждаются иные вопросы ее деятельности.</w:t>
      </w:r>
    </w:p>
    <w:p w:rsidR="00EE57CA" w:rsidRDefault="00EE57CA" w:rsidP="00EE57CA">
      <w:pPr>
        <w:ind w:firstLine="709"/>
      </w:pPr>
      <w:r>
        <w:lastRenderedPageBreak/>
        <w:t>3.7. Решение общего собрания считается правомочным при участии в согласовании не менее половины списочного состава добровольной народной дружины.</w:t>
      </w:r>
    </w:p>
    <w:p w:rsidR="00EE57CA" w:rsidRDefault="00EE57CA" w:rsidP="00EE57CA">
      <w:pPr>
        <w:autoSpaceDE w:val="0"/>
        <w:autoSpaceDN w:val="0"/>
        <w:ind w:firstLine="709"/>
      </w:pPr>
      <w:r>
        <w:t>3.8. Решение общего собрания принимается большинством голосов от числа присутствующих народных дружинников и оформляется протоколом. При равенстве голосов решающим является голос командира добровольной народной дружины (в его отсутствие заместителя командира добровольной народной дружины), председательствующего на общем собрании.</w:t>
      </w:r>
    </w:p>
    <w:p w:rsidR="00EE57CA" w:rsidRDefault="00EE57CA" w:rsidP="00EE57CA">
      <w:pPr>
        <w:autoSpaceDE w:val="0"/>
        <w:autoSpaceDN w:val="0"/>
        <w:ind w:firstLine="709"/>
      </w:pPr>
      <w:r>
        <w:t>3.9. Общее собрание может проводиться по мере необходимости, но не реже одного раза в квартал. Внеочередное общее собрание может проводиться по требованию командира добровольной народной дружины либо не менее 2/3 списочного состава народных дружинников.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>Руководство деятельностью добровольной народной дружины осуществляет командир добровольной народной дружины в соответствии с утвержденным положением о ней.</w:t>
      </w:r>
    </w:p>
    <w:p w:rsidR="00EE57CA" w:rsidRDefault="00EE57CA" w:rsidP="00EE57CA">
      <w:pPr>
        <w:autoSpaceDE w:val="0"/>
        <w:autoSpaceDN w:val="0"/>
        <w:ind w:firstLine="709"/>
      </w:pPr>
      <w:r>
        <w:t>Командир обязан:</w:t>
      </w:r>
    </w:p>
    <w:p w:rsidR="00EE57CA" w:rsidRDefault="00EE57CA" w:rsidP="00EE57CA">
      <w:pPr>
        <w:ind w:firstLine="709"/>
      </w:pPr>
      <w:r>
        <w:t>организовать формирование личных дел народных дружинников;</w:t>
      </w:r>
    </w:p>
    <w:p w:rsidR="00EE57CA" w:rsidRDefault="00EE57CA" w:rsidP="00EE57CA">
      <w:pPr>
        <w:ind w:firstLine="709"/>
      </w:pPr>
      <w:r>
        <w:t>вести персональный учет (реестр) народных дружинников, входящих в состав добровольной народной дружины, и направлять в координирующий орган (штаб) для включения в сводный список (реестр) народных дружинников, а также в территориальный орган внутренних дел для сведения;</w:t>
      </w:r>
    </w:p>
    <w:p w:rsidR="00EE57CA" w:rsidRDefault="00EE57CA" w:rsidP="00EE57CA">
      <w:pPr>
        <w:ind w:firstLine="709"/>
      </w:pPr>
      <w:r>
        <w:t xml:space="preserve">организовать деятельность добровольной народной дружины, обеспечивать ее постоянную готовность к выполнению задач по охране общественного порядка; </w:t>
      </w:r>
    </w:p>
    <w:p w:rsidR="00EE57CA" w:rsidRDefault="00EE57CA" w:rsidP="00EE57CA">
      <w:pPr>
        <w:ind w:firstLine="709"/>
      </w:pPr>
      <w:r>
        <w:t>проводить работу по сплочению коллектива, воспитывать у народных дружинников чувство ответственности, поддерживать дисциплину;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табельный учет времени выхода народных дружинников на дежурство;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планирование работы добровольной народной дружины, инструктировать народных дружинников перед выходом на дежурство и контролировать их работу;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графики дежу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рств с 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уководителями координирующего органа (штаба) и территориального органа внутренних дел;</w:t>
      </w:r>
    </w:p>
    <w:p w:rsidR="00EE57CA" w:rsidRDefault="00EE57CA" w:rsidP="00EE57CA">
      <w:pPr>
        <w:ind w:firstLine="709"/>
      </w:pPr>
      <w:r>
        <w:t>организовать во взаимодействии с территориальным органом внутренних дел обучение народных дружинников формам и методам работы по охране общественного порядка и борьбе с правонарушениями, по правовой, специальной и физической подготовке;</w:t>
      </w:r>
    </w:p>
    <w:p w:rsidR="00EE57CA" w:rsidRDefault="00EE57CA" w:rsidP="00EE57CA">
      <w:pPr>
        <w:ind w:firstLine="709"/>
      </w:pPr>
      <w:r>
        <w:t>анализировать результаты работы народных дружинников, вносить на заседание координирующего органа (штаба) предложения по вопросам устранения причин и условий, способствующих совершению правонарушений, а также совершенствования работы добровольной народной дружины, улучшения ее материально-технического и финансового обеспечения;</w:t>
      </w:r>
    </w:p>
    <w:p w:rsidR="00EE57CA" w:rsidRDefault="00EE57CA" w:rsidP="00EE57CA">
      <w:pPr>
        <w:ind w:firstLine="709"/>
      </w:pPr>
      <w:r>
        <w:t>представлять в координирующий орган (штаб) ежемесячный отчет о работе добровольной народной дружины;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на имя руководителя координирующего органа (штаба) ходатайство о поощрении народных дружинников, отличившихся при исполнении своих обязанностей по охране общественного порядка, органами государственной власти, органами местного самоуправления, территориальным органом внутренних дел, руководителями предприятий и учреждений по основному месту работы или обучения народных дружинников;</w:t>
      </w:r>
    </w:p>
    <w:p w:rsidR="00EE57CA" w:rsidRDefault="00EE57CA" w:rsidP="00EE57CA">
      <w:pPr>
        <w:ind w:firstLine="709"/>
      </w:pPr>
      <w:r>
        <w:t xml:space="preserve">готовить вопросы для вынесения на обсуждение общего собрания; </w:t>
      </w:r>
    </w:p>
    <w:p w:rsidR="00EE57CA" w:rsidRDefault="00EE57CA" w:rsidP="00EE57CA">
      <w:pPr>
        <w:autoSpaceDE w:val="0"/>
        <w:autoSpaceDN w:val="0"/>
        <w:ind w:firstLine="709"/>
      </w:pPr>
      <w:r>
        <w:t>3.11. Прекращение деятельности добровольной народной дружины осуществляется путем реорганизации (слияния, присоединения, разделения) или ликвидации.</w:t>
      </w:r>
    </w:p>
    <w:p w:rsidR="00EE57CA" w:rsidRDefault="00EE57CA" w:rsidP="00EE57CA">
      <w:pPr>
        <w:autoSpaceDE w:val="0"/>
        <w:autoSpaceDN w:val="0"/>
        <w:ind w:firstLine="709"/>
      </w:pPr>
    </w:p>
    <w:p w:rsidR="00EE57CA" w:rsidRDefault="00EE57CA" w:rsidP="00EE57CA">
      <w:pPr>
        <w:autoSpaceDE w:val="0"/>
        <w:autoSpaceDN w:val="0"/>
        <w:ind w:firstLine="709"/>
        <w:jc w:val="center"/>
        <w:outlineLvl w:val="1"/>
        <w:rPr>
          <w:b/>
        </w:rPr>
      </w:pPr>
      <w:r>
        <w:rPr>
          <w:b/>
        </w:rPr>
        <w:t xml:space="preserve">4. Порядок приема в </w:t>
      </w:r>
      <w:r>
        <w:rPr>
          <w:b/>
          <w:color w:val="212121"/>
        </w:rPr>
        <w:t>добровольную народную дружину</w:t>
      </w:r>
      <w:r>
        <w:rPr>
          <w:b/>
        </w:rPr>
        <w:t xml:space="preserve"> и исключения из нее</w:t>
      </w:r>
    </w:p>
    <w:p w:rsidR="00EE57CA" w:rsidRDefault="00EE57CA" w:rsidP="00EE57CA">
      <w:pPr>
        <w:autoSpaceDE w:val="0"/>
        <w:autoSpaceDN w:val="0"/>
        <w:ind w:firstLine="709"/>
        <w:jc w:val="center"/>
        <w:outlineLvl w:val="1"/>
      </w:pP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Прием в </w:t>
      </w:r>
      <w:r>
        <w:rPr>
          <w:rFonts w:ascii="Times New Roman" w:hAnsi="Times New Roman" w:cs="Times New Roman"/>
          <w:color w:val="212121"/>
          <w:sz w:val="24"/>
          <w:szCs w:val="24"/>
        </w:rPr>
        <w:t>добровольную народную дружину производится на добровольной основе в индивидуальном порядке на общем собрании.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приема в </w:t>
      </w:r>
      <w:r>
        <w:rPr>
          <w:rFonts w:ascii="Times New Roman" w:hAnsi="Times New Roman" w:cs="Times New Roman"/>
          <w:color w:val="212121"/>
          <w:sz w:val="24"/>
          <w:szCs w:val="24"/>
        </w:rPr>
        <w:t>добровольную народную дружину</w:t>
      </w:r>
      <w:r>
        <w:rPr>
          <w:rFonts w:ascii="Times New Roman" w:hAnsi="Times New Roman" w:cs="Times New Roman"/>
          <w:sz w:val="24"/>
          <w:szCs w:val="24"/>
        </w:rPr>
        <w:t xml:space="preserve"> гражданин должен представить командиру </w:t>
      </w:r>
      <w:r>
        <w:rPr>
          <w:rFonts w:ascii="Times New Roman" w:hAnsi="Times New Roman" w:cs="Times New Roman"/>
          <w:color w:val="212121"/>
          <w:sz w:val="24"/>
          <w:szCs w:val="24"/>
        </w:rPr>
        <w:t>добровольной народной дружины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заявление, заполненное собственноручно;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одной рекомендации от действующих народных </w:t>
      </w:r>
      <w:r>
        <w:rPr>
          <w:rFonts w:ascii="Times New Roman" w:hAnsi="Times New Roman" w:cs="Times New Roman"/>
          <w:color w:val="212121"/>
          <w:sz w:val="24"/>
          <w:szCs w:val="24"/>
        </w:rPr>
        <w:t>дружинников либо территориального органа внутренних дел;</w:t>
      </w:r>
    </w:p>
    <w:p w:rsidR="00EE57CA" w:rsidRDefault="00EE57CA" w:rsidP="00EE57CA">
      <w:pPr>
        <w:ind w:firstLine="709"/>
      </w:pPr>
      <w:r>
        <w:t>характеристику с последнего места работы или обучения;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копию документа постоянной регистрации по месту жительства;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справку из </w:t>
      </w:r>
      <w:r>
        <w:rPr>
          <w:rFonts w:ascii="Times New Roman" w:hAnsi="Times New Roman" w:cs="Times New Roman"/>
          <w:sz w:val="24"/>
          <w:szCs w:val="24"/>
        </w:rPr>
        <w:t>лечебно-профилактических учреждений на наличие психического заболевания, заболевания наркоманией, токсикоманией или алкоголизмом;</w:t>
      </w:r>
    </w:p>
    <w:p w:rsidR="00EE57CA" w:rsidRDefault="00EE57CA" w:rsidP="00EE57CA">
      <w:pPr>
        <w:pStyle w:val="a6"/>
        <w:shd w:val="clear" w:color="auto" w:fill="FEFFFF"/>
        <w:spacing w:line="228" w:lineRule="auto"/>
        <w:ind w:firstLine="709"/>
        <w:jc w:val="both"/>
        <w:rPr>
          <w:shd w:val="clear" w:color="auto" w:fill="FEFFFF"/>
        </w:rPr>
      </w:pPr>
      <w:r>
        <w:rPr>
          <w:shd w:val="clear" w:color="auto" w:fill="FEFFFF"/>
        </w:rPr>
        <w:t xml:space="preserve">справку о наличии (отсутствии) судимости. 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 В </w:t>
      </w:r>
      <w:r>
        <w:rPr>
          <w:rFonts w:ascii="Times New Roman" w:hAnsi="Times New Roman" w:cs="Times New Roman"/>
          <w:color w:val="212121"/>
          <w:sz w:val="24"/>
          <w:szCs w:val="24"/>
        </w:rPr>
        <w:t>добровольную народную дружину</w:t>
      </w:r>
      <w:r>
        <w:rPr>
          <w:rFonts w:ascii="Times New Roman" w:hAnsi="Times New Roman" w:cs="Times New Roman"/>
          <w:sz w:val="24"/>
          <w:szCs w:val="24"/>
        </w:rPr>
        <w:t xml:space="preserve"> не могут быть приняты граждане:</w:t>
      </w:r>
    </w:p>
    <w:p w:rsidR="00EE57CA" w:rsidRDefault="00EE57CA" w:rsidP="00EE57CA">
      <w:pPr>
        <w:autoSpaceDE w:val="0"/>
        <w:autoSpaceDN w:val="0"/>
        <w:ind w:firstLine="709"/>
      </w:pPr>
      <w:proofErr w:type="gramStart"/>
      <w:r>
        <w:t>имеющие</w:t>
      </w:r>
      <w:proofErr w:type="gramEnd"/>
      <w:r>
        <w:t xml:space="preserve"> неснятую или непогашенную судимость;</w:t>
      </w:r>
    </w:p>
    <w:p w:rsidR="00EE57CA" w:rsidRDefault="00EE57CA" w:rsidP="00EE57CA">
      <w:pPr>
        <w:autoSpaceDE w:val="0"/>
        <w:autoSpaceDN w:val="0"/>
        <w:ind w:firstLine="709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осуществляется уголовное преследование;</w:t>
      </w:r>
    </w:p>
    <w:p w:rsidR="00EE57CA" w:rsidRDefault="00EE57CA" w:rsidP="00EE57CA">
      <w:pPr>
        <w:autoSpaceDE w:val="0"/>
        <w:autoSpaceDN w:val="0"/>
        <w:ind w:firstLine="709"/>
      </w:pPr>
      <w:r>
        <w:t>ранее осужденные за умышленные преступления;</w:t>
      </w:r>
    </w:p>
    <w:p w:rsidR="00EE57CA" w:rsidRDefault="00EE57CA" w:rsidP="00EE57CA">
      <w:pPr>
        <w:autoSpaceDE w:val="0"/>
        <w:autoSpaceDN w:val="0"/>
        <w:ind w:firstLine="709"/>
      </w:pPr>
      <w:r>
        <w:t xml:space="preserve"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2" w:history="1">
        <w:r>
          <w:rPr>
            <w:rStyle w:val="a7"/>
            <w:u w:val="none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EE57CA" w:rsidRDefault="00EE57CA" w:rsidP="00EE57CA">
      <w:pPr>
        <w:autoSpaceDE w:val="0"/>
        <w:autoSpaceDN w:val="0"/>
        <w:ind w:firstLine="709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EE57CA" w:rsidRDefault="00EE57CA" w:rsidP="00EE57CA">
      <w:pPr>
        <w:autoSpaceDE w:val="0"/>
        <w:autoSpaceDN w:val="0"/>
        <w:ind w:firstLine="709"/>
      </w:pPr>
      <w:r>
        <w:t>страдающие психическими расстройствами, больные наркоманией или алкоголизмом;</w:t>
      </w:r>
    </w:p>
    <w:p w:rsidR="00EE57CA" w:rsidRDefault="00EE57CA" w:rsidP="00EE57CA">
      <w:pPr>
        <w:autoSpaceDE w:val="0"/>
        <w:autoSpaceDN w:val="0"/>
        <w:ind w:firstLine="709"/>
      </w:pPr>
      <w:proofErr w:type="gramStart"/>
      <w:r>
        <w:t>признанные недееспособными или ограниченно дееспособными по решению суда, вступившему в законную силу;</w:t>
      </w:r>
      <w:proofErr w:type="gramEnd"/>
    </w:p>
    <w:p w:rsidR="00EE57CA" w:rsidRDefault="00EE57CA" w:rsidP="00EE57CA">
      <w:pPr>
        <w:autoSpaceDE w:val="0"/>
        <w:autoSpaceDN w:val="0"/>
        <w:ind w:firstLine="709"/>
      </w:pPr>
      <w:r>
        <w:t>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EE57CA" w:rsidRDefault="00EE57CA" w:rsidP="00EE57CA">
      <w:pPr>
        <w:autoSpaceDE w:val="0"/>
        <w:autoSpaceDN w:val="0"/>
        <w:ind w:firstLine="709"/>
      </w:pPr>
      <w:proofErr w:type="gramStart"/>
      <w:r>
        <w:t>имеющие гражданство (подданство) иностранного государства.</w:t>
      </w:r>
      <w:proofErr w:type="gramEnd"/>
    </w:p>
    <w:p w:rsidR="00EE57CA" w:rsidRDefault="00EE57CA" w:rsidP="00EE57CA">
      <w:pPr>
        <w:autoSpaceDE w:val="0"/>
        <w:autoSpaceDN w:val="0"/>
        <w:ind w:firstLine="709"/>
      </w:pPr>
      <w:r>
        <w:t xml:space="preserve">4.3. Народные дружинники исключаются из </w:t>
      </w:r>
      <w:r>
        <w:rPr>
          <w:color w:val="212121"/>
        </w:rPr>
        <w:t>добровольной народной дружины</w:t>
      </w:r>
      <w:r>
        <w:t xml:space="preserve"> в следующих случаях:</w:t>
      </w:r>
    </w:p>
    <w:p w:rsidR="00EE57CA" w:rsidRDefault="00EE57CA" w:rsidP="00EE57CA">
      <w:pPr>
        <w:autoSpaceDE w:val="0"/>
        <w:autoSpaceDN w:val="0"/>
        <w:ind w:firstLine="709"/>
      </w:pPr>
      <w:r>
        <w:t>на основании личного заявления народного дружинника;</w:t>
      </w:r>
    </w:p>
    <w:p w:rsidR="00EE57CA" w:rsidRDefault="00EE57CA" w:rsidP="00EE57CA">
      <w:pPr>
        <w:autoSpaceDE w:val="0"/>
        <w:autoSpaceDN w:val="0"/>
        <w:ind w:firstLine="709"/>
      </w:pPr>
      <w:r>
        <w:t xml:space="preserve">при наступлении обстоятельств, указанных в </w:t>
      </w:r>
      <w:hyperlink r:id="rId13" w:history="1">
        <w:r>
          <w:rPr>
            <w:rStyle w:val="a7"/>
            <w:u w:val="none"/>
          </w:rPr>
          <w:t>п.</w:t>
        </w:r>
      </w:hyperlink>
      <w:r>
        <w:t xml:space="preserve"> 4.2 настоящего положения;</w:t>
      </w:r>
    </w:p>
    <w:p w:rsidR="00EE57CA" w:rsidRDefault="00EE57CA" w:rsidP="00EE57CA">
      <w:pPr>
        <w:autoSpaceDE w:val="0"/>
        <w:autoSpaceDN w:val="0"/>
        <w:ind w:firstLine="709"/>
      </w:pPr>
      <w:r>
        <w:t>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EE57CA" w:rsidRDefault="00EE57CA" w:rsidP="00EE57CA">
      <w:pPr>
        <w:autoSpaceDE w:val="0"/>
        <w:autoSpaceDN w:val="0"/>
        <w:ind w:firstLine="709"/>
      </w:pPr>
      <w:r>
        <w:t>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EE57CA" w:rsidRDefault="00EE57CA" w:rsidP="00EE57CA">
      <w:pPr>
        <w:autoSpaceDE w:val="0"/>
        <w:autoSpaceDN w:val="0"/>
        <w:ind w:firstLine="709"/>
      </w:pPr>
      <w:r>
        <w:t>в связи с прекращением гражданства Российской Федерации.</w:t>
      </w:r>
    </w:p>
    <w:p w:rsidR="00EE57CA" w:rsidRDefault="00EE57CA" w:rsidP="00EE5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Гражданин после его принятия в состав </w:t>
      </w:r>
      <w:r>
        <w:rPr>
          <w:rFonts w:ascii="Times New Roman" w:hAnsi="Times New Roman" w:cs="Times New Roman"/>
          <w:color w:val="212121"/>
          <w:sz w:val="24"/>
          <w:szCs w:val="24"/>
        </w:rPr>
        <w:t>добровольной народной дружины</w:t>
      </w:r>
      <w:r>
        <w:rPr>
          <w:rFonts w:ascii="Times New Roman" w:hAnsi="Times New Roman" w:cs="Times New Roman"/>
          <w:sz w:val="24"/>
          <w:szCs w:val="24"/>
        </w:rPr>
        <w:t xml:space="preserve"> должен сдать зачет по знанию прав и обязанностей народного дружинника и основ законодательства по охране общественного порядка. В случае успешной сдачи зачета ему вручается удостоверение соответствующего образца.</w:t>
      </w:r>
    </w:p>
    <w:p w:rsidR="00EE57CA" w:rsidRDefault="00EE57CA" w:rsidP="00EE57CA">
      <w:pPr>
        <w:autoSpaceDE w:val="0"/>
        <w:autoSpaceDN w:val="0"/>
        <w:ind w:firstLine="567"/>
      </w:pPr>
    </w:p>
    <w:p w:rsidR="00EE57CA" w:rsidRDefault="00EE57CA" w:rsidP="00EE57CA">
      <w:pPr>
        <w:autoSpaceDE w:val="0"/>
        <w:autoSpaceDN w:val="0"/>
        <w:ind w:firstLine="709"/>
        <w:jc w:val="center"/>
        <w:outlineLvl w:val="1"/>
        <w:rPr>
          <w:b/>
        </w:rPr>
      </w:pPr>
      <w:r>
        <w:rPr>
          <w:b/>
        </w:rPr>
        <w:t xml:space="preserve">5. Права </w:t>
      </w:r>
      <w:r>
        <w:rPr>
          <w:rFonts w:ascii="TimesNewRomanPSMT" w:hAnsi="TimesNewRomanPSMT" w:cs="TimesNewRomanPSMT"/>
          <w:b/>
        </w:rPr>
        <w:t>народных</w:t>
      </w:r>
      <w:r>
        <w:rPr>
          <w:b/>
        </w:rPr>
        <w:t xml:space="preserve"> дружинников</w:t>
      </w:r>
    </w:p>
    <w:p w:rsidR="00EE57CA" w:rsidRDefault="00EE57CA" w:rsidP="00EE57CA">
      <w:pPr>
        <w:autoSpaceDE w:val="0"/>
        <w:autoSpaceDN w:val="0"/>
        <w:ind w:firstLine="709"/>
        <w:outlineLvl w:val="1"/>
      </w:pPr>
    </w:p>
    <w:p w:rsidR="00EE57CA" w:rsidRDefault="00EE57CA" w:rsidP="00EE57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Народные дружинники при участии в охране общественного порядка имеют право:</w:t>
      </w:r>
    </w:p>
    <w:p w:rsidR="00EE57CA" w:rsidRDefault="00EE57CA" w:rsidP="00EE57CA">
      <w:pPr>
        <w:autoSpaceDE w:val="0"/>
        <w:autoSpaceDN w:val="0"/>
        <w:ind w:firstLine="540"/>
      </w:pPr>
      <w:r>
        <w:lastRenderedPageBreak/>
        <w:t>требовать от граждан и должностных лиц прекратить противоправные деяния;</w:t>
      </w:r>
    </w:p>
    <w:p w:rsidR="00EE57CA" w:rsidRDefault="00EE57CA" w:rsidP="00EE57CA">
      <w:pPr>
        <w:autoSpaceDE w:val="0"/>
        <w:autoSpaceDN w:val="0"/>
        <w:ind w:firstLine="540"/>
      </w:pPr>
      <w:r>
        <w:t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EE57CA" w:rsidRDefault="00EE57CA" w:rsidP="00EE57CA">
      <w:pPr>
        <w:autoSpaceDE w:val="0"/>
        <w:autoSpaceDN w:val="0"/>
        <w:ind w:firstLine="540"/>
      </w:pPr>
      <w:r>
        <w:t xml:space="preserve">оказывать содействие полиции при выполнении возложенных на нее Федеральным </w:t>
      </w:r>
      <w:hyperlink r:id="rId14" w:history="1">
        <w:r>
          <w:rPr>
            <w:rStyle w:val="a7"/>
            <w:u w:val="none"/>
          </w:rPr>
          <w:t>законом</w:t>
        </w:r>
      </w:hyperlink>
      <w:r>
        <w:t xml:space="preserve"> от 7 февраля 2011 года N 3-ФЗ "О полиции" обязанностей в сфере охраны общественного порядка;</w:t>
      </w:r>
    </w:p>
    <w:p w:rsidR="00EE57CA" w:rsidRDefault="00EE57CA" w:rsidP="00EE57CA">
      <w:pPr>
        <w:autoSpaceDE w:val="0"/>
        <w:autoSpaceDN w:val="0"/>
        <w:ind w:firstLine="540"/>
      </w:pPr>
      <w:r>
        <w:t>применять физическую силу в случаях и порядке, предусмотренных настоящим Федеральным законом;</w:t>
      </w:r>
    </w:p>
    <w:p w:rsidR="00EE57CA" w:rsidRDefault="00EE57CA" w:rsidP="00EE57CA">
      <w:pPr>
        <w:autoSpaceDE w:val="0"/>
        <w:autoSpaceDN w:val="0"/>
        <w:ind w:firstLine="540"/>
      </w:pPr>
      <w:r>
        <w:t>осуществлять иные права, предусмотренные настоящим Федеральным законом, другими федеральными законами.</w:t>
      </w:r>
    </w:p>
    <w:p w:rsidR="00EE57CA" w:rsidRDefault="00EE57CA" w:rsidP="00EE57CA">
      <w:pPr>
        <w:autoSpaceDE w:val="0"/>
        <w:autoSpaceDN w:val="0"/>
        <w:ind w:firstLine="540"/>
      </w:pPr>
      <w:r>
        <w:t>5.2.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EE57CA" w:rsidRDefault="00EE57CA" w:rsidP="00EE57CA">
      <w:pPr>
        <w:autoSpaceDE w:val="0"/>
        <w:autoSpaceDN w:val="0"/>
        <w:ind w:firstLine="709"/>
        <w:outlineLvl w:val="1"/>
      </w:pPr>
    </w:p>
    <w:p w:rsidR="00EE57CA" w:rsidRDefault="00EE57CA" w:rsidP="00EE57CA">
      <w:pPr>
        <w:autoSpaceDE w:val="0"/>
        <w:autoSpaceDN w:val="0"/>
        <w:ind w:firstLine="709"/>
        <w:jc w:val="center"/>
        <w:outlineLvl w:val="1"/>
        <w:rPr>
          <w:b/>
        </w:rPr>
      </w:pPr>
      <w:r>
        <w:rPr>
          <w:b/>
        </w:rPr>
        <w:t xml:space="preserve">6. Обязанности </w:t>
      </w:r>
      <w:r>
        <w:rPr>
          <w:rFonts w:ascii="TimesNewRomanPSMT" w:hAnsi="TimesNewRomanPSMT" w:cs="TimesNewRomanPSMT"/>
          <w:b/>
        </w:rPr>
        <w:t>народных</w:t>
      </w:r>
      <w:r>
        <w:rPr>
          <w:b/>
        </w:rPr>
        <w:t xml:space="preserve"> дружинников</w:t>
      </w:r>
    </w:p>
    <w:p w:rsidR="00EE57CA" w:rsidRDefault="00EE57CA" w:rsidP="00EE57CA">
      <w:pPr>
        <w:autoSpaceDE w:val="0"/>
        <w:autoSpaceDN w:val="0"/>
        <w:ind w:firstLine="709"/>
        <w:outlineLvl w:val="1"/>
      </w:pPr>
    </w:p>
    <w:p w:rsidR="00EE57CA" w:rsidRDefault="00EE57CA" w:rsidP="00EE57CA">
      <w:pPr>
        <w:autoSpaceDE w:val="0"/>
        <w:autoSpaceDN w:val="0"/>
        <w:ind w:firstLine="709"/>
      </w:pPr>
      <w:r>
        <w:t>6.1. Народные дружинники, участвуя в проводимых территориальными органами внутренних дел мероприятиях по охране общественного порядка, обязаны:</w:t>
      </w:r>
    </w:p>
    <w:p w:rsidR="00EE57CA" w:rsidRDefault="00EE57CA" w:rsidP="00EE57CA">
      <w:pPr>
        <w:autoSpaceDE w:val="0"/>
        <w:autoSpaceDN w:val="0"/>
        <w:ind w:firstLine="709"/>
      </w:pPr>
      <w:r>
        <w:t>добросовестно выполнять законные распоряжения командира добровольной народной дружины, а также указания сотрудника территориального органа внутренних дел;</w:t>
      </w:r>
    </w:p>
    <w:p w:rsidR="00EE57CA" w:rsidRDefault="00EE57CA" w:rsidP="00EE57CA">
      <w:pPr>
        <w:autoSpaceDE w:val="0"/>
        <w:autoSpaceDN w:val="0"/>
        <w:ind w:firstLine="540"/>
      </w:pPr>
      <w:r>
        <w:t>знать и соблюдать требования законодательных и иных нормативных правовых актов в сфере охраны общественного порядка;</w:t>
      </w:r>
    </w:p>
    <w:p w:rsidR="00EE57CA" w:rsidRDefault="00EE57CA" w:rsidP="00EE57CA">
      <w:pPr>
        <w:autoSpaceDE w:val="0"/>
        <w:autoSpaceDN w:val="0"/>
        <w:ind w:firstLine="540"/>
      </w:pPr>
      <w:r>
        <w:t>при объявлении сбора народной дружины прибывать к месту сбора в установленном порядке;</w:t>
      </w:r>
    </w:p>
    <w:p w:rsidR="00EE57CA" w:rsidRDefault="00EE57CA" w:rsidP="00EE57CA">
      <w:pPr>
        <w:autoSpaceDE w:val="0"/>
        <w:autoSpaceDN w:val="0"/>
        <w:ind w:firstLine="540"/>
      </w:pPr>
      <w:r>
        <w:t>соблюдать права и законные интересы граждан, общественных объединений, религиозных и иных организаций;</w:t>
      </w:r>
    </w:p>
    <w:p w:rsidR="00EE57CA" w:rsidRDefault="00EE57CA" w:rsidP="00EE57CA">
      <w:pPr>
        <w:autoSpaceDE w:val="0"/>
        <w:autoSpaceDN w:val="0"/>
        <w:ind w:firstLine="540"/>
      </w:pPr>
      <w:r>
        <w:t>принимать меры по предотвращению и пресечению правонарушений;</w:t>
      </w:r>
    </w:p>
    <w:p w:rsidR="00EE57CA" w:rsidRDefault="00EE57CA" w:rsidP="00EE57CA">
      <w:pPr>
        <w:autoSpaceDE w:val="0"/>
        <w:autoSpaceDN w:val="0"/>
        <w:ind w:firstLine="540"/>
      </w:pPr>
      <w:r>
        <w:t>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EE57CA" w:rsidRDefault="00EE57CA" w:rsidP="00EE57CA">
      <w:pPr>
        <w:autoSpaceDE w:val="0"/>
        <w:autoSpaceDN w:val="0"/>
        <w:ind w:firstLine="540"/>
      </w:pPr>
      <w:r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EE57CA" w:rsidRDefault="00EE57CA" w:rsidP="00EE57CA">
      <w:pPr>
        <w:autoSpaceDE w:val="0"/>
        <w:autoSpaceDN w:val="0"/>
        <w:ind w:firstLine="540"/>
      </w:pPr>
      <w:r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EE57CA" w:rsidRDefault="00EE57CA" w:rsidP="00EE57CA">
      <w:pPr>
        <w:autoSpaceDE w:val="0"/>
        <w:autoSpaceDN w:val="0"/>
        <w:ind w:firstLine="709"/>
        <w:outlineLvl w:val="1"/>
        <w:rPr>
          <w:b/>
        </w:rPr>
      </w:pPr>
    </w:p>
    <w:p w:rsidR="00EE57CA" w:rsidRDefault="00EE57CA" w:rsidP="00EE57CA">
      <w:pPr>
        <w:autoSpaceDE w:val="0"/>
        <w:autoSpaceDN w:val="0"/>
        <w:ind w:firstLine="709"/>
        <w:jc w:val="center"/>
        <w:outlineLvl w:val="1"/>
        <w:rPr>
          <w:b/>
        </w:rPr>
      </w:pPr>
      <w:r>
        <w:rPr>
          <w:b/>
        </w:rPr>
        <w:t>7. Ответственность народных дружинников</w:t>
      </w:r>
    </w:p>
    <w:p w:rsidR="00EE57CA" w:rsidRDefault="00EE57CA" w:rsidP="00EE57CA">
      <w:pPr>
        <w:autoSpaceDE w:val="0"/>
        <w:autoSpaceDN w:val="0"/>
        <w:ind w:firstLine="709"/>
        <w:outlineLvl w:val="1"/>
      </w:pPr>
    </w:p>
    <w:p w:rsidR="00EE57CA" w:rsidRDefault="00EE57CA" w:rsidP="00EE57CA">
      <w:pPr>
        <w:autoSpaceDE w:val="0"/>
        <w:autoSpaceDN w:val="0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EE57CA" w:rsidRDefault="00EE57CA" w:rsidP="00EE57CA">
      <w:pPr>
        <w:autoSpaceDE w:val="0"/>
        <w:autoSpaceDN w:val="0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7.2. Действия народных дружинников, нарушающие права и законные интересы граждан, государственных и муниципальных органов,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EE57CA" w:rsidRDefault="00EE57CA" w:rsidP="00EE57CA">
      <w:pPr>
        <w:ind w:firstLine="567"/>
        <w:jc w:val="center"/>
        <w:rPr>
          <w:b/>
        </w:rPr>
      </w:pPr>
    </w:p>
    <w:p w:rsidR="00EE57CA" w:rsidRDefault="00EE57CA" w:rsidP="00EE57CA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Взаимодействие добровольной народной дружины с территориальным органом внутренних дел</w:t>
      </w:r>
    </w:p>
    <w:p w:rsidR="00EE57CA" w:rsidRDefault="00EE57CA" w:rsidP="00EE57CA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7CA" w:rsidRDefault="00EE57CA" w:rsidP="00EE57CA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8.1. Добровольная народная дружина осуществляет свою деятельность по охране общественного порядка в постоянном взаимодействии с территориальным органом внутренних дел.</w:t>
      </w:r>
    </w:p>
    <w:p w:rsidR="00EE57CA" w:rsidRDefault="00EE57CA" w:rsidP="00EE57CA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Территориальный орган внутренних дел:</w:t>
      </w:r>
    </w:p>
    <w:p w:rsidR="00EE57CA" w:rsidRDefault="00EE57CA" w:rsidP="00EE57CA">
      <w:pPr>
        <w:autoSpaceDE w:val="0"/>
        <w:autoSpaceDN w:val="0"/>
        <w:ind w:firstLine="709"/>
      </w:pPr>
      <w:r>
        <w:t>обеспечивает повседневное взаимодействие своих сотрудников с добровольной народной дружиной по вопросам поддержания общественного порядка, предупреждения и пресечения правонарушений, создает необходимые условия для активного участия народных дружинников в охране общественного порядка;</w:t>
      </w:r>
    </w:p>
    <w:p w:rsidR="00EE57CA" w:rsidRDefault="00EE57CA" w:rsidP="00EE57CA">
      <w:pPr>
        <w:autoSpaceDE w:val="0"/>
        <w:autoSpaceDN w:val="0"/>
        <w:ind w:firstLine="709"/>
      </w:pPr>
      <w:r>
        <w:t xml:space="preserve">совместно с координирующим органом (штабом), командиром добровольной народной дружины определяет объекты дежурств, посты и маршруты патрулирования народных дружинников, обеспечивает учет выходов на дежурство, оказывает командиру содействие в </w:t>
      </w:r>
      <w:proofErr w:type="gramStart"/>
      <w:r>
        <w:t>контроле за</w:t>
      </w:r>
      <w:proofErr w:type="gramEnd"/>
      <w:r>
        <w:t xml:space="preserve"> выполнением планов и графиков дежурств народных дружинников;</w:t>
      </w:r>
    </w:p>
    <w:p w:rsidR="00EE57CA" w:rsidRDefault="00EE57CA" w:rsidP="00EE57CA">
      <w:pPr>
        <w:autoSpaceDE w:val="0"/>
        <w:autoSpaceDN w:val="0"/>
        <w:ind w:firstLine="709"/>
      </w:pPr>
      <w:r>
        <w:t>проводит инструктажи народных дружинников, заступающих на дежурство, ознакомление их с оперативной обстановкой, направляет их на объекты, посты и маршруты патрулирования, обеспечивает участие своих сотрудников в качестве руководителей нарядов при совместном патрулировании;</w:t>
      </w:r>
    </w:p>
    <w:p w:rsidR="00EE57CA" w:rsidRDefault="00EE57CA" w:rsidP="00EE57CA">
      <w:pPr>
        <w:autoSpaceDE w:val="0"/>
        <w:autoSpaceDN w:val="0"/>
        <w:ind w:firstLine="709"/>
      </w:pPr>
      <w:r>
        <w:t>разрабатывает и направляет в координирующий орган (штаб) расчеты сил добровольной народной дружины для обеспечения общественного порядка на мероприятиях, проводимых территориальным органом внутренних дел, обеспечивает непосредственное руководство нарядами народных дружинников на указанных мероприятиях;</w:t>
      </w:r>
    </w:p>
    <w:p w:rsidR="00EE57CA" w:rsidRDefault="00EE57CA" w:rsidP="00EE57CA">
      <w:pPr>
        <w:autoSpaceDE w:val="0"/>
        <w:autoSpaceDN w:val="0"/>
        <w:ind w:firstLine="709"/>
      </w:pPr>
      <w:r>
        <w:t>предоставляет в координирующий орган (штаб) информацию, необходимую для обеспечения эффективного участия народных дружинников в охране общественного порядка;</w:t>
      </w:r>
    </w:p>
    <w:p w:rsidR="00EE57CA" w:rsidRDefault="00EE57CA" w:rsidP="00EE57CA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координирующим органом (штабом), командиром разрабатывает план мероприятий по обучению народных дружинников;</w:t>
      </w:r>
    </w:p>
    <w:p w:rsidR="00EE57CA" w:rsidRDefault="00EE57CA" w:rsidP="00EE57CA">
      <w:pPr>
        <w:autoSpaceDE w:val="0"/>
        <w:autoSpaceDN w:val="0"/>
        <w:ind w:firstLine="709"/>
      </w:pPr>
      <w:r>
        <w:t>принимает участие в организации и проведении правового и специального обучения народных дружинников формам и методам предупреждения и пресечения правонарушений;</w:t>
      </w:r>
    </w:p>
    <w:p w:rsidR="00EE57CA" w:rsidRDefault="00EE57CA" w:rsidP="00EE57CA">
      <w:pPr>
        <w:autoSpaceDE w:val="0"/>
        <w:autoSpaceDN w:val="0"/>
        <w:ind w:firstLine="709"/>
      </w:pPr>
      <w:r>
        <w:t>поощряет в пределах своих полномочий народных дружинников, наиболее отличившихся в охране общественного порядка;</w:t>
      </w:r>
    </w:p>
    <w:p w:rsidR="00EE57CA" w:rsidRDefault="00EE57CA" w:rsidP="00EE57CA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7CA" w:rsidRDefault="00EE57CA" w:rsidP="00EE57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Гарантии правовой защиты народных дружинников</w:t>
      </w:r>
    </w:p>
    <w:p w:rsidR="00EE57CA" w:rsidRDefault="00EE57CA" w:rsidP="00EE57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57CA" w:rsidRDefault="00EE57CA" w:rsidP="00EE57CA">
      <w:pPr>
        <w:autoSpaceDE w:val="0"/>
        <w:autoSpaceDN w:val="0"/>
        <w:ind w:firstLine="540"/>
      </w:pPr>
      <w:r>
        <w:t>9.1.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EE57CA" w:rsidRDefault="00EE57CA" w:rsidP="00EE57CA">
      <w:pPr>
        <w:autoSpaceDE w:val="0"/>
        <w:autoSpaceDN w:val="0"/>
        <w:ind w:firstLine="540"/>
      </w:pPr>
      <w:r>
        <w:t>9.2. Никто не вправе принуждать народных дружинников исполнять обязанности, которые не возложены на них Федеральными законами, нормативно-правовыми актами субъекта Оренбургской области и настоящим положением. При получении указаний, противоречащих законодательству Российской Федерации, народные дружинники обязаны руководствоваться Федеральным законом и другими федеральными законами.</w:t>
      </w:r>
    </w:p>
    <w:p w:rsidR="00EE57CA" w:rsidRDefault="00EE57CA" w:rsidP="00EE57CA">
      <w:pPr>
        <w:autoSpaceDE w:val="0"/>
        <w:autoSpaceDN w:val="0"/>
        <w:ind w:firstLine="540"/>
      </w:pPr>
      <w:r>
        <w:t>9.3.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EE57CA" w:rsidRDefault="00EE57CA" w:rsidP="00EE57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CA" w:rsidRDefault="00EE57CA" w:rsidP="00EE57CA">
      <w:pPr>
        <w:pStyle w:val="a5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Меры поощрения и взыскания, применяемые к народным дружинникам</w:t>
      </w:r>
    </w:p>
    <w:p w:rsidR="00EE57CA" w:rsidRDefault="00EE57CA" w:rsidP="00EE57CA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7CA" w:rsidRDefault="00EE57CA" w:rsidP="00EE57CA">
      <w:pPr>
        <w:ind w:firstLine="709"/>
      </w:pPr>
      <w:r>
        <w:lastRenderedPageBreak/>
        <w:t>10.1. Н</w:t>
      </w:r>
      <w:r>
        <w:rPr>
          <w:rFonts w:ascii="TimesNewRomanPSMT" w:hAnsi="TimesNewRomanPSMT" w:cs="TimesNewRomanPSMT"/>
        </w:rPr>
        <w:t>ародные</w:t>
      </w:r>
      <w:r>
        <w:t xml:space="preserve"> дружинники, активно участвующие в охране общественного порядка, могут быть поощрены органами государственной власти, органами местного самоуправления, территориальным органом внутренних дел путем:</w:t>
      </w:r>
    </w:p>
    <w:p w:rsidR="00EE57CA" w:rsidRDefault="00EE57CA" w:rsidP="00EE57CA">
      <w:pPr>
        <w:ind w:firstLine="709"/>
      </w:pPr>
      <w:r>
        <w:t>объявления благодарности,</w:t>
      </w:r>
    </w:p>
    <w:p w:rsidR="00EE57CA" w:rsidRDefault="00EE57CA" w:rsidP="00EE57CA">
      <w:pPr>
        <w:autoSpaceDE w:val="0"/>
        <w:autoSpaceDN w:val="0"/>
        <w:ind w:firstLine="709"/>
      </w:pPr>
      <w:r>
        <w:t xml:space="preserve">вручения благодарственного письма, </w:t>
      </w:r>
    </w:p>
    <w:p w:rsidR="00EE57CA" w:rsidRDefault="00EE57CA" w:rsidP="00EE57CA">
      <w:pPr>
        <w:autoSpaceDE w:val="0"/>
        <w:autoSpaceDN w:val="0"/>
        <w:ind w:firstLine="709"/>
      </w:pPr>
      <w:r>
        <w:t xml:space="preserve">награждения грамотой, </w:t>
      </w:r>
    </w:p>
    <w:p w:rsidR="00EE57CA" w:rsidRDefault="00EE57CA" w:rsidP="00EE57CA">
      <w:pPr>
        <w:autoSpaceDE w:val="0"/>
        <w:autoSpaceDN w:val="0"/>
        <w:ind w:firstLine="709"/>
      </w:pPr>
      <w:r>
        <w:t>выдачи ценного подарка, денежной премии.</w:t>
      </w:r>
    </w:p>
    <w:p w:rsidR="00EE57CA" w:rsidRDefault="00EE57CA" w:rsidP="00EE57CA">
      <w:pPr>
        <w:autoSpaceDE w:val="0"/>
        <w:autoSpaceDN w:val="0"/>
        <w:ind w:firstLine="709"/>
      </w:pPr>
      <w:r>
        <w:t>награждения наградами области и муниципальных образований.</w:t>
      </w:r>
    </w:p>
    <w:p w:rsidR="00EE57CA" w:rsidRDefault="00EE57CA" w:rsidP="00EE57CA">
      <w:pPr>
        <w:autoSpaceDE w:val="0"/>
        <w:autoSpaceDN w:val="0"/>
        <w:ind w:firstLine="709"/>
      </w:pPr>
      <w:r>
        <w:t xml:space="preserve">10.2. К </w:t>
      </w:r>
      <w:r>
        <w:rPr>
          <w:rFonts w:ascii="TimesNewRomanPSMT" w:hAnsi="TimesNewRomanPSMT" w:cs="TimesNewRomanPSMT"/>
        </w:rPr>
        <w:t>народным</w:t>
      </w:r>
      <w:r>
        <w:t xml:space="preserve"> дружинникам, недобросовестно относящимся к исполнению своих обязанностей, допустившим нарушения дисциплины и действующего законодательства, утрату удостоверения народного дружинника, могут применяться следующие виды ответственности:</w:t>
      </w:r>
    </w:p>
    <w:p w:rsidR="00EE57CA" w:rsidRDefault="00EE57CA" w:rsidP="00EE57CA">
      <w:pPr>
        <w:ind w:firstLine="709"/>
      </w:pPr>
      <w:r>
        <w:t>а) предупреждение;</w:t>
      </w:r>
    </w:p>
    <w:p w:rsidR="00EE57CA" w:rsidRDefault="00EE57CA" w:rsidP="00EE57CA">
      <w:pPr>
        <w:ind w:firstLine="709"/>
      </w:pPr>
      <w:r>
        <w:t>б) исключение из добровольной народной дружины.</w:t>
      </w:r>
    </w:p>
    <w:p w:rsidR="00EE57CA" w:rsidRDefault="00EE57CA" w:rsidP="00EE57CA">
      <w:pPr>
        <w:ind w:firstLine="709"/>
      </w:pPr>
      <w:r>
        <w:t xml:space="preserve">При исключении из добровольной народной дружины народный дружинник обязан сдать удостоверение </w:t>
      </w:r>
      <w:r>
        <w:rPr>
          <w:rFonts w:ascii="TimesNewRomanPSMT" w:hAnsi="TimesNewRomanPSMT" w:cs="TimesNewRomanPSMT"/>
        </w:rPr>
        <w:t>народного</w:t>
      </w:r>
      <w:r>
        <w:t xml:space="preserve"> дружинника, а также имущество, полученное им в пользование в связи с работой в добровольной народной дружине. Возмещение стоимости утраченного или невозвращенного имущества производится в порядке, установленном нормами гражданского законодательства.</w:t>
      </w:r>
    </w:p>
    <w:p w:rsidR="00EE57CA" w:rsidRDefault="00EE57CA" w:rsidP="00EE57CA">
      <w:pPr>
        <w:ind w:firstLine="709"/>
      </w:pPr>
      <w:r>
        <w:t xml:space="preserve">10.3. До решения вопроса о наложении взыскания </w:t>
      </w:r>
      <w:r>
        <w:rPr>
          <w:rFonts w:ascii="TimesNewRomanPSMT" w:hAnsi="TimesNewRomanPSMT" w:cs="TimesNewRomanPSMT"/>
        </w:rPr>
        <w:t>народный</w:t>
      </w:r>
      <w:r>
        <w:t xml:space="preserve"> дружинник может быть отстранен от дежурства командиром добровольной народной дружины.</w:t>
      </w:r>
    </w:p>
    <w:p w:rsidR="00EE57CA" w:rsidRDefault="00EE57CA" w:rsidP="00EE57CA">
      <w:pPr>
        <w:autoSpaceDE w:val="0"/>
        <w:autoSpaceDN w:val="0"/>
        <w:ind w:firstLine="540"/>
        <w:rPr>
          <w:rFonts w:ascii="Arial" w:hAnsi="Arial" w:cs="Arial"/>
        </w:rPr>
      </w:pPr>
    </w:p>
    <w:p w:rsidR="00EE57CA" w:rsidRDefault="00EE57CA" w:rsidP="00EE57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Материальное стимулирование, льготы и компенсации народных дружинников</w:t>
      </w:r>
    </w:p>
    <w:p w:rsidR="00EE57CA" w:rsidRDefault="00EE57CA" w:rsidP="00EE57CA">
      <w:pPr>
        <w:autoSpaceDE w:val="0"/>
        <w:autoSpaceDN w:val="0"/>
        <w:ind w:firstLine="540"/>
        <w:jc w:val="center"/>
      </w:pPr>
    </w:p>
    <w:p w:rsidR="00EE57CA" w:rsidRDefault="00EE57CA" w:rsidP="00EE57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 Льготы и компенсации народным дружинникам устанавливаются органом местного самоуправления поселения в соответствии с положением о материальном стимулировании народных дружинников.</w:t>
      </w:r>
    </w:p>
    <w:p w:rsidR="00EE57CA" w:rsidRDefault="00EE57CA" w:rsidP="00EE57CA">
      <w:pPr>
        <w:autoSpaceDE w:val="0"/>
        <w:autoSpaceDN w:val="0"/>
        <w:ind w:firstLine="540"/>
      </w:pPr>
      <w:r>
        <w:t>11.2. Для получения льгот и компенсаций народному дружиннику необходимо представить в орган местного самоуправления следующие документы:</w:t>
      </w:r>
    </w:p>
    <w:p w:rsidR="00EE57CA" w:rsidRDefault="00EE57CA" w:rsidP="00EE57CA">
      <w:pPr>
        <w:autoSpaceDE w:val="0"/>
        <w:autoSpaceDN w:val="0"/>
        <w:ind w:firstLine="540"/>
      </w:pPr>
      <w:r>
        <w:t>1) письменное заявление о предоставлении льгот и (или) компенсаций;</w:t>
      </w:r>
    </w:p>
    <w:p w:rsidR="00EE57CA" w:rsidRDefault="00EE57CA" w:rsidP="00EE57CA">
      <w:pPr>
        <w:autoSpaceDE w:val="0"/>
        <w:autoSpaceDN w:val="0"/>
        <w:ind w:firstLine="540"/>
      </w:pPr>
      <w:r>
        <w:t>2) копию паспорта гражданина Российской Федерации или иного документа, удостоверяющего личность;</w:t>
      </w:r>
    </w:p>
    <w:p w:rsidR="00EE57CA" w:rsidRDefault="00EE57CA" w:rsidP="00EE57CA">
      <w:pPr>
        <w:autoSpaceDE w:val="0"/>
        <w:autoSpaceDN w:val="0"/>
        <w:ind w:firstLine="540"/>
      </w:pPr>
      <w:r>
        <w:t>3) письменное согласие на обработку персональных данных;</w:t>
      </w:r>
    </w:p>
    <w:p w:rsidR="00EE57CA" w:rsidRDefault="00EE57CA" w:rsidP="00EE57CA">
      <w:pPr>
        <w:autoSpaceDE w:val="0"/>
        <w:autoSpaceDN w:val="0"/>
        <w:ind w:firstLine="540"/>
      </w:pPr>
      <w:r>
        <w:t>4) установленные муниципальными правовыми актами документы, необходимые для предоставления конкретных льгот и компенсаций.</w:t>
      </w:r>
    </w:p>
    <w:p w:rsidR="00EE57CA" w:rsidRDefault="00EE57CA" w:rsidP="00EE57CA">
      <w:pPr>
        <w:autoSpaceDE w:val="0"/>
        <w:autoSpaceDN w:val="0"/>
        <w:ind w:firstLine="540"/>
      </w:pPr>
      <w:r>
        <w:t>11.3. Основанием для отказа в предоставлении льгот и (или) компенсаций является:</w:t>
      </w:r>
    </w:p>
    <w:p w:rsidR="00EE57CA" w:rsidRDefault="00EE57CA" w:rsidP="00EE57CA">
      <w:pPr>
        <w:autoSpaceDE w:val="0"/>
        <w:autoSpaceDN w:val="0"/>
        <w:ind w:firstLine="540"/>
      </w:pPr>
      <w:r>
        <w:t>1) отсутствие у заявителя права на получение льгот и (или) компенсаций;</w:t>
      </w:r>
    </w:p>
    <w:p w:rsidR="00EE57CA" w:rsidRDefault="00EE57CA" w:rsidP="00EE57CA">
      <w:pPr>
        <w:autoSpaceDE w:val="0"/>
        <w:autoSpaceDN w:val="0"/>
        <w:ind w:firstLine="540"/>
      </w:pPr>
      <w:r>
        <w:t>2) предоставление неполных и (или) недостоверных сведений;</w:t>
      </w:r>
    </w:p>
    <w:p w:rsidR="00EE57CA" w:rsidRDefault="00EE57CA" w:rsidP="00EE57CA">
      <w:pPr>
        <w:autoSpaceDE w:val="0"/>
        <w:autoSpaceDN w:val="0"/>
        <w:ind w:firstLine="540"/>
      </w:pPr>
      <w:r>
        <w:t>3) несоответствие представленных документов требованиям, предъявляемым к их оформлению законодательством Российской Федерации.</w:t>
      </w:r>
    </w:p>
    <w:p w:rsidR="00EE57CA" w:rsidRDefault="00EE57CA" w:rsidP="00EE57CA">
      <w:pPr>
        <w:autoSpaceDE w:val="0"/>
        <w:autoSpaceDN w:val="0"/>
        <w:ind w:firstLine="540"/>
      </w:pPr>
      <w:r>
        <w:t>11.4. Решение о предоставлении (отказе в предоставлении) льгот и (или) компенсаций принимается органами местного самоуправления в течение пятнадцати календарных дней со дня обращения гражданина в органы местного самоуправления.</w:t>
      </w:r>
    </w:p>
    <w:p w:rsidR="00EE57CA" w:rsidRDefault="00EE57CA" w:rsidP="00EE57CA">
      <w:pPr>
        <w:autoSpaceDE w:val="0"/>
        <w:autoSpaceDN w:val="0"/>
        <w:ind w:firstLine="540"/>
      </w:pPr>
      <w:r>
        <w:t xml:space="preserve">О принятом </w:t>
      </w:r>
      <w:proofErr w:type="gramStart"/>
      <w:r>
        <w:t>решении</w:t>
      </w:r>
      <w:proofErr w:type="gramEnd"/>
      <w:r>
        <w:t xml:space="preserve"> о предоставлении (отказе в предоставлении) льгот и (или) компенсаций органы местного самоуправления в течение трех рабочих дней со дня вынесения решения извещают заявителя в письменной форме либо в форме электронного документа.</w:t>
      </w:r>
    </w:p>
    <w:p w:rsidR="00EE57CA" w:rsidRDefault="00EE57CA" w:rsidP="00EE57CA">
      <w:pPr>
        <w:autoSpaceDE w:val="0"/>
        <w:autoSpaceDN w:val="0"/>
        <w:ind w:firstLine="540"/>
      </w:pPr>
      <w:r>
        <w:t>В случае отказа в предоставлении льгот и (или) компенсаций в извещении заявителю указывается на причины такого отказа и порядок обжалования принятого решения.</w:t>
      </w:r>
    </w:p>
    <w:p w:rsidR="00EE57CA" w:rsidRDefault="00EE57CA" w:rsidP="00EE57CA"/>
    <w:p w:rsidR="00EE57CA" w:rsidRDefault="00EE57CA" w:rsidP="00EE57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Удостоверение и отличительная символика народных дружинников</w:t>
      </w:r>
    </w:p>
    <w:p w:rsidR="00EE57CA" w:rsidRDefault="00EE57CA" w:rsidP="00EE57CA">
      <w:pPr>
        <w:ind w:firstLine="567"/>
        <w:jc w:val="center"/>
      </w:pPr>
    </w:p>
    <w:p w:rsidR="00EE57CA" w:rsidRDefault="00EE57CA" w:rsidP="00EE57CA">
      <w:pPr>
        <w:autoSpaceDE w:val="0"/>
        <w:autoSpaceDN w:val="0"/>
        <w:ind w:firstLine="540"/>
      </w:pPr>
      <w:r>
        <w:t>12.1. Народные дружинники при участии в охране общественного порядка должны иметь при себе удостоверение народного дружинника и использовать отличительную символику народного дружинника.</w:t>
      </w:r>
    </w:p>
    <w:p w:rsidR="00EE57CA" w:rsidRDefault="00EE57CA" w:rsidP="00EE57CA">
      <w:pPr>
        <w:autoSpaceDE w:val="0"/>
        <w:autoSpaceDN w:val="0"/>
        <w:ind w:firstLine="540"/>
      </w:pPr>
      <w:r>
        <w:t xml:space="preserve">12.2. </w:t>
      </w:r>
      <w:hyperlink r:id="rId15" w:history="1">
        <w:r>
          <w:rPr>
            <w:rStyle w:val="a7"/>
            <w:u w:val="none"/>
          </w:rPr>
          <w:t>Образец</w:t>
        </w:r>
      </w:hyperlink>
      <w:r>
        <w:t xml:space="preserve"> удостоверения народного дружинника изготовляется по форме утвержденной Законом Оренбургской области от 06.03.2015 N 3035/837-V-ОЗ «О регулировании отдельных вопросов, связанных с участием граждан и их объединений в охране общественного порядка в Оренбургской области».</w:t>
      </w:r>
    </w:p>
    <w:p w:rsidR="00EE57CA" w:rsidRDefault="00EE57CA" w:rsidP="00EE57CA">
      <w:pPr>
        <w:autoSpaceDE w:val="0"/>
        <w:autoSpaceDN w:val="0"/>
        <w:ind w:firstLine="540"/>
      </w:pPr>
      <w:r>
        <w:t xml:space="preserve">3. Выдача удостоверений народных дружинников осуществляется в </w:t>
      </w:r>
      <w:hyperlink r:id="rId16" w:history="1">
        <w:proofErr w:type="gramStart"/>
        <w:r>
          <w:rPr>
            <w:rStyle w:val="a7"/>
            <w:u w:val="none"/>
          </w:rPr>
          <w:t>порядке</w:t>
        </w:r>
        <w:proofErr w:type="gramEnd"/>
      </w:hyperlink>
      <w:r>
        <w:t xml:space="preserve"> утвержденном Законом Оренбургской области от 06.03.2015 N 3035/837-V-ОЗ «О регулировании отдельных вопросов, связанных с участием граждан и их объединений в охране общественного порядка в Оренбургской области».</w:t>
      </w:r>
    </w:p>
    <w:p w:rsidR="00EE57CA" w:rsidRDefault="00EE57CA" w:rsidP="00EE57CA">
      <w:pPr>
        <w:autoSpaceDE w:val="0"/>
        <w:autoSpaceDN w:val="0"/>
        <w:ind w:firstLine="540"/>
      </w:pPr>
      <w:r>
        <w:t>4. В качестве отличительной символики народного дружинника используется нагрудный знак народного дружинника, который носится на левой стороне груди.</w:t>
      </w:r>
    </w:p>
    <w:p w:rsidR="00EE57CA" w:rsidRDefault="00EE57CA" w:rsidP="00EE57CA">
      <w:pPr>
        <w:autoSpaceDE w:val="0"/>
        <w:autoSpaceDN w:val="0"/>
        <w:ind w:firstLine="540"/>
      </w:pPr>
      <w:r>
        <w:t xml:space="preserve">5. </w:t>
      </w:r>
      <w:hyperlink r:id="rId17" w:history="1">
        <w:r>
          <w:rPr>
            <w:rStyle w:val="a7"/>
            <w:u w:val="none"/>
          </w:rPr>
          <w:t>Образец</w:t>
        </w:r>
      </w:hyperlink>
      <w:r>
        <w:t xml:space="preserve"> нагрудного знака народного дружинника изготовляется по форме утвержденной Законом Оренбургской области от 06.03.2015 N 3035/837-V-ОЗ «О регулировании отдельных вопросов, связанных с участием граждан и их объединений в охране общественного порядка в Оренбургской области».</w:t>
      </w:r>
    </w:p>
    <w:p w:rsidR="00EE57CA" w:rsidRDefault="00EE57CA" w:rsidP="00EE57CA">
      <w:pPr>
        <w:autoSpaceDE w:val="0"/>
        <w:autoSpaceDN w:val="0"/>
        <w:ind w:firstLine="540"/>
      </w:pPr>
      <w:r>
        <w:t>6. Запрещается использование удостоверения народного дружинника, отличительной символики народного дружинника во время, не связанное с участием в охране общественного порядка.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EE57CA" w:rsidTr="00EE57CA">
        <w:tc>
          <w:tcPr>
            <w:tcW w:w="4997" w:type="dxa"/>
          </w:tcPr>
          <w:p w:rsidR="00EE57CA" w:rsidRDefault="00EE57CA">
            <w:pPr>
              <w:jc w:val="center"/>
              <w:rPr>
                <w:b/>
                <w:bCs/>
              </w:rPr>
            </w:pPr>
          </w:p>
        </w:tc>
        <w:tc>
          <w:tcPr>
            <w:tcW w:w="4998" w:type="dxa"/>
            <w:hideMark/>
          </w:tcPr>
          <w:p w:rsidR="00EE57CA" w:rsidRDefault="00EE5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2 </w:t>
            </w:r>
          </w:p>
          <w:p w:rsidR="00EE57CA" w:rsidRDefault="00EE5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 решению совета депутатов  </w:t>
            </w:r>
          </w:p>
          <w:p w:rsidR="00EE57CA" w:rsidRDefault="00EE5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27.10. 2015 г. № 4-1</w:t>
            </w:r>
          </w:p>
        </w:tc>
      </w:tr>
    </w:tbl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autoSpaceDE w:val="0"/>
        <w:autoSpaceDN w:val="0"/>
        <w:ind w:firstLine="540"/>
        <w:outlineLvl w:val="0"/>
        <w:rPr>
          <w:b/>
          <w:bCs/>
        </w:rPr>
      </w:pPr>
    </w:p>
    <w:p w:rsidR="00EE57CA" w:rsidRDefault="00EE57CA" w:rsidP="00EE57C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E57CA" w:rsidRDefault="00EE57CA" w:rsidP="00EE57C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О ШТАБЕ ДОБРОВОЛЬНЫХ НАРОДНЫХ ДРУЖИН</w:t>
      </w:r>
    </w:p>
    <w:p w:rsidR="00EE57CA" w:rsidRDefault="00EE57CA" w:rsidP="00EE57C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ПО ОХРАНЕ ОБЩЕСТВЕННОГО ПОРЯДКА</w:t>
      </w:r>
    </w:p>
    <w:p w:rsidR="00EE57CA" w:rsidRDefault="00EE57CA" w:rsidP="00EE57CA">
      <w:pPr>
        <w:autoSpaceDE w:val="0"/>
        <w:autoSpaceDN w:val="0"/>
        <w:ind w:firstLine="540"/>
        <w:rPr>
          <w:b/>
          <w:bCs/>
        </w:rPr>
      </w:pPr>
    </w:p>
    <w:p w:rsidR="00EE57CA" w:rsidRDefault="00EE57CA" w:rsidP="00EE57CA">
      <w:pPr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1. Общие положения</w:t>
      </w:r>
    </w:p>
    <w:p w:rsidR="00EE57CA" w:rsidRDefault="00EE57CA" w:rsidP="00EE57CA">
      <w:pPr>
        <w:autoSpaceDE w:val="0"/>
        <w:autoSpaceDN w:val="0"/>
        <w:ind w:firstLine="540"/>
        <w:rPr>
          <w:b/>
          <w:bCs/>
        </w:rPr>
      </w:pP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1.1. Штаб народных дружин МО Красночабанский сельсовет  (далее - штаб) является постоянно действующим коллегиальным органом, способствующим осуществлению координации деятельности народных дружин по содействию правоохранительным органам района в охране общественного порядка.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1.2. Штаб в своей деятельности руководствуется действующим законодательством и настоящим Положением.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1.3. Штаб осуществляет свою деятельность на общественных началах.</w:t>
      </w:r>
    </w:p>
    <w:p w:rsidR="00EE57CA" w:rsidRDefault="00EE57CA" w:rsidP="00EE57CA">
      <w:pPr>
        <w:autoSpaceDE w:val="0"/>
        <w:autoSpaceDN w:val="0"/>
        <w:ind w:firstLine="540"/>
        <w:rPr>
          <w:b/>
          <w:bCs/>
        </w:rPr>
      </w:pPr>
    </w:p>
    <w:p w:rsidR="00EE57CA" w:rsidRDefault="00EE57CA" w:rsidP="00EE57CA">
      <w:pPr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 xml:space="preserve">2. Основные задачи штаба народных дружин </w:t>
      </w:r>
    </w:p>
    <w:p w:rsidR="00EE57CA" w:rsidRDefault="00EE57CA" w:rsidP="00EE57CA">
      <w:pPr>
        <w:autoSpaceDE w:val="0"/>
        <w:autoSpaceDN w:val="0"/>
        <w:ind w:firstLine="540"/>
        <w:rPr>
          <w:b/>
          <w:bCs/>
        </w:rPr>
      </w:pPr>
    </w:p>
    <w:p w:rsidR="00EE57CA" w:rsidRDefault="00EE57CA" w:rsidP="00EE57CA">
      <w:pPr>
        <w:autoSpaceDE w:val="0"/>
        <w:autoSpaceDN w:val="0"/>
        <w:ind w:firstLine="540"/>
        <w:outlineLvl w:val="0"/>
        <w:rPr>
          <w:bCs/>
        </w:rPr>
      </w:pPr>
      <w:r>
        <w:rPr>
          <w:bCs/>
        </w:rPr>
        <w:t>Основными задачи штаба народных дружин являются: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2.1. Координация деятельности народных дружин по вопросам содействия правоохранительным органам в охране общественного порядка.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2.2. Обобщение и анализ информации о деятельности народной дружины поселения.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2.3. Разработка рекомендаций по вопросам участия граждан в оказании помощи правоохранительным органам в охране общественного порядка на безвозмездной основе.</w:t>
      </w:r>
    </w:p>
    <w:p w:rsidR="00EE57CA" w:rsidRDefault="00EE57CA" w:rsidP="00EE57CA">
      <w:pPr>
        <w:autoSpaceDE w:val="0"/>
        <w:autoSpaceDN w:val="0"/>
        <w:ind w:firstLine="540"/>
        <w:rPr>
          <w:b/>
          <w:bCs/>
        </w:rPr>
      </w:pPr>
    </w:p>
    <w:p w:rsidR="00EE57CA" w:rsidRDefault="00EE57CA" w:rsidP="00EE57CA">
      <w:pPr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3. Функции штаба народных дружин</w:t>
      </w:r>
    </w:p>
    <w:p w:rsidR="00EE57CA" w:rsidRDefault="00EE57CA" w:rsidP="00EE57CA">
      <w:pPr>
        <w:autoSpaceDE w:val="0"/>
        <w:autoSpaceDN w:val="0"/>
        <w:ind w:firstLine="540"/>
        <w:rPr>
          <w:b/>
          <w:bCs/>
        </w:rPr>
      </w:pP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В целях выполнения возложенных задач штаб: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3.1. Принимает в пределах своей компетенции решения, носящие рекомендательный характер.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3.2. По вопросам, требующим решения администрации поселения, штаб вносит в установленном порядке соответствующие предложения.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3.3. Запрашивает и получает информацию, необходимую для выполнения задач, стоящих перед штабом.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</w:p>
    <w:p w:rsidR="00EE57CA" w:rsidRDefault="00EE57CA" w:rsidP="00EE57CA">
      <w:pPr>
        <w:autoSpaceDE w:val="0"/>
        <w:autoSpaceDN w:val="0"/>
        <w:ind w:firstLine="540"/>
        <w:rPr>
          <w:bCs/>
        </w:rPr>
      </w:pPr>
    </w:p>
    <w:p w:rsidR="00EE57CA" w:rsidRDefault="00EE57CA" w:rsidP="00EE57CA">
      <w:pPr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4. Организация работы штаба народных дружин</w:t>
      </w:r>
    </w:p>
    <w:p w:rsidR="00EE57CA" w:rsidRDefault="00EE57CA" w:rsidP="00EE57CA">
      <w:pPr>
        <w:autoSpaceDE w:val="0"/>
        <w:autoSpaceDN w:val="0"/>
        <w:ind w:firstLine="540"/>
        <w:rPr>
          <w:b/>
          <w:bCs/>
        </w:rPr>
      </w:pP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4.1. Состав штаба утверждается распоряжением администрации МО Красночабанский сельсовет.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4.2. Начальник штаба: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- осуществляет руководство деятельностью штаба народных дружин и организует его работу;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- оказывает организационно-методическую помощь народным дружинам;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- анализирует итоги работы народных дружин и принимает меры к устранению выявленных недостатков;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- представляет штаб народных дружин по вопросам, относящимся к его компетенции;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- проводит учебу руководителей народных дружин.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4.3. Штаб народных дружин осуществляет свою деятельность в соответствии с планом работы.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4.4. Заседания штаба проводятся в соответствии с планом работы, но не реже одного раза в месяц.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4.5. Решения штаба принимаются простым большинством голосов присутствующих на заседании путем открытого голосования.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4.6. При необходимости для участия в работе штаба могут привлекаться представители органов исполнительной власти, а также представители предприятий, учреждений и общественных организаций района.</w:t>
      </w:r>
    </w:p>
    <w:p w:rsidR="00EE57CA" w:rsidRDefault="00EE57CA" w:rsidP="00EE57CA">
      <w:pPr>
        <w:autoSpaceDE w:val="0"/>
        <w:autoSpaceDN w:val="0"/>
        <w:ind w:firstLine="540"/>
        <w:rPr>
          <w:bCs/>
        </w:rPr>
      </w:pPr>
      <w:r>
        <w:rPr>
          <w:bCs/>
        </w:rPr>
        <w:t>4.7. Начальник штаба отчитывается о проделанной работе перед главой администрации МО Красночабанский сельсовет</w:t>
      </w:r>
      <w:proofErr w:type="gramStart"/>
      <w:r>
        <w:rPr>
          <w:bCs/>
        </w:rPr>
        <w:t xml:space="preserve"> .</w:t>
      </w:r>
      <w:proofErr w:type="gramEnd"/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4752"/>
        <w:gridCol w:w="4819"/>
      </w:tblGrid>
      <w:tr w:rsidR="00EE57CA" w:rsidTr="00EE57CA">
        <w:tc>
          <w:tcPr>
            <w:tcW w:w="4997" w:type="dxa"/>
          </w:tcPr>
          <w:p w:rsidR="00EE57CA" w:rsidRDefault="00EE57CA">
            <w:pPr>
              <w:jc w:val="center"/>
              <w:rPr>
                <w:bCs/>
              </w:rPr>
            </w:pPr>
          </w:p>
        </w:tc>
        <w:tc>
          <w:tcPr>
            <w:tcW w:w="4998" w:type="dxa"/>
            <w:hideMark/>
          </w:tcPr>
          <w:p w:rsidR="00EE57CA" w:rsidRDefault="00EE57CA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 3</w:t>
            </w:r>
          </w:p>
          <w:p w:rsidR="00EE57CA" w:rsidRDefault="00EE57C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к решению совета депутатов  </w:t>
            </w:r>
          </w:p>
          <w:p w:rsidR="00EE57CA" w:rsidRDefault="00EE57CA">
            <w:pPr>
              <w:jc w:val="center"/>
              <w:rPr>
                <w:bCs/>
              </w:rPr>
            </w:pPr>
            <w:r>
              <w:rPr>
                <w:bCs/>
              </w:rPr>
              <w:t>от 27.10.2015 г. № 4-1</w:t>
            </w:r>
          </w:p>
        </w:tc>
      </w:tr>
    </w:tbl>
    <w:p w:rsidR="00EE57CA" w:rsidRDefault="00EE57CA" w:rsidP="00EE57CA">
      <w:pPr>
        <w:jc w:val="center"/>
        <w:rPr>
          <w:bCs/>
        </w:rPr>
      </w:pPr>
    </w:p>
    <w:p w:rsidR="00EE57CA" w:rsidRDefault="00EE57CA" w:rsidP="00EE57CA">
      <w:pPr>
        <w:jc w:val="center"/>
        <w:rPr>
          <w:bCs/>
        </w:rPr>
      </w:pPr>
    </w:p>
    <w:p w:rsidR="00EE57CA" w:rsidRDefault="00EE57CA" w:rsidP="00EE57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E57CA" w:rsidRDefault="00EE57CA" w:rsidP="00EE57C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порядке поощрения граждан и членов общественных формирований за активное участие в мероприятиях, способствующих обеспечению правопорядка на территории муниципального образования Красночабанский сельсовет</w:t>
      </w:r>
    </w:p>
    <w:p w:rsidR="00EE57CA" w:rsidRDefault="00EE57CA" w:rsidP="00EE5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поощрения членов общественных формирований правоохранительной направленности, в том числе добровольных народных дружин, казачьих обществ, а также внештатных сотрудников правоохранительных органов и граждан, принимающих активное участие в мероприятиях, способствующих </w:t>
      </w:r>
      <w:r>
        <w:lastRenderedPageBreak/>
        <w:t>обеспечению правопорядка на территории МО Красночабанский сельсовет, за исключением лиц, для которых установлены ограничения, предусмотренные статьёй 12.1 Федерального закона от 25.12.2008 № 273-ФЗ «О противодействии коррупции».</w:t>
      </w:r>
      <w:proofErr w:type="gramEnd"/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46"/>
      <w:bookmarkEnd w:id="0"/>
      <w:r>
        <w:t>2. Мероприятиями, способствующими обеспечению правопорядка на территории МО Красночабанский сельсовет, за активное участие в которых производится поощрение, является охрана общественного порядка и общественной безопасности, а также предоставление достоверной информации, о лицах, подготавливающих или совершивших административные правонарушения или преступления.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3. Степень активности участия в мероприятиях, указанных в пункте 2 настоящего Положения, и размеры выплат определяются по количественным и качественным показателям пресечения, предупреждения правонарушений, в том числе предоставления достоверной информации о лицах, подготавливающих или совершивших административные правонарушения или преступления, и задержания лиц, подготавливающих или совершивших административные правонарушения или преступления.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4. Поощрение осуществляется в форме денежного вознаграждения.</w:t>
      </w:r>
    </w:p>
    <w:p w:rsidR="00EE57CA" w:rsidRDefault="00EE57CA" w:rsidP="00EE57CA">
      <w:pPr>
        <w:ind w:firstLine="540"/>
        <w:jc w:val="both"/>
        <w:outlineLvl w:val="0"/>
      </w:pPr>
      <w:r>
        <w:t>5. Выплаты производятся согласно постановлению администрации МО Красночабанский сельсовет о поощрении (далее - постановление о поощрении) за счет и в пределах средств местного бюджета, распорядителем которых является администрация МО Красночабанский сельсовет.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0"/>
      <w:bookmarkEnd w:id="1"/>
      <w:r>
        <w:t>6. Постановление о поощрении принимается на основании обоснованного ходатайства от Начальника отдела полиции Домбаровского района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1"/>
      <w:bookmarkEnd w:id="2"/>
      <w:r>
        <w:t>7. Ходатайство о поощрении должно содержать: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краткую информацию о лице, представляемом на поощрение (фамилия, имя отчество, дата рождения, адрес места регистрации, паспортные данные (серия, номер, каким органом и когда выдан), индивидуальный номер налогоплательщика, номер страхового свидетельства обязательного пенсионного страхования);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копия сберегательной книжки или договор к банковской карте, оформленной на имя заявителя в любом отделении Сбербанка РФ или в ином кредитном учреждении (счет «Универсальный» или «Пенсионный плюс»);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согласие на обработку персональных данных поощряемого лица;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краткое описание деятельности, послужившей основанием для поощрения;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размер денежной суммы, которой предлагается поощрить лицо, представленное на поощрение, из расчета: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а) неоднократное участие в пресечении, предупреждении административных правонарушений, а равно неоднократное предоставление достоверной информации о подготавливаемых или совершаемых административных правонарушениях – 500,0 рублей с учетом налога на доходы физических лиц;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б) однократное участие в пресечении, предупреждении преступления небольшой и средней тяжести, а равно однократное предоставление достоверной информации о подготавливаемом или совершаемом преступлении небольшой и средней тяжести – 500,0 рублей с учетом налога на доходы физических лиц;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в) однократное участие в пресечении, предупреждении тяжкого и особо тяжкого преступления, а равно однократное предоставление достоверной информации о подготавливаемом или совершаемом тяжком и особо тяжком преступлении – 750,0 рублей с учетом налога на доходы физических лиц;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г) неоднократное участие в пресечении, предупреждении преступлений небольшой и средней тяжести, а равно неоднократное предоставление достоверной информации о подготавливаемых или совершаемых преступлениях небольшой и средней тяжести - 750,0 рублей с учетом налога на доходы физических лиц;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 xml:space="preserve">) неоднократное участие в пресечении, предупреждении тяжких и особо тяжких преступлений, а равно неоднократное предоставление достоверной информации о </w:t>
      </w:r>
      <w:r>
        <w:lastRenderedPageBreak/>
        <w:t>подготавливаемых или совершаемых тяжких и особо тяжких преступлениях – 1000,0 рублей с учетом налога на доходы физических лиц;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е) неоднократное участие в задержании (равно предоставление достоверной информации о местонахождении) лиц, совершивших административные правонарушения - 750,0 рублей с учетом налога на доходы физических лиц;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ж) однократное участие в задержании (равно предоставление достоверной информации о местонахождении) лица, совершившего преступление небольшой или средней тяжести - 750,0 рублей с учетом налога на доходы физических лиц;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неоднократное участие в задержании (равно предоставление достоверной информации о местонахождении) лиц, совершивших преступление небольшой или средней тяжести – 1000,0 рублей с учетом налога на доходы физических лиц;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и) однократное участие в задержании (равно предоставление достоверной информации о местонахождении) лица, совершившего тяжкое или особо тяжкое преступление – 1000,0 рублей с учетом налога на доходы физических лиц;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к) неоднократное участие в задержании (равно предоставление достоверной информации о местонахождении) лица, совершившего тяжкое или особо тяжкое преступление - 2000 рублей с учетом налога на доходы физических лиц;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8. Ходатайство о поощрении, оформленное в соответствии с пунктами 6 и 7 настоящего Положения, представляется для принятия решения главе администрации МО Красночабанский сельсовет.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9. Специалистом администрации МО Красночабанский сельсовет готовится проект постановления о поощрении и в установленном порядке представляется на рассмотрение главе администрации МО Красночабанский сельсовет с последующим внесением лиц, подлежащих поощрению, в учетную базу.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10. На основании постановления о поощрении бухгалтером специалистом администрации МО Красночабанский сельсовет осуществляются банковские переводы денежных средств на лицевой счет, указанный в ходатайстве о поощрении.</w:t>
      </w:r>
    </w:p>
    <w:p w:rsidR="00EE57CA" w:rsidRDefault="00EE57CA" w:rsidP="00EE57CA">
      <w:pPr>
        <w:widowControl w:val="0"/>
        <w:autoSpaceDE w:val="0"/>
        <w:autoSpaceDN w:val="0"/>
        <w:adjustRightInd w:val="0"/>
        <w:ind w:firstLine="540"/>
        <w:jc w:val="both"/>
      </w:pPr>
      <w:r>
        <w:t>11. Платежное поручение о переводе денежных средств получателю является отчетными финансовым документом.</w:t>
      </w:r>
    </w:p>
    <w:p w:rsidR="00EE57CA" w:rsidRDefault="00EE57CA" w:rsidP="00EE57CA"/>
    <w:p w:rsidR="00EE57CA" w:rsidRDefault="00EE57CA" w:rsidP="00EE57CA"/>
    <w:p w:rsidR="00EE57CA" w:rsidRDefault="00EE57CA" w:rsidP="00EE57CA"/>
    <w:p w:rsidR="00EE57CA" w:rsidRDefault="00EE57CA" w:rsidP="00EE57CA"/>
    <w:p w:rsidR="00EE57CA" w:rsidRDefault="00EE57CA" w:rsidP="00EE57CA"/>
    <w:p w:rsidR="00EE57CA" w:rsidRDefault="00EE57CA" w:rsidP="00EE57CA"/>
    <w:p w:rsidR="00EE57CA" w:rsidRDefault="00EE57CA" w:rsidP="00EE57CA"/>
    <w:p w:rsidR="00EE57CA" w:rsidRDefault="00EE57CA" w:rsidP="00EE57CA"/>
    <w:p w:rsidR="00EE57CA" w:rsidRDefault="00EE57CA" w:rsidP="00EE57CA"/>
    <w:p w:rsidR="00EE57CA" w:rsidRDefault="00EE57CA" w:rsidP="00EE57CA"/>
    <w:p w:rsidR="00EE57CA" w:rsidRDefault="00EE57CA" w:rsidP="00EE57CA">
      <w:pPr>
        <w:pStyle w:val="ConsPlusNormal"/>
        <w:ind w:left="5580" w:hanging="12"/>
        <w:jc w:val="both"/>
        <w:outlineLvl w:val="0"/>
      </w:pPr>
    </w:p>
    <w:p w:rsidR="00EE57CA" w:rsidRDefault="00EE57CA" w:rsidP="00EE57CA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EE57CA" w:rsidTr="00EE57CA">
        <w:tc>
          <w:tcPr>
            <w:tcW w:w="4997" w:type="dxa"/>
          </w:tcPr>
          <w:p w:rsidR="00EE57CA" w:rsidRDefault="00EE57CA">
            <w:pPr>
              <w:jc w:val="center"/>
              <w:rPr>
                <w:b/>
                <w:bCs/>
              </w:rPr>
            </w:pPr>
          </w:p>
        </w:tc>
        <w:tc>
          <w:tcPr>
            <w:tcW w:w="4998" w:type="dxa"/>
            <w:hideMark/>
          </w:tcPr>
          <w:p w:rsidR="00EE57CA" w:rsidRDefault="00EE5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4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EE57CA" w:rsidRDefault="00EE5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решению совета депутатов  </w:t>
            </w:r>
          </w:p>
          <w:p w:rsidR="00EE57CA" w:rsidRDefault="00EE5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27.10. 2015 г. № 4-1</w:t>
            </w:r>
          </w:p>
        </w:tc>
      </w:tr>
    </w:tbl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jc w:val="center"/>
        <w:rPr>
          <w:b/>
          <w:bCs/>
        </w:rPr>
      </w:pP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УЧЕТНАЯ КАРТОЧКА ДРУЖИННИКА</w:t>
      </w:r>
    </w:p>
    <w:p w:rsidR="00EE57CA" w:rsidRDefault="00EE57CA" w:rsidP="00EE57CA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 Отчество _______________________________________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(серия, номер, кем выдан) _______________________________________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домашнего ____________________________________________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служебного _________________________________________________________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зачисления дружинника ______________________________________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Участковый уполномоченный полиции,                          Подпись</w:t>
      </w:r>
    </w:p>
    <w:p w:rsidR="00EE57CA" w:rsidRDefault="00EE57CA" w:rsidP="00EE5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заполнивший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карточку</w:t>
      </w: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 w:rsidP="00EE57CA">
      <w:pPr>
        <w:pStyle w:val="ConsPlusNonformat"/>
        <w:rPr>
          <w:sz w:val="24"/>
          <w:szCs w:val="24"/>
        </w:rPr>
      </w:pPr>
    </w:p>
    <w:p w:rsidR="00EE57CA" w:rsidRDefault="00EE57CA"/>
    <w:sectPr w:rsidR="00EE57CA" w:rsidSect="0003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434A"/>
    <w:multiLevelType w:val="multilevel"/>
    <w:tmpl w:val="7A045AAE"/>
    <w:lvl w:ilvl="0">
      <w:start w:val="10"/>
      <w:numFmt w:val="decimal"/>
      <w:lvlText w:val="%1."/>
      <w:lvlJc w:val="left"/>
      <w:pPr>
        <w:ind w:left="1455" w:hanging="375"/>
      </w:pPr>
    </w:lvl>
    <w:lvl w:ilvl="1">
      <w:start w:val="3"/>
      <w:numFmt w:val="decimal"/>
      <w:isLgl/>
      <w:lvlText w:val="%1.%2."/>
      <w:lvlJc w:val="left"/>
      <w:pPr>
        <w:ind w:left="2475" w:hanging="1395"/>
      </w:pPr>
    </w:lvl>
    <w:lvl w:ilvl="2">
      <w:start w:val="1"/>
      <w:numFmt w:val="decimal"/>
      <w:isLgl/>
      <w:lvlText w:val="%1.%2.%3."/>
      <w:lvlJc w:val="left"/>
      <w:pPr>
        <w:ind w:left="2475" w:hanging="1395"/>
      </w:pPr>
    </w:lvl>
    <w:lvl w:ilvl="3">
      <w:start w:val="1"/>
      <w:numFmt w:val="decimal"/>
      <w:isLgl/>
      <w:lvlText w:val="%1.%2.%3.%4."/>
      <w:lvlJc w:val="left"/>
      <w:pPr>
        <w:ind w:left="2475" w:hanging="1395"/>
      </w:pPr>
    </w:lvl>
    <w:lvl w:ilvl="4">
      <w:start w:val="1"/>
      <w:numFmt w:val="decimal"/>
      <w:isLgl/>
      <w:lvlText w:val="%1.%2.%3.%4.%5."/>
      <w:lvlJc w:val="left"/>
      <w:pPr>
        <w:ind w:left="2475" w:hanging="1395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">
    <w:nsid w:val="67310839"/>
    <w:multiLevelType w:val="hybridMultilevel"/>
    <w:tmpl w:val="0126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CA"/>
    <w:rsid w:val="00033A8A"/>
    <w:rsid w:val="00EE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E57CA"/>
    <w:rPr>
      <w:rFonts w:ascii="Calibri" w:hAnsi="Calibri"/>
    </w:rPr>
  </w:style>
  <w:style w:type="paragraph" w:styleId="a4">
    <w:name w:val="No Spacing"/>
    <w:link w:val="a3"/>
    <w:qFormat/>
    <w:rsid w:val="00EE57C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qFormat/>
    <w:rsid w:val="00EE57C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E57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E5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EE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5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CB459F0C9CFBF44B3BA6A20D8F4314A0582C33F2F0A873DD918267648951FE3AF88424014F2FB9FB35DH7Q8M" TargetMode="External"/><Relationship Id="rId13" Type="http://schemas.openxmlformats.org/officeDocument/2006/relationships/hyperlink" Target="consultantplus://offline/ref=09C7C3289F41C22E9F2AFB7142E4500A66B765448FF415FFFA0177F140A6FC0376AD6C84A17AF459h910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FCB459F0C9CFBF44B3BA6A20D8F4314A0582C33F2F0A873DD918267648951FE3AF88424014F2FB9FB355H7QFM" TargetMode="External"/><Relationship Id="rId12" Type="http://schemas.openxmlformats.org/officeDocument/2006/relationships/hyperlink" Target="consultantplus://offline/ref=C978BF8B574533D2CA8AAE4BE8FD4E5E2DD832AB1E171BC113AA7D1E7Ci80FK" TargetMode="External"/><Relationship Id="rId17" Type="http://schemas.openxmlformats.org/officeDocument/2006/relationships/hyperlink" Target="consultantplus://offline/ref=AF950AD12D84C0436B2F71976225A2C9BB1E7E8287178CD7A5B3C8E0EB3AD135546A9D6405607E5661F25AI1O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950AD12D84C0436B2F71976225A2C9BB1E7E8287178CD7A5B3C8E0EB3AD135546A9D6405607E5661F254I1OF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0287" TargetMode="External"/><Relationship Id="rId11" Type="http://schemas.openxmlformats.org/officeDocument/2006/relationships/hyperlink" Target="consultantplus://offline/ref=F1537C71F4FAEE1B46E761F4234FC2BA868C8466507412A8B06E813865CAuFL" TargetMode="External"/><Relationship Id="rId5" Type="http://schemas.openxmlformats.org/officeDocument/2006/relationships/hyperlink" Target="consultantplus://offline/main?base=LAW;n=113646;fld=134;dst=100287" TargetMode="External"/><Relationship Id="rId15" Type="http://schemas.openxmlformats.org/officeDocument/2006/relationships/hyperlink" Target="consultantplus://offline/ref=AF950AD12D84C0436B2F71976225A2C9BB1E7E8287178CD7A5B3C8E0EB3AD135546A9D6405607E5661F256I1OBL" TargetMode="External"/><Relationship Id="rId10" Type="http://schemas.openxmlformats.org/officeDocument/2006/relationships/hyperlink" Target="consultantplus://offline/ref=58FCB459F0C9CFBF44B3BA6A20D8F4314A0582C33F2F0A873DD918267648951FE3AF88424014F2FB9FB257H7Q9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FCB459F0C9CFBF44B3BA6A20D8F4314A0582C33F2F0A873DD918267648951FE3AF88424014F2FB9FB256H7QFM" TargetMode="External"/><Relationship Id="rId14" Type="http://schemas.openxmlformats.org/officeDocument/2006/relationships/hyperlink" Target="consultantplus://offline/ref=9E7B4525742198EA648CCD36A8B99B57B3E48A50D93497F56097D1BEA7k3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5139</Words>
  <Characters>29293</Characters>
  <Application>Microsoft Office Word</Application>
  <DocSecurity>0</DocSecurity>
  <Lines>244</Lines>
  <Paragraphs>68</Paragraphs>
  <ScaleCrop>false</ScaleCrop>
  <Company/>
  <LinksUpToDate>false</LinksUpToDate>
  <CharactersWithSpaces>34364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2018-01-22T09:20:00Z</dcterms:created>
  <dcterms:modified xsi:type="dcterms:W3CDTF">2018-01-22T09:21:00Z</dcterms:modified>
</cp:coreProperties>
</file>