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64" w:rsidRPr="00E442F7" w:rsidRDefault="00A64264" w:rsidP="00A64264">
      <w:pPr>
        <w:pStyle w:val="a6"/>
        <w:jc w:val="center"/>
        <w:rPr>
          <w:b/>
          <w:sz w:val="28"/>
        </w:rPr>
      </w:pPr>
      <w:r w:rsidRPr="00E442F7">
        <w:rPr>
          <w:b/>
          <w:sz w:val="28"/>
        </w:rPr>
        <w:t>АДМИНИСТРАЦИЯ МУНИЦИПАЛЬНОГО ОБРАЗОВАНИЯ КРАСНОЧАБАНСКИЙ СЕЛЬСОВЕТ ДОМБАРОВСКОГО РАЙОНА ОРЕНБУРГСКОЙ ОБЛАСТИ</w:t>
      </w:r>
    </w:p>
    <w:p w:rsidR="00A64264" w:rsidRPr="00E442F7" w:rsidRDefault="00A64264" w:rsidP="00A64264">
      <w:pPr>
        <w:pStyle w:val="a6"/>
        <w:tabs>
          <w:tab w:val="left" w:pos="5730"/>
        </w:tabs>
        <w:rPr>
          <w:sz w:val="28"/>
        </w:rPr>
      </w:pPr>
      <w:r w:rsidRPr="00E442F7">
        <w:rPr>
          <w:sz w:val="28"/>
        </w:rPr>
        <w:tab/>
      </w:r>
    </w:p>
    <w:p w:rsidR="00A64264" w:rsidRPr="00E442F7" w:rsidRDefault="00A64264" w:rsidP="00A64264">
      <w:pPr>
        <w:jc w:val="center"/>
        <w:rPr>
          <w:b/>
          <w:sz w:val="28"/>
        </w:rPr>
      </w:pPr>
      <w:r w:rsidRPr="00E442F7">
        <w:rPr>
          <w:b/>
          <w:sz w:val="28"/>
        </w:rPr>
        <w:t>ПОСТАНОВЛЕНИЕ</w:t>
      </w:r>
    </w:p>
    <w:p w:rsidR="00E442F7" w:rsidRDefault="00E442F7" w:rsidP="00E442F7">
      <w:pPr>
        <w:rPr>
          <w:rFonts w:ascii="Arial" w:hAnsi="Arial" w:cs="Arial"/>
          <w:b/>
          <w:sz w:val="28"/>
        </w:rPr>
      </w:pPr>
    </w:p>
    <w:p w:rsidR="00A64264" w:rsidRPr="00E442F7" w:rsidRDefault="00BE22F3" w:rsidP="00E442F7">
      <w:pPr>
        <w:rPr>
          <w:b/>
          <w:sz w:val="28"/>
        </w:rPr>
      </w:pPr>
      <w:r>
        <w:rPr>
          <w:b/>
          <w:sz w:val="28"/>
        </w:rPr>
        <w:t>03.11</w:t>
      </w:r>
      <w:r w:rsidR="006115AB" w:rsidRPr="00E442F7">
        <w:rPr>
          <w:b/>
          <w:sz w:val="28"/>
        </w:rPr>
        <w:t>.2023</w:t>
      </w:r>
      <w:r w:rsidR="00A64264" w:rsidRPr="00E442F7">
        <w:rPr>
          <w:b/>
          <w:sz w:val="28"/>
        </w:rPr>
        <w:t xml:space="preserve">      </w:t>
      </w:r>
      <w:r w:rsidR="00E442F7">
        <w:rPr>
          <w:b/>
          <w:sz w:val="28"/>
        </w:rPr>
        <w:t xml:space="preserve">                                                                                         </w:t>
      </w:r>
      <w:r w:rsidR="00A64264" w:rsidRPr="00E442F7">
        <w:rPr>
          <w:b/>
          <w:sz w:val="28"/>
        </w:rPr>
        <w:t xml:space="preserve">   </w:t>
      </w:r>
      <w:r>
        <w:rPr>
          <w:b/>
          <w:sz w:val="28"/>
        </w:rPr>
        <w:t>№ 53</w:t>
      </w:r>
      <w:r w:rsidR="00E442F7" w:rsidRPr="00E442F7">
        <w:rPr>
          <w:b/>
          <w:sz w:val="28"/>
        </w:rPr>
        <w:t>-п</w:t>
      </w:r>
      <w:r w:rsidR="00A64264" w:rsidRPr="00E442F7">
        <w:rPr>
          <w:b/>
          <w:sz w:val="28"/>
        </w:rPr>
        <w:t xml:space="preserve">                                                                           </w:t>
      </w:r>
      <w:r w:rsidR="00E442F7">
        <w:rPr>
          <w:b/>
          <w:sz w:val="28"/>
        </w:rPr>
        <w:t xml:space="preserve">                        </w:t>
      </w:r>
    </w:p>
    <w:p w:rsidR="00E442F7" w:rsidRDefault="00E442F7" w:rsidP="00A64264">
      <w:pPr>
        <w:pStyle w:val="a3"/>
        <w:spacing w:before="100" w:beforeAutospacing="1" w:after="100" w:afterAutospacing="1"/>
        <w:ind w:left="0"/>
        <w:jc w:val="center"/>
        <w:rPr>
          <w:b/>
          <w:sz w:val="28"/>
        </w:rPr>
      </w:pPr>
    </w:p>
    <w:p w:rsidR="00A64264" w:rsidRPr="00E442F7" w:rsidRDefault="00A64264" w:rsidP="00A64264">
      <w:pPr>
        <w:pStyle w:val="a3"/>
        <w:spacing w:before="100" w:beforeAutospacing="1" w:after="100" w:afterAutospacing="1"/>
        <w:ind w:left="0"/>
        <w:jc w:val="center"/>
        <w:rPr>
          <w:b/>
          <w:sz w:val="28"/>
        </w:rPr>
      </w:pPr>
      <w:r w:rsidRPr="00E442F7">
        <w:rPr>
          <w:b/>
          <w:sz w:val="28"/>
        </w:rPr>
        <w:t xml:space="preserve">Об утверждении муниципальной программы «Пожарная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w:t>
      </w:r>
      <w:r w:rsidR="006115AB" w:rsidRPr="00E442F7">
        <w:rPr>
          <w:b/>
          <w:sz w:val="28"/>
        </w:rPr>
        <w:t>от чрезвычайных ситуаций на 2023 -2027</w:t>
      </w:r>
      <w:r w:rsidRPr="00E442F7">
        <w:rPr>
          <w:b/>
          <w:sz w:val="28"/>
        </w:rPr>
        <w:t xml:space="preserve"> годы</w:t>
      </w:r>
      <w:r w:rsidR="00BE22F3">
        <w:rPr>
          <w:b/>
          <w:sz w:val="28"/>
        </w:rPr>
        <w:t>»</w:t>
      </w:r>
      <w:r w:rsidRPr="00E442F7">
        <w:rPr>
          <w:b/>
          <w:sz w:val="28"/>
        </w:rPr>
        <w:t xml:space="preserve"> в новой редакции</w:t>
      </w:r>
    </w:p>
    <w:p w:rsidR="006115AB" w:rsidRPr="00E442F7" w:rsidRDefault="006115AB" w:rsidP="00A64264">
      <w:pPr>
        <w:pStyle w:val="a3"/>
        <w:spacing w:before="100" w:beforeAutospacing="1" w:after="100" w:afterAutospacing="1"/>
        <w:ind w:left="0"/>
        <w:jc w:val="center"/>
        <w:rPr>
          <w:b/>
          <w:sz w:val="28"/>
        </w:rPr>
      </w:pPr>
    </w:p>
    <w:p w:rsidR="00A64264" w:rsidRPr="00E442F7" w:rsidRDefault="00A64264" w:rsidP="00A64264">
      <w:pPr>
        <w:pStyle w:val="a3"/>
        <w:ind w:left="0" w:firstLine="709"/>
        <w:jc w:val="both"/>
        <w:rPr>
          <w:sz w:val="28"/>
        </w:rPr>
      </w:pPr>
      <w:r w:rsidRPr="00E442F7">
        <w:rPr>
          <w:sz w:val="28"/>
        </w:rPr>
        <w:t>В соответствии с Федеральными законами от 21.12.1994 N 69-ФЗ "О пожарной безопасности", от 21.12.1994 N 68-ФЗ "О защите населения и территорий от чрезвычайных ситуаций природного и техногенного характера", от 06.10.2003 года № 131-ФЗ «Об общих принципах организации местного самоуправления», руководствуясь Уставом муниципального образования Красночабанский сельсовет Домбаровс</w:t>
      </w:r>
      <w:r w:rsidR="00E442F7">
        <w:rPr>
          <w:sz w:val="28"/>
        </w:rPr>
        <w:t>кого района Оренбургской области, пост</w:t>
      </w:r>
      <w:r w:rsidR="00BE22F3">
        <w:rPr>
          <w:sz w:val="28"/>
        </w:rPr>
        <w:t>ановляет</w:t>
      </w:r>
      <w:r w:rsidRPr="00E442F7">
        <w:rPr>
          <w:sz w:val="28"/>
        </w:rPr>
        <w:t>:</w:t>
      </w:r>
    </w:p>
    <w:p w:rsidR="00A64264" w:rsidRPr="00E442F7" w:rsidRDefault="00A64264" w:rsidP="00A64264">
      <w:pPr>
        <w:pStyle w:val="a3"/>
        <w:ind w:left="0" w:firstLine="709"/>
        <w:jc w:val="both"/>
        <w:rPr>
          <w:sz w:val="28"/>
        </w:rPr>
      </w:pPr>
      <w:r w:rsidRPr="00E442F7">
        <w:rPr>
          <w:sz w:val="28"/>
        </w:rPr>
        <w:t>1.Утвердить муниципальную  программу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от чрезвычайных ситуаций на 2019-2024 годы</w:t>
      </w:r>
      <w:r w:rsidR="00BE22F3">
        <w:rPr>
          <w:sz w:val="28"/>
        </w:rPr>
        <w:t>»</w:t>
      </w:r>
      <w:r w:rsidRPr="00E442F7">
        <w:rPr>
          <w:sz w:val="28"/>
        </w:rPr>
        <w:t xml:space="preserve"> согласно приложению </w:t>
      </w:r>
      <w:r w:rsidR="001E099E">
        <w:rPr>
          <w:sz w:val="28"/>
        </w:rPr>
        <w:t>к настоящему постановлению.</w:t>
      </w:r>
    </w:p>
    <w:p w:rsidR="00A64264" w:rsidRPr="00BE22F3" w:rsidRDefault="00A64264" w:rsidP="00BE22F3">
      <w:pPr>
        <w:pStyle w:val="a3"/>
        <w:ind w:left="0" w:firstLine="709"/>
        <w:jc w:val="both"/>
        <w:rPr>
          <w:b/>
        </w:rPr>
      </w:pPr>
      <w:r w:rsidRPr="00E442F7">
        <w:rPr>
          <w:sz w:val="28"/>
        </w:rPr>
        <w:t>2</w:t>
      </w:r>
      <w:r w:rsidRPr="00BE22F3">
        <w:rPr>
          <w:sz w:val="28"/>
          <w:szCs w:val="28"/>
        </w:rPr>
        <w:t>.</w:t>
      </w:r>
      <w:r w:rsidR="006115AB" w:rsidRPr="00BE22F3">
        <w:rPr>
          <w:sz w:val="28"/>
          <w:szCs w:val="28"/>
        </w:rPr>
        <w:t>Постановление от 30.03.2022 № 29</w:t>
      </w:r>
      <w:r w:rsidRPr="00BE22F3">
        <w:rPr>
          <w:sz w:val="28"/>
          <w:szCs w:val="28"/>
        </w:rPr>
        <w:t xml:space="preserve">- </w:t>
      </w:r>
      <w:proofErr w:type="spellStart"/>
      <w:proofErr w:type="gramStart"/>
      <w:r w:rsidRPr="00BE22F3">
        <w:rPr>
          <w:sz w:val="28"/>
          <w:szCs w:val="28"/>
        </w:rPr>
        <w:t>п</w:t>
      </w:r>
      <w:proofErr w:type="spellEnd"/>
      <w:proofErr w:type="gramEnd"/>
      <w:r w:rsidRPr="00BE22F3">
        <w:rPr>
          <w:sz w:val="28"/>
          <w:szCs w:val="28"/>
        </w:rPr>
        <w:t xml:space="preserve"> </w:t>
      </w:r>
      <w:r w:rsidR="00BE22F3" w:rsidRPr="00BE22F3">
        <w:rPr>
          <w:sz w:val="28"/>
          <w:szCs w:val="28"/>
        </w:rPr>
        <w:t>«Об утверждении муниципальной программы «Пожарная безопасность и защита населения на территории муниципального образования Красночабанский сельсовет Домбаровского района Оренбургской области от чрезвычайных ситуаций на 2019 -2024 годы в новой редакции»</w:t>
      </w:r>
      <w:r w:rsidR="00BE22F3" w:rsidRPr="00BE22F3">
        <w:rPr>
          <w:b/>
          <w:sz w:val="28"/>
          <w:szCs w:val="28"/>
        </w:rPr>
        <w:t xml:space="preserve"> </w:t>
      </w:r>
      <w:r w:rsidRPr="00BE22F3">
        <w:rPr>
          <w:sz w:val="28"/>
          <w:szCs w:val="28"/>
        </w:rPr>
        <w:t>считать утратившим силу.</w:t>
      </w:r>
    </w:p>
    <w:p w:rsidR="00A64264" w:rsidRPr="00E442F7" w:rsidRDefault="00A64264" w:rsidP="00A64264">
      <w:pPr>
        <w:pStyle w:val="a3"/>
        <w:ind w:left="0" w:firstLine="709"/>
        <w:jc w:val="both"/>
        <w:rPr>
          <w:sz w:val="28"/>
        </w:rPr>
      </w:pPr>
      <w:proofErr w:type="gramStart"/>
      <w:r w:rsidRPr="00E442F7">
        <w:rPr>
          <w:sz w:val="28"/>
        </w:rPr>
        <w:t>3.Специалисту бухгалтеру администрации Красночабанского сельсовета Бекбергеновой З.К. при формировании местного бюджета Красночабанского сельсовета, Домбаровского райо</w:t>
      </w:r>
      <w:r w:rsidR="006115AB" w:rsidRPr="00E442F7">
        <w:rPr>
          <w:sz w:val="28"/>
        </w:rPr>
        <w:t>на, Оренбургской области на 2023</w:t>
      </w:r>
      <w:r w:rsidRPr="00E442F7">
        <w:rPr>
          <w:sz w:val="28"/>
        </w:rPr>
        <w:t xml:space="preserve"> го</w:t>
      </w:r>
      <w:r w:rsidR="006115AB" w:rsidRPr="00E442F7">
        <w:rPr>
          <w:sz w:val="28"/>
        </w:rPr>
        <w:t>д и плановый период на 2023-2027</w:t>
      </w:r>
      <w:r w:rsidRPr="00E442F7">
        <w:rPr>
          <w:sz w:val="28"/>
        </w:rPr>
        <w:t xml:space="preserve"> годов предусмотреть ассигнования на реализацию муниципальной программы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w:t>
      </w:r>
      <w:r w:rsidR="006115AB" w:rsidRPr="00E442F7">
        <w:rPr>
          <w:sz w:val="28"/>
        </w:rPr>
        <w:t>от чрезвычайных ситуаций на 2023 -2027</w:t>
      </w:r>
      <w:r w:rsidRPr="00E442F7">
        <w:rPr>
          <w:sz w:val="28"/>
        </w:rPr>
        <w:t xml:space="preserve"> годы». </w:t>
      </w:r>
      <w:proofErr w:type="gramEnd"/>
    </w:p>
    <w:p w:rsidR="00A64264" w:rsidRDefault="00A64264" w:rsidP="00A64264">
      <w:pPr>
        <w:pStyle w:val="a3"/>
        <w:ind w:left="0" w:firstLine="709"/>
        <w:jc w:val="both"/>
        <w:rPr>
          <w:sz w:val="28"/>
        </w:rPr>
      </w:pPr>
      <w:r w:rsidRPr="00E442F7">
        <w:rPr>
          <w:sz w:val="28"/>
        </w:rPr>
        <w:t xml:space="preserve">4.Установить, что в ходе реализации муниципальной программы «Пожарная безопасность и защита населения и территории муниципального образования» Красночабанский сельсовет Домбаровского </w:t>
      </w:r>
      <w:r w:rsidRPr="00E442F7">
        <w:rPr>
          <w:sz w:val="28"/>
        </w:rPr>
        <w:lastRenderedPageBreak/>
        <w:t xml:space="preserve">района Оренбургской области </w:t>
      </w:r>
      <w:r w:rsidR="006115AB" w:rsidRPr="00E442F7">
        <w:rPr>
          <w:sz w:val="28"/>
        </w:rPr>
        <w:t>от чрезвычайных ситуаций на 2023 -2027</w:t>
      </w:r>
      <w:r w:rsidRPr="00E442F7">
        <w:rPr>
          <w:sz w:val="28"/>
        </w:rPr>
        <w:t xml:space="preserve"> годы ежегодной корректировке подлежат мероприятия и объемы их финансирования с учетом возможностей средств местного бюджета.</w:t>
      </w:r>
    </w:p>
    <w:p w:rsidR="001E099E" w:rsidRPr="00E442F7" w:rsidRDefault="001E099E" w:rsidP="00785C76">
      <w:pPr>
        <w:pStyle w:val="a3"/>
        <w:ind w:left="0" w:firstLine="709"/>
        <w:jc w:val="both"/>
        <w:rPr>
          <w:sz w:val="28"/>
        </w:rPr>
      </w:pPr>
      <w:r>
        <w:rPr>
          <w:sz w:val="28"/>
        </w:rPr>
        <w:t xml:space="preserve">5. Контроль за </w:t>
      </w:r>
      <w:proofErr w:type="gramStart"/>
      <w:r>
        <w:rPr>
          <w:sz w:val="28"/>
        </w:rPr>
        <w:t>настоящем</w:t>
      </w:r>
      <w:proofErr w:type="gramEnd"/>
      <w:r>
        <w:rPr>
          <w:sz w:val="28"/>
        </w:rPr>
        <w:t xml:space="preserve"> постановлением оставляю за собой.</w:t>
      </w:r>
    </w:p>
    <w:p w:rsidR="00A64264" w:rsidRPr="00E442F7" w:rsidRDefault="00785C76" w:rsidP="00A64264">
      <w:pPr>
        <w:ind w:firstLine="709"/>
        <w:jc w:val="both"/>
        <w:rPr>
          <w:sz w:val="28"/>
        </w:rPr>
      </w:pPr>
      <w:r>
        <w:rPr>
          <w:sz w:val="28"/>
        </w:rPr>
        <w:t>6</w:t>
      </w:r>
      <w:r w:rsidR="00A64264" w:rsidRPr="00E442F7">
        <w:rPr>
          <w:sz w:val="28"/>
        </w:rPr>
        <w:t>.</w:t>
      </w:r>
      <w:r w:rsidR="001E099E">
        <w:rPr>
          <w:sz w:val="28"/>
        </w:rPr>
        <w:t xml:space="preserve"> Настоящее постановление вступает в силу после его обнародования и распространяет свое действие</w:t>
      </w:r>
      <w:r>
        <w:rPr>
          <w:sz w:val="28"/>
        </w:rPr>
        <w:t xml:space="preserve"> на правоотношения возникшие</w:t>
      </w:r>
      <w:r w:rsidR="001E099E">
        <w:rPr>
          <w:sz w:val="28"/>
        </w:rPr>
        <w:t xml:space="preserve"> с 01 января 2024 г.</w:t>
      </w:r>
      <w:r>
        <w:rPr>
          <w:sz w:val="28"/>
        </w:rPr>
        <w:t>,</w:t>
      </w:r>
      <w:r w:rsidR="001E099E">
        <w:rPr>
          <w:sz w:val="28"/>
        </w:rPr>
        <w:t xml:space="preserve"> и подлежит размещению на официальном сайте муниципального образования Красночабанский сельсовет Домбаровского района Оренбургской области.</w:t>
      </w:r>
    </w:p>
    <w:p w:rsidR="00E442F7" w:rsidRDefault="00E442F7" w:rsidP="00A64264">
      <w:pPr>
        <w:jc w:val="both"/>
      </w:pPr>
    </w:p>
    <w:p w:rsidR="00E442F7" w:rsidRDefault="00E442F7" w:rsidP="00A64264">
      <w:pPr>
        <w:jc w:val="both"/>
      </w:pPr>
    </w:p>
    <w:p w:rsidR="00E442F7" w:rsidRDefault="00E442F7" w:rsidP="00A64264">
      <w:pPr>
        <w:jc w:val="both"/>
      </w:pPr>
    </w:p>
    <w:p w:rsidR="00A64264" w:rsidRPr="00E442F7" w:rsidRDefault="006115AB" w:rsidP="00A64264">
      <w:pPr>
        <w:jc w:val="both"/>
        <w:rPr>
          <w:sz w:val="28"/>
        </w:rPr>
      </w:pPr>
      <w:r w:rsidRPr="00E442F7">
        <w:rPr>
          <w:sz w:val="28"/>
        </w:rPr>
        <w:t>И.о.</w:t>
      </w:r>
      <w:r w:rsidR="00A64264" w:rsidRPr="00E442F7">
        <w:rPr>
          <w:sz w:val="28"/>
        </w:rPr>
        <w:t xml:space="preserve"> Главы муниципального образования</w:t>
      </w:r>
      <w:r w:rsidR="00E442F7" w:rsidRPr="00E442F7">
        <w:rPr>
          <w:sz w:val="28"/>
        </w:rPr>
        <w:t xml:space="preserve"> </w:t>
      </w:r>
      <w:r w:rsidR="00E442F7">
        <w:rPr>
          <w:sz w:val="28"/>
        </w:rPr>
        <w:t xml:space="preserve">                                          </w:t>
      </w:r>
      <w:r w:rsidR="00E442F7" w:rsidRPr="00E442F7">
        <w:rPr>
          <w:sz w:val="28"/>
        </w:rPr>
        <w:t>А.Б.Капа</w:t>
      </w:r>
    </w:p>
    <w:p w:rsidR="00A64264" w:rsidRPr="00E442F7" w:rsidRDefault="00A64264" w:rsidP="00A64264">
      <w:pPr>
        <w:rPr>
          <w:sz w:val="28"/>
        </w:rPr>
      </w:pPr>
      <w:r w:rsidRPr="00E442F7">
        <w:rPr>
          <w:sz w:val="28"/>
        </w:rPr>
        <w:t xml:space="preserve">Красночабанский сельсовет                                                           </w:t>
      </w:r>
      <w:r w:rsidR="00E442F7">
        <w:rPr>
          <w:sz w:val="28"/>
        </w:rPr>
        <w:t xml:space="preserve">                  </w:t>
      </w:r>
    </w:p>
    <w:p w:rsidR="00BE22F3" w:rsidRPr="006D72F0" w:rsidRDefault="00BE22F3" w:rsidP="00BE22F3">
      <w:pPr>
        <w:jc w:val="center"/>
        <w:rPr>
          <w:sz w:val="16"/>
          <w:szCs w:val="16"/>
        </w:rPr>
      </w:pPr>
      <w:r>
        <w:rPr>
          <w:sz w:val="28"/>
        </w:rPr>
        <w:tab/>
      </w:r>
      <w:r>
        <w:rPr>
          <w:sz w:val="16"/>
          <w:szCs w:val="16"/>
        </w:rPr>
        <w:t xml:space="preserve">                                                                   </w:t>
      </w:r>
      <w:r w:rsidRPr="006D72F0">
        <w:rPr>
          <w:sz w:val="16"/>
          <w:szCs w:val="16"/>
        </w:rPr>
        <w:t>[МЕСТО ДЛЯ ПОДПИСИ]</w:t>
      </w:r>
    </w:p>
    <w:p w:rsidR="00A64264" w:rsidRPr="00E442F7" w:rsidRDefault="00A64264" w:rsidP="00BE22F3">
      <w:pPr>
        <w:tabs>
          <w:tab w:val="left" w:pos="5719"/>
        </w:tabs>
        <w:ind w:left="360" w:firstLine="348"/>
        <w:rPr>
          <w:sz w:val="28"/>
        </w:rPr>
      </w:pPr>
    </w:p>
    <w:p w:rsidR="00A64264" w:rsidRDefault="00A64264" w:rsidP="00A64264">
      <w:pPr>
        <w:ind w:left="360" w:firstLine="348"/>
      </w:pPr>
    </w:p>
    <w:p w:rsidR="00A64264" w:rsidRDefault="00A64264" w:rsidP="00A64264">
      <w:pPr>
        <w:ind w:left="360" w:firstLine="348"/>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E442F7" w:rsidRDefault="00E442F7" w:rsidP="00A64264">
      <w:pPr>
        <w:pStyle w:val="a6"/>
        <w:rPr>
          <w:sz w:val="20"/>
          <w:szCs w:val="20"/>
        </w:rPr>
      </w:pPr>
    </w:p>
    <w:p w:rsidR="00A64264" w:rsidRPr="00E442F7" w:rsidRDefault="00A64264" w:rsidP="00A64264">
      <w:pPr>
        <w:pStyle w:val="a6"/>
        <w:rPr>
          <w:b/>
          <w:szCs w:val="20"/>
        </w:rPr>
      </w:pPr>
      <w:r w:rsidRPr="00E442F7">
        <w:rPr>
          <w:szCs w:val="20"/>
        </w:rPr>
        <w:t>Разослано: администрации района, прокуратуре района, специалисту-бухгалтеру, в дело.</w:t>
      </w:r>
    </w:p>
    <w:p w:rsidR="00BE22F3" w:rsidRDefault="00BE22F3" w:rsidP="00A64264">
      <w:pPr>
        <w:pStyle w:val="a3"/>
        <w:ind w:left="0"/>
        <w:jc w:val="right"/>
      </w:pPr>
    </w:p>
    <w:p w:rsidR="00A64264" w:rsidRPr="006115AB" w:rsidRDefault="00A64264" w:rsidP="00A64264">
      <w:pPr>
        <w:pStyle w:val="a3"/>
        <w:ind w:left="0"/>
        <w:jc w:val="right"/>
      </w:pPr>
      <w:r w:rsidRPr="006115AB">
        <w:lastRenderedPageBreak/>
        <w:t>Приложение 1</w:t>
      </w:r>
    </w:p>
    <w:p w:rsidR="00A64264" w:rsidRPr="006115AB" w:rsidRDefault="00A64264" w:rsidP="00A64264">
      <w:pPr>
        <w:pStyle w:val="a3"/>
        <w:ind w:left="3540"/>
        <w:jc w:val="right"/>
      </w:pPr>
      <w:r w:rsidRPr="006115AB">
        <w:t>к постановлению</w:t>
      </w:r>
      <w:r w:rsidR="00E442F7">
        <w:t xml:space="preserve"> администрации муниципального образования Красночабанский сельсовет Домбаровского района Оренбургской области</w:t>
      </w:r>
    </w:p>
    <w:p w:rsidR="00A64264" w:rsidRPr="006115AB" w:rsidRDefault="006115AB" w:rsidP="00A64264">
      <w:pPr>
        <w:pStyle w:val="a3"/>
        <w:ind w:left="3540"/>
        <w:jc w:val="right"/>
        <w:rPr>
          <w:b/>
        </w:rPr>
      </w:pPr>
      <w:r w:rsidRPr="006115AB">
        <w:t>от 15.09</w:t>
      </w:r>
      <w:r w:rsidR="009116D3">
        <w:t>.2023</w:t>
      </w:r>
      <w:r w:rsidRPr="006115AB">
        <w:t xml:space="preserve">  № 45</w:t>
      </w:r>
      <w:r w:rsidR="00A64264" w:rsidRPr="006115AB">
        <w:t>-п</w:t>
      </w:r>
    </w:p>
    <w:p w:rsidR="00A64264" w:rsidRPr="006115AB" w:rsidRDefault="00A64264" w:rsidP="00A64264">
      <w:pPr>
        <w:pStyle w:val="a3"/>
        <w:spacing w:before="100" w:beforeAutospacing="1" w:after="100" w:afterAutospacing="1"/>
        <w:ind w:left="0"/>
        <w:jc w:val="right"/>
        <w:rPr>
          <w:b/>
        </w:rPr>
      </w:pPr>
    </w:p>
    <w:p w:rsidR="00A64264" w:rsidRPr="006115AB" w:rsidRDefault="00A64264" w:rsidP="00A64264">
      <w:pPr>
        <w:pStyle w:val="a3"/>
        <w:spacing w:before="100" w:beforeAutospacing="1" w:after="100" w:afterAutospacing="1"/>
        <w:ind w:left="0"/>
        <w:jc w:val="right"/>
        <w:rPr>
          <w:b/>
        </w:rPr>
      </w:pPr>
    </w:p>
    <w:p w:rsidR="00A64264" w:rsidRPr="006115AB" w:rsidRDefault="00A64264" w:rsidP="00A64264">
      <w:pPr>
        <w:pStyle w:val="a3"/>
        <w:spacing w:before="100" w:beforeAutospacing="1" w:after="100" w:afterAutospacing="1"/>
        <w:ind w:left="0"/>
        <w:jc w:val="right"/>
        <w:rPr>
          <w:b/>
        </w:rPr>
      </w:pPr>
    </w:p>
    <w:p w:rsidR="00A64264" w:rsidRPr="006115AB" w:rsidRDefault="00A64264" w:rsidP="00A64264">
      <w:pPr>
        <w:pStyle w:val="a3"/>
        <w:spacing w:before="100" w:beforeAutospacing="1" w:after="100" w:afterAutospacing="1"/>
        <w:ind w:left="0"/>
        <w:jc w:val="right"/>
        <w:rPr>
          <w:b/>
        </w:rPr>
      </w:pPr>
    </w:p>
    <w:p w:rsidR="00A64264" w:rsidRPr="006115AB" w:rsidRDefault="00A64264" w:rsidP="00A64264">
      <w:pPr>
        <w:pStyle w:val="a3"/>
        <w:spacing w:before="100" w:beforeAutospacing="1" w:after="100" w:afterAutospacing="1"/>
        <w:ind w:left="0"/>
        <w:rPr>
          <w:b/>
        </w:rPr>
      </w:pPr>
    </w:p>
    <w:p w:rsidR="00A64264" w:rsidRPr="006115AB" w:rsidRDefault="00A64264" w:rsidP="00A64264">
      <w:pPr>
        <w:pStyle w:val="a3"/>
        <w:ind w:left="0"/>
        <w:jc w:val="center"/>
        <w:rPr>
          <w:b/>
        </w:rPr>
      </w:pPr>
    </w:p>
    <w:p w:rsidR="00A64264" w:rsidRPr="006115AB" w:rsidRDefault="00A64264" w:rsidP="00A64264">
      <w:pPr>
        <w:pStyle w:val="a3"/>
        <w:ind w:left="0"/>
        <w:jc w:val="center"/>
        <w:rPr>
          <w:b/>
        </w:rPr>
      </w:pPr>
      <w:r w:rsidRPr="006115AB">
        <w:rPr>
          <w:b/>
        </w:rPr>
        <w:t>Муниципальная программа</w:t>
      </w:r>
    </w:p>
    <w:p w:rsidR="00A64264" w:rsidRPr="006115AB" w:rsidRDefault="00A64264" w:rsidP="00A64264">
      <w:pPr>
        <w:pStyle w:val="a3"/>
        <w:ind w:left="0"/>
        <w:jc w:val="center"/>
        <w:rPr>
          <w:b/>
        </w:rPr>
      </w:pPr>
      <w:r w:rsidRPr="006115AB">
        <w:rPr>
          <w:b/>
        </w:rPr>
        <w:t xml:space="preserve">"Пожарная безопасность и защита населения и территории  </w:t>
      </w:r>
    </w:p>
    <w:p w:rsidR="00A64264" w:rsidRPr="006115AB" w:rsidRDefault="00A64264" w:rsidP="00A64264">
      <w:pPr>
        <w:pStyle w:val="a3"/>
        <w:ind w:left="0"/>
        <w:jc w:val="center"/>
        <w:rPr>
          <w:b/>
        </w:rPr>
      </w:pPr>
      <w:r w:rsidRPr="006115AB">
        <w:rPr>
          <w:b/>
        </w:rPr>
        <w:t xml:space="preserve">муниципального образования </w:t>
      </w:r>
    </w:p>
    <w:p w:rsidR="00A64264" w:rsidRPr="006115AB" w:rsidRDefault="00A64264" w:rsidP="00A64264">
      <w:pPr>
        <w:pStyle w:val="a3"/>
        <w:ind w:left="0"/>
        <w:jc w:val="center"/>
        <w:rPr>
          <w:b/>
        </w:rPr>
      </w:pPr>
      <w:r w:rsidRPr="006115AB">
        <w:rPr>
          <w:b/>
        </w:rPr>
        <w:t xml:space="preserve">Красночабанский сельсовет Домбаровского района Оренбургской области </w:t>
      </w:r>
      <w:r w:rsidR="006115AB">
        <w:rPr>
          <w:b/>
        </w:rPr>
        <w:t>от чрезвычайных ситуаций на 2023 -2027</w:t>
      </w:r>
      <w:r w:rsidRPr="006115AB">
        <w:rPr>
          <w:b/>
        </w:rPr>
        <w:t xml:space="preserve"> годы</w:t>
      </w:r>
    </w:p>
    <w:p w:rsidR="00A64264" w:rsidRPr="006115AB" w:rsidRDefault="00A64264" w:rsidP="00A64264">
      <w:pPr>
        <w:pStyle w:val="a3"/>
        <w:ind w:left="0"/>
        <w:jc w:val="center"/>
      </w:pPr>
    </w:p>
    <w:p w:rsidR="00A64264" w:rsidRPr="006115AB" w:rsidRDefault="00A64264" w:rsidP="00A64264"/>
    <w:p w:rsidR="00A64264" w:rsidRPr="006115AB" w:rsidRDefault="00A64264" w:rsidP="00A64264">
      <w:pPr>
        <w:pStyle w:val="a6"/>
        <w:spacing w:after="0"/>
      </w:pPr>
    </w:p>
    <w:p w:rsidR="00A64264" w:rsidRDefault="00A64264" w:rsidP="00A64264">
      <w:pPr>
        <w:rPr>
          <w:szCs w:val="28"/>
        </w:rPr>
      </w:pPr>
      <w:r>
        <w:rPr>
          <w:szCs w:val="28"/>
        </w:rPr>
        <w:t xml:space="preserve">                                              </w:t>
      </w: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jc w:val="center"/>
        <w:rPr>
          <w:sz w:val="28"/>
          <w:szCs w:val="28"/>
        </w:rPr>
      </w:pPr>
    </w:p>
    <w:p w:rsidR="00A64264" w:rsidRDefault="00A64264" w:rsidP="00A64264">
      <w:pPr>
        <w:pStyle w:val="a3"/>
        <w:spacing w:before="100" w:beforeAutospacing="1" w:after="100" w:afterAutospacing="1"/>
        <w:ind w:left="0"/>
      </w:pPr>
    </w:p>
    <w:p w:rsidR="00A64264" w:rsidRDefault="00A64264" w:rsidP="00A64264">
      <w:pPr>
        <w:pStyle w:val="a3"/>
        <w:spacing w:before="100" w:beforeAutospacing="1" w:after="100" w:afterAutospacing="1"/>
        <w:ind w:left="0"/>
        <w:jc w:val="cente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E442F7" w:rsidP="00A64264">
      <w:pPr>
        <w:pStyle w:val="a3"/>
        <w:spacing w:before="100" w:beforeAutospacing="1" w:after="100" w:afterAutospacing="1"/>
        <w:ind w:left="0"/>
        <w:jc w:val="center"/>
        <w:rPr>
          <w:b/>
        </w:rPr>
      </w:pPr>
    </w:p>
    <w:p w:rsidR="00E442F7" w:rsidRDefault="00A64264" w:rsidP="00E442F7">
      <w:pPr>
        <w:pStyle w:val="a3"/>
        <w:spacing w:before="100" w:beforeAutospacing="1" w:after="100" w:afterAutospacing="1"/>
        <w:ind w:left="0"/>
        <w:jc w:val="center"/>
      </w:pPr>
      <w:r>
        <w:rPr>
          <w:b/>
        </w:rPr>
        <w:t>п. Красночабанский 202</w:t>
      </w:r>
      <w:r w:rsidR="006115AB">
        <w:rPr>
          <w:b/>
        </w:rPr>
        <w:t>3</w:t>
      </w:r>
    </w:p>
    <w:p w:rsidR="00A64264" w:rsidRDefault="00A64264" w:rsidP="00E442F7">
      <w:pPr>
        <w:pStyle w:val="a3"/>
        <w:spacing w:before="100" w:beforeAutospacing="1" w:after="100" w:afterAutospacing="1"/>
        <w:ind w:left="0"/>
        <w:jc w:val="center"/>
      </w:pPr>
      <w:r>
        <w:lastRenderedPageBreak/>
        <w:t>Паспорт</w:t>
      </w:r>
    </w:p>
    <w:p w:rsidR="00A64264" w:rsidRDefault="00A64264" w:rsidP="00A64264">
      <w:pPr>
        <w:pStyle w:val="a3"/>
        <w:ind w:left="0"/>
        <w:jc w:val="center"/>
      </w:pPr>
      <w:r>
        <w:t>муниципальной программы</w:t>
      </w:r>
    </w:p>
    <w:p w:rsidR="00A64264" w:rsidRDefault="00A64264" w:rsidP="00A64264">
      <w:pPr>
        <w:pStyle w:val="a3"/>
        <w:ind w:left="0"/>
        <w:jc w:val="center"/>
      </w:pPr>
      <w:r>
        <w:t>«Пожарная безопасность и защита населения и территории МО</w:t>
      </w:r>
    </w:p>
    <w:p w:rsidR="00A64264" w:rsidRDefault="00A64264" w:rsidP="00A64264">
      <w:pPr>
        <w:pStyle w:val="a3"/>
        <w:ind w:left="0"/>
        <w:jc w:val="center"/>
      </w:pPr>
      <w:r>
        <w:t xml:space="preserve">Красночабанский сельсовет Домбаровского района Оренбургской области </w:t>
      </w:r>
      <w:r w:rsidR="006115AB">
        <w:t>от чрезвычайных ситуаций на 2023 -2027</w:t>
      </w:r>
      <w:r>
        <w:t xml:space="preserve"> годы</w:t>
      </w:r>
    </w:p>
    <w:tbl>
      <w:tblPr>
        <w:tblW w:w="0" w:type="auto"/>
        <w:tblInd w:w="-47" w:type="dxa"/>
        <w:tblLayout w:type="fixed"/>
        <w:tblCellMar>
          <w:left w:w="0" w:type="dxa"/>
          <w:right w:w="0" w:type="dxa"/>
        </w:tblCellMar>
        <w:tblLook w:val="04A0"/>
      </w:tblPr>
      <w:tblGrid>
        <w:gridCol w:w="2805"/>
        <w:gridCol w:w="6367"/>
      </w:tblGrid>
      <w:tr w:rsidR="00A64264" w:rsidTr="00A64264">
        <w:trPr>
          <w:trHeight w:val="1399"/>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rPr>
                <w:rStyle w:val="a8"/>
                <w:b w:val="0"/>
              </w:rPr>
            </w:pPr>
            <w:r>
              <w:t>Ответственный исполнитель муниципальной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rPr>
                <w:rStyle w:val="a8"/>
                <w:b w:val="0"/>
              </w:rPr>
            </w:pPr>
            <w:r>
              <w:rPr>
                <w:rStyle w:val="a8"/>
                <w:b w:val="0"/>
              </w:rPr>
              <w:t>Администрация МО Красночабанский сельсовет</w:t>
            </w:r>
          </w:p>
          <w:p w:rsidR="00A64264" w:rsidRDefault="00A64264">
            <w:pPr>
              <w:pStyle w:val="a3"/>
              <w:snapToGrid w:val="0"/>
              <w:spacing w:line="276" w:lineRule="auto"/>
              <w:ind w:left="0"/>
              <w:rPr>
                <w:rStyle w:val="a8"/>
                <w:b w:val="0"/>
              </w:rPr>
            </w:pPr>
            <w:r>
              <w:rPr>
                <w:rStyle w:val="a8"/>
                <w:b w:val="0"/>
              </w:rPr>
              <w:t xml:space="preserve"> Домбаровского  района Оренбургской области</w:t>
            </w:r>
          </w:p>
        </w:tc>
      </w:tr>
      <w:tr w:rsidR="00A64264" w:rsidTr="00A64264">
        <w:trPr>
          <w:trHeight w:val="386"/>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rPr>
                <w:rStyle w:val="a8"/>
                <w:b w:val="0"/>
              </w:rPr>
              <w:t>Соисполнители муниципальной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rPr>
                <w:rStyle w:val="a8"/>
                <w:b w:val="0"/>
              </w:rPr>
            </w:pPr>
            <w:r>
              <w:t>Отсутствуют</w:t>
            </w:r>
          </w:p>
        </w:tc>
      </w:tr>
      <w:tr w:rsidR="00A64264" w:rsidTr="00A64264">
        <w:trPr>
          <w:trHeight w:val="386"/>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rPr>
                <w:rStyle w:val="a8"/>
                <w:b w:val="0"/>
              </w:rPr>
              <w:t>Участники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rPr>
                <w:rStyle w:val="a8"/>
                <w:b w:val="0"/>
              </w:rPr>
            </w:pPr>
            <w:r>
              <w:t>Отсутствуют</w:t>
            </w:r>
          </w:p>
        </w:tc>
      </w:tr>
      <w:tr w:rsidR="00A64264" w:rsidTr="00A64264">
        <w:trPr>
          <w:trHeight w:val="386"/>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rPr>
                <w:rStyle w:val="a8"/>
                <w:b w:val="0"/>
              </w:rPr>
              <w:t>Программа, подпрограммы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pacing w:line="276" w:lineRule="auto"/>
              <w:ind w:left="0"/>
            </w:pPr>
            <w:r>
              <w:t xml:space="preserve">Муниципальная  программа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w:t>
            </w:r>
            <w:r w:rsidR="009116D3">
              <w:t>от чрезвычайных ситуаций на 2023 -2027</w:t>
            </w:r>
            <w:r>
              <w:t xml:space="preserve"> годы</w:t>
            </w:r>
          </w:p>
        </w:tc>
      </w:tr>
      <w:tr w:rsidR="00A64264" w:rsidTr="00A64264">
        <w:trPr>
          <w:trHeight w:val="386"/>
        </w:trPr>
        <w:tc>
          <w:tcPr>
            <w:tcW w:w="2805" w:type="dxa"/>
            <w:tcBorders>
              <w:top w:val="double" w:sz="2" w:space="0" w:color="C0C0C0"/>
              <w:left w:val="double" w:sz="2" w:space="0" w:color="C0C0C0"/>
              <w:bottom w:val="double" w:sz="2" w:space="0" w:color="C0C0C0"/>
              <w:right w:val="nil"/>
            </w:tcBorders>
            <w:vAlign w:val="center"/>
          </w:tcPr>
          <w:p w:rsidR="00A64264" w:rsidRDefault="00A64264">
            <w:pPr>
              <w:pStyle w:val="a3"/>
              <w:snapToGrid w:val="0"/>
              <w:spacing w:line="276" w:lineRule="auto"/>
              <w:ind w:left="0"/>
            </w:pPr>
            <w:r>
              <w:rPr>
                <w:rStyle w:val="a8"/>
                <w:b w:val="0"/>
              </w:rPr>
              <w:t xml:space="preserve">Цели Программы </w:t>
            </w:r>
          </w:p>
          <w:p w:rsidR="00A64264" w:rsidRDefault="00A64264">
            <w:pPr>
              <w:pStyle w:val="a3"/>
              <w:spacing w:line="276" w:lineRule="auto"/>
              <w:ind w:left="0"/>
            </w:pP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rPr>
                <w:rStyle w:val="a8"/>
                <w:b w:val="0"/>
              </w:rPr>
            </w:pPr>
            <w:r>
              <w:rPr>
                <w:rStyle w:val="a8"/>
                <w:b w:val="0"/>
              </w:rPr>
              <w:t xml:space="preserve">-уменьшение количества пожаров; </w:t>
            </w:r>
          </w:p>
          <w:p w:rsidR="00A64264" w:rsidRDefault="00A64264">
            <w:pPr>
              <w:pStyle w:val="a3"/>
              <w:spacing w:line="276" w:lineRule="auto"/>
              <w:ind w:left="0"/>
              <w:jc w:val="both"/>
              <w:rPr>
                <w:rStyle w:val="a8"/>
                <w:b w:val="0"/>
              </w:rPr>
            </w:pPr>
            <w:r>
              <w:rPr>
                <w:rStyle w:val="a8"/>
                <w:b w:val="0"/>
              </w:rPr>
              <w:t>-снижение рисков возникновения и смягчение последствий чрезвычайных ситуаций;</w:t>
            </w:r>
          </w:p>
          <w:p w:rsidR="00A64264" w:rsidRDefault="00A64264">
            <w:pPr>
              <w:pStyle w:val="a3"/>
              <w:spacing w:line="276" w:lineRule="auto"/>
              <w:ind w:left="0"/>
              <w:jc w:val="both"/>
              <w:rPr>
                <w:rStyle w:val="a8"/>
                <w:b w:val="0"/>
              </w:rPr>
            </w:pPr>
            <w:r>
              <w:rPr>
                <w:rStyle w:val="a8"/>
                <w:b w:val="0"/>
              </w:rPr>
              <w:t>-снижение числа травмированных и погибших на пожарах;</w:t>
            </w:r>
          </w:p>
          <w:p w:rsidR="00A64264" w:rsidRDefault="00A64264">
            <w:pPr>
              <w:pStyle w:val="a3"/>
              <w:spacing w:line="276" w:lineRule="auto"/>
              <w:ind w:left="0"/>
              <w:rPr>
                <w:rStyle w:val="a8"/>
                <w:b w:val="0"/>
              </w:rPr>
            </w:pPr>
            <w:r>
              <w:rPr>
                <w:rStyle w:val="a8"/>
                <w:b w:val="0"/>
              </w:rPr>
              <w:t>-сокращение материальных потерь от пожаров;</w:t>
            </w:r>
          </w:p>
          <w:p w:rsidR="00A64264" w:rsidRDefault="00A64264">
            <w:pPr>
              <w:pStyle w:val="a3"/>
              <w:spacing w:line="276" w:lineRule="auto"/>
              <w:ind w:left="0"/>
              <w:jc w:val="both"/>
              <w:rPr>
                <w:rStyle w:val="a8"/>
                <w:b w:val="0"/>
              </w:rPr>
            </w:pPr>
            <w:r>
              <w:rPr>
                <w:rStyle w:val="a8"/>
                <w:b w:val="0"/>
              </w:rPr>
              <w:t>-создание необходимых условий для обеспечения пожарной безопасности, защиты жизни и здоровья граждан;</w:t>
            </w:r>
          </w:p>
          <w:p w:rsidR="00A64264" w:rsidRDefault="00A64264">
            <w:pPr>
              <w:pStyle w:val="a3"/>
              <w:spacing w:line="276" w:lineRule="auto"/>
              <w:ind w:left="0"/>
              <w:rPr>
                <w:rStyle w:val="a8"/>
                <w:b w:val="0"/>
                <w:bCs w:val="0"/>
              </w:rPr>
            </w:pPr>
            <w:r>
              <w:rPr>
                <w:rStyle w:val="a8"/>
                <w:b w:val="0"/>
              </w:rPr>
              <w:t>-сокращение времени реагирования подразделений пожарной охраны на пожары, на происшествия и чрезвычайные ситуации;</w:t>
            </w:r>
          </w:p>
          <w:p w:rsidR="00A64264" w:rsidRDefault="00A64264">
            <w:pPr>
              <w:pStyle w:val="a3"/>
              <w:spacing w:line="276" w:lineRule="auto"/>
              <w:ind w:left="0"/>
              <w:jc w:val="both"/>
              <w:rPr>
                <w:rStyle w:val="a8"/>
                <w:b w:val="0"/>
              </w:rPr>
            </w:pPr>
            <w:r>
              <w:rPr>
                <w:rStyle w:val="a8"/>
                <w:b w:val="0"/>
              </w:rPr>
              <w:t xml:space="preserve">-снижение числа погибших в результате своевременной помощи пострадавшим; </w:t>
            </w:r>
          </w:p>
          <w:p w:rsidR="00A64264" w:rsidRDefault="00A64264">
            <w:pPr>
              <w:pStyle w:val="a3"/>
              <w:spacing w:line="276" w:lineRule="auto"/>
              <w:ind w:left="0"/>
              <w:jc w:val="both"/>
            </w:pPr>
            <w:r>
              <w:rPr>
                <w:rStyle w:val="a8"/>
                <w:b w:val="0"/>
              </w:rPr>
              <w:t>-улучшение материальной базы учебного процесса по вопросам гражданской обороны и чрезвычайным ситуациям;</w:t>
            </w:r>
          </w:p>
          <w:p w:rsidR="00A64264" w:rsidRDefault="00A64264">
            <w:pPr>
              <w:pStyle w:val="a3"/>
              <w:spacing w:line="276" w:lineRule="auto"/>
              <w:ind w:left="0"/>
              <w:jc w:val="both"/>
              <w:rPr>
                <w:rStyle w:val="a8"/>
                <w:b w:val="0"/>
              </w:rPr>
            </w:pPr>
            <w:r>
              <w:t>-</w:t>
            </w:r>
            <w:r>
              <w:rPr>
                <w:rStyle w:val="a8"/>
                <w:b w:val="0"/>
              </w:rPr>
              <w:t>увеличение видов и объемов аварийно-спасательных работ, улучшение работы по предупреждению правонарушений на водных объектах;</w:t>
            </w:r>
          </w:p>
          <w:p w:rsidR="00A64264" w:rsidRDefault="00A64264">
            <w:pPr>
              <w:pStyle w:val="a3"/>
              <w:spacing w:line="276" w:lineRule="auto"/>
              <w:ind w:left="0"/>
              <w:jc w:val="both"/>
              <w:rPr>
                <w:rStyle w:val="a8"/>
                <w:b w:val="0"/>
                <w:bCs w:val="0"/>
              </w:rPr>
            </w:pPr>
            <w:r>
              <w:rPr>
                <w:rStyle w:val="a8"/>
                <w:b w:val="0"/>
              </w:rPr>
              <w:t xml:space="preserve">-улучшение материальной базы учебного процесса по вопросам гражданской обороны и чрезвычайным ситуациям; </w:t>
            </w:r>
          </w:p>
          <w:p w:rsidR="00A64264" w:rsidRDefault="00A64264">
            <w:pPr>
              <w:pStyle w:val="a3"/>
              <w:spacing w:line="276" w:lineRule="auto"/>
              <w:ind w:left="0"/>
              <w:jc w:val="both"/>
              <w:rPr>
                <w:rStyle w:val="a8"/>
                <w:b w:val="0"/>
              </w:rPr>
            </w:pPr>
            <w:r>
              <w:rPr>
                <w:rStyle w:val="a8"/>
                <w:b w:val="0"/>
              </w:rPr>
              <w:t>-создание резервов (запасов) материальных ресурсов для ликвидации чрезвычайных ситуаций и в особый период;</w:t>
            </w:r>
          </w:p>
          <w:p w:rsidR="00A64264" w:rsidRDefault="00A64264">
            <w:pPr>
              <w:pStyle w:val="a3"/>
              <w:spacing w:line="276" w:lineRule="auto"/>
              <w:ind w:left="0"/>
              <w:jc w:val="both"/>
            </w:pPr>
            <w:r>
              <w:rPr>
                <w:rStyle w:val="a8"/>
                <w:b w:val="0"/>
              </w:rPr>
              <w:t>-повышение подготовленности к жизнеобеспечению населения, пострадавшего в чрезвычайных ситуациях.</w:t>
            </w:r>
          </w:p>
        </w:tc>
      </w:tr>
      <w:tr w:rsidR="00A64264" w:rsidTr="00A64264">
        <w:trPr>
          <w:trHeight w:val="2210"/>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rPr>
                <w:rStyle w:val="a8"/>
                <w:b w:val="0"/>
              </w:rPr>
            </w:pPr>
            <w:r>
              <w:lastRenderedPageBreak/>
              <w:t xml:space="preserve">Задачи Программы </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jc w:val="both"/>
              <w:rPr>
                <w:rStyle w:val="a8"/>
                <w:b w:val="0"/>
              </w:rPr>
            </w:pPr>
            <w:r>
              <w:rPr>
                <w:rStyle w:val="a8"/>
                <w:b w:val="0"/>
              </w:rPr>
              <w:t>-обеспечение противопожарным оборудованием и совершенствование противопожарной защиты объектов социальной сферы;</w:t>
            </w:r>
          </w:p>
          <w:p w:rsidR="00A64264" w:rsidRDefault="00A64264">
            <w:pPr>
              <w:pStyle w:val="a3"/>
              <w:spacing w:line="276" w:lineRule="auto"/>
              <w:ind w:left="0"/>
              <w:jc w:val="both"/>
              <w:rPr>
                <w:rStyle w:val="a8"/>
                <w:b w:val="0"/>
              </w:rPr>
            </w:pPr>
            <w:r>
              <w:rPr>
                <w:rStyle w:val="a8"/>
                <w:b w:val="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A64264" w:rsidRDefault="00A64264">
            <w:pPr>
              <w:pStyle w:val="a3"/>
              <w:spacing w:line="276" w:lineRule="auto"/>
              <w:ind w:left="0"/>
              <w:jc w:val="both"/>
              <w:rPr>
                <w:rStyle w:val="a8"/>
                <w:b w:val="0"/>
              </w:rPr>
            </w:pPr>
            <w:r>
              <w:rPr>
                <w:rStyle w:val="a8"/>
                <w:b w:val="0"/>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A64264" w:rsidRDefault="00A64264">
            <w:pPr>
              <w:pStyle w:val="a3"/>
              <w:spacing w:line="276" w:lineRule="auto"/>
              <w:ind w:left="0"/>
              <w:jc w:val="both"/>
              <w:rPr>
                <w:rStyle w:val="a8"/>
                <w:b w:val="0"/>
              </w:rPr>
            </w:pPr>
            <w:r>
              <w:rPr>
                <w:rStyle w:val="a8"/>
                <w:b w:val="0"/>
              </w:rPr>
              <w:t>-информирование населения о правилах поведения и действиях в чрезвычайных ситуациях;</w:t>
            </w:r>
          </w:p>
          <w:p w:rsidR="00A64264" w:rsidRDefault="00A64264">
            <w:pPr>
              <w:pStyle w:val="a3"/>
              <w:spacing w:line="276" w:lineRule="auto"/>
              <w:ind w:left="0"/>
              <w:jc w:val="both"/>
              <w:rPr>
                <w:rStyle w:val="a8"/>
                <w:b w:val="0"/>
              </w:rPr>
            </w:pPr>
            <w:r>
              <w:rPr>
                <w:rStyle w:val="a8"/>
                <w:b w:val="0"/>
              </w:rPr>
              <w:t xml:space="preserve">-создание материальных резервов для ликвидации чрезвычайных ситуаций; </w:t>
            </w:r>
          </w:p>
          <w:p w:rsidR="00A64264" w:rsidRDefault="00A64264">
            <w:pPr>
              <w:pStyle w:val="a3"/>
              <w:spacing w:line="276" w:lineRule="auto"/>
              <w:ind w:left="0"/>
              <w:jc w:val="both"/>
              <w:rPr>
                <w:rStyle w:val="a8"/>
                <w:b w:val="0"/>
              </w:rPr>
            </w:pPr>
            <w:r>
              <w:rPr>
                <w:rStyle w:val="a8"/>
                <w:b w:val="0"/>
              </w:rPr>
              <w:t>-восполнение по истечении срока хранения индивидуальных средств защиты для населения;</w:t>
            </w:r>
          </w:p>
          <w:p w:rsidR="00A64264" w:rsidRDefault="00A64264">
            <w:pPr>
              <w:pStyle w:val="a3"/>
              <w:spacing w:line="276" w:lineRule="auto"/>
              <w:ind w:left="0"/>
              <w:jc w:val="both"/>
              <w:rPr>
                <w:rStyle w:val="a8"/>
                <w:b w:val="0"/>
              </w:rPr>
            </w:pPr>
            <w:r>
              <w:rPr>
                <w:rStyle w:val="a8"/>
                <w:b w:val="0"/>
              </w:rPr>
              <w:t>-хранение имущества гражданской обороны на случай возникновения чрезвычайных ситуаций и в особый период;</w:t>
            </w:r>
          </w:p>
          <w:p w:rsidR="00A64264" w:rsidRDefault="00A64264">
            <w:pPr>
              <w:pStyle w:val="a3"/>
              <w:spacing w:line="276" w:lineRule="auto"/>
              <w:ind w:left="0"/>
              <w:jc w:val="both"/>
              <w:rPr>
                <w:rStyle w:val="a8"/>
                <w:b w:val="0"/>
                <w:bCs w:val="0"/>
              </w:rPr>
            </w:pPr>
            <w:r>
              <w:rPr>
                <w:rStyle w:val="a8"/>
                <w:b w:val="0"/>
              </w:rPr>
              <w:t xml:space="preserve">-дооборудование объектов социальной сферы для подготовки к приему и размещению населения, пострадавшего в чрезвычайных ситуациях; </w:t>
            </w:r>
          </w:p>
          <w:p w:rsidR="00A64264" w:rsidRDefault="00A64264">
            <w:pPr>
              <w:pStyle w:val="a3"/>
              <w:spacing w:line="276" w:lineRule="auto"/>
              <w:ind w:left="0"/>
              <w:jc w:val="both"/>
              <w:rPr>
                <w:rStyle w:val="a8"/>
                <w:b w:val="0"/>
              </w:rPr>
            </w:pPr>
            <w:r>
              <w:rPr>
                <w:rStyle w:val="a8"/>
                <w:b w:val="0"/>
              </w:rPr>
              <w:t>-приобретение современных сре</w:t>
            </w:r>
            <w:proofErr w:type="gramStart"/>
            <w:r>
              <w:rPr>
                <w:rStyle w:val="a8"/>
                <w:b w:val="0"/>
              </w:rPr>
              <w:t>дств сп</w:t>
            </w:r>
            <w:proofErr w:type="gramEnd"/>
            <w:r>
              <w:rPr>
                <w:rStyle w:val="a8"/>
                <w:b w:val="0"/>
              </w:rPr>
              <w:t>асения людей при пожарах в учреждениях социальной сферы;</w:t>
            </w:r>
          </w:p>
          <w:p w:rsidR="00A64264" w:rsidRDefault="00A64264">
            <w:pPr>
              <w:pStyle w:val="a3"/>
              <w:spacing w:line="276" w:lineRule="auto"/>
              <w:ind w:left="0"/>
              <w:jc w:val="both"/>
            </w:pPr>
            <w:r>
              <w:rPr>
                <w:rStyle w:val="a8"/>
                <w:b w:val="0"/>
              </w:rPr>
              <w:t>-организация работы по предупреждению и пресечению нарушений требований пожарной безопасности и правил поведения на воде;</w:t>
            </w:r>
          </w:p>
          <w:p w:rsidR="00A64264" w:rsidRDefault="00A64264">
            <w:pPr>
              <w:pStyle w:val="a3"/>
              <w:spacing w:line="276" w:lineRule="auto"/>
              <w:ind w:left="0"/>
              <w:jc w:val="both"/>
              <w:rPr>
                <w:rStyle w:val="a8"/>
                <w:b w:val="0"/>
              </w:rPr>
            </w:pPr>
            <w:r>
              <w:t>-</w:t>
            </w:r>
            <w:r>
              <w:rPr>
                <w:rStyle w:val="a8"/>
                <w:b w:val="0"/>
              </w:rPr>
              <w:t>создание материальных резервов для ликвидации чрезвычайных ситуаций.</w:t>
            </w:r>
          </w:p>
        </w:tc>
      </w:tr>
      <w:tr w:rsidR="00A64264" w:rsidTr="00A64264">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rPr>
                <w:rStyle w:val="a8"/>
                <w:b w:val="0"/>
                <w:bCs w:val="0"/>
              </w:rPr>
            </w:pPr>
            <w:r>
              <w:rPr>
                <w:rStyle w:val="a8"/>
                <w:b w:val="0"/>
              </w:rPr>
              <w:t>Целевые индикаторы и показатели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jc w:val="both"/>
              <w:rPr>
                <w:rStyle w:val="a8"/>
                <w:b w:val="0"/>
                <w:bCs w:val="0"/>
              </w:rPr>
            </w:pPr>
            <w:r>
              <w:rPr>
                <w:rStyle w:val="a8"/>
                <w:b w:val="0"/>
              </w:rPr>
              <w:t>1.Сокращение числа пожаров на территории  поселения.</w:t>
            </w:r>
          </w:p>
          <w:p w:rsidR="00A64264" w:rsidRDefault="00A64264">
            <w:pPr>
              <w:pStyle w:val="a3"/>
              <w:spacing w:line="276" w:lineRule="auto"/>
              <w:ind w:left="0"/>
              <w:jc w:val="both"/>
              <w:rPr>
                <w:rStyle w:val="a8"/>
                <w:b w:val="0"/>
                <w:bCs w:val="0"/>
              </w:rPr>
            </w:pPr>
            <w:r>
              <w:rPr>
                <w:rStyle w:val="a8"/>
                <w:b w:val="0"/>
              </w:rPr>
              <w:t>2.Улучшение состояния источников наружного водоснабжения (гидрантов).</w:t>
            </w:r>
          </w:p>
          <w:p w:rsidR="00A64264" w:rsidRDefault="00A64264">
            <w:pPr>
              <w:pStyle w:val="a3"/>
              <w:spacing w:line="276" w:lineRule="auto"/>
              <w:ind w:left="0"/>
              <w:jc w:val="both"/>
              <w:rPr>
                <w:rStyle w:val="a8"/>
                <w:b w:val="0"/>
                <w:bCs w:val="0"/>
              </w:rPr>
            </w:pPr>
            <w:r>
              <w:rPr>
                <w:rStyle w:val="a8"/>
                <w:b w:val="0"/>
              </w:rPr>
              <w:t>3. Повышение защищенности учреждений социальной сферы от пожаров.</w:t>
            </w:r>
          </w:p>
          <w:p w:rsidR="00A64264" w:rsidRDefault="00A64264">
            <w:pPr>
              <w:pStyle w:val="a3"/>
              <w:spacing w:line="276" w:lineRule="auto"/>
              <w:ind w:left="0"/>
              <w:jc w:val="both"/>
              <w:rPr>
                <w:rStyle w:val="a8"/>
                <w:b w:val="0"/>
                <w:bCs w:val="0"/>
              </w:rPr>
            </w:pPr>
            <w:r>
              <w:rPr>
                <w:rStyle w:val="a8"/>
                <w:b w:val="0"/>
              </w:rPr>
              <w:t>4. Выполнение мероприятий по противопожарной пропаганде и пропаганде безопасности в чрезвычайных ситуациях.</w:t>
            </w:r>
          </w:p>
          <w:p w:rsidR="00A64264" w:rsidRDefault="00A64264">
            <w:pPr>
              <w:pStyle w:val="a3"/>
              <w:spacing w:line="276" w:lineRule="auto"/>
              <w:ind w:left="0"/>
              <w:jc w:val="both"/>
              <w:rPr>
                <w:rStyle w:val="a8"/>
                <w:b w:val="0"/>
              </w:rPr>
            </w:pPr>
            <w:r>
              <w:rPr>
                <w:rStyle w:val="a8"/>
                <w:b w:val="0"/>
              </w:rPr>
              <w:t>5.Создание мест размещения для пострадавших в чрезвычайных ситуациях.</w:t>
            </w:r>
          </w:p>
          <w:p w:rsidR="00A64264" w:rsidRDefault="00A64264">
            <w:pPr>
              <w:pStyle w:val="a3"/>
              <w:spacing w:line="276" w:lineRule="auto"/>
              <w:ind w:left="0"/>
              <w:jc w:val="both"/>
              <w:rPr>
                <w:rStyle w:val="a8"/>
                <w:b w:val="0"/>
              </w:rPr>
            </w:pPr>
            <w:r>
              <w:rPr>
                <w:rStyle w:val="a8"/>
                <w:b w:val="0"/>
              </w:rPr>
              <w:t>6.Обеспечение средствами защиты населения на случай чрезвычайных ситуаций и в особый период.</w:t>
            </w:r>
          </w:p>
        </w:tc>
      </w:tr>
      <w:tr w:rsidR="00A64264" w:rsidTr="00A64264">
        <w:trPr>
          <w:trHeight w:val="962"/>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rPr>
                <w:rStyle w:val="a8"/>
                <w:b w:val="0"/>
                <w:bCs w:val="0"/>
              </w:rPr>
            </w:pPr>
            <w:r>
              <w:rPr>
                <w:rStyle w:val="a8"/>
                <w:b w:val="0"/>
              </w:rPr>
              <w:t xml:space="preserve">Этапы и сроки реализации программы </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6115AB">
            <w:pPr>
              <w:pStyle w:val="a3"/>
              <w:snapToGrid w:val="0"/>
              <w:spacing w:line="276" w:lineRule="auto"/>
              <w:ind w:left="0"/>
            </w:pPr>
            <w:r>
              <w:rPr>
                <w:rStyle w:val="a8"/>
                <w:b w:val="0"/>
              </w:rPr>
              <w:t>2023 – 2027</w:t>
            </w:r>
            <w:r w:rsidR="00A64264">
              <w:rPr>
                <w:rStyle w:val="a8"/>
                <w:b w:val="0"/>
              </w:rPr>
              <w:t xml:space="preserve"> гг., в один этап.</w:t>
            </w:r>
          </w:p>
        </w:tc>
      </w:tr>
      <w:tr w:rsidR="00A64264" w:rsidTr="00A64264">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rPr>
                <w:rStyle w:val="a8"/>
                <w:b w:val="0"/>
                <w:bCs w:val="0"/>
              </w:rPr>
            </w:pPr>
            <w:r>
              <w:rPr>
                <w:rStyle w:val="a8"/>
                <w:b w:val="0"/>
              </w:rPr>
              <w:t xml:space="preserve">Объемы бюджетных </w:t>
            </w:r>
            <w:r>
              <w:rPr>
                <w:rStyle w:val="a8"/>
                <w:b w:val="0"/>
              </w:rPr>
              <w:lastRenderedPageBreak/>
              <w:t>ассигнований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jc w:val="both"/>
              <w:rPr>
                <w:rStyle w:val="a8"/>
                <w:b w:val="0"/>
                <w:bCs w:val="0"/>
              </w:rPr>
            </w:pPr>
            <w:r>
              <w:rPr>
                <w:rStyle w:val="a8"/>
                <w:b w:val="0"/>
              </w:rPr>
              <w:lastRenderedPageBreak/>
              <w:t>Общий объем финансирования Программы из</w:t>
            </w:r>
            <w:r w:rsidR="009116D3">
              <w:rPr>
                <w:rStyle w:val="a8"/>
                <w:b w:val="0"/>
              </w:rPr>
              <w:t xml:space="preserve"> местного </w:t>
            </w:r>
            <w:r w:rsidR="009116D3">
              <w:rPr>
                <w:rStyle w:val="a8"/>
                <w:b w:val="0"/>
              </w:rPr>
              <w:lastRenderedPageBreak/>
              <w:t>бюджета составит 220,0</w:t>
            </w:r>
            <w:r>
              <w:rPr>
                <w:rStyle w:val="a8"/>
                <w:b w:val="0"/>
              </w:rPr>
              <w:t xml:space="preserve"> тыс. рублей, в том числе по годам:</w:t>
            </w:r>
          </w:p>
          <w:p w:rsidR="00A64264" w:rsidRDefault="006115AB">
            <w:pPr>
              <w:pStyle w:val="a3"/>
              <w:spacing w:line="276" w:lineRule="auto"/>
              <w:ind w:left="0"/>
              <w:rPr>
                <w:rStyle w:val="a8"/>
                <w:b w:val="0"/>
                <w:bCs w:val="0"/>
              </w:rPr>
            </w:pPr>
            <w:r>
              <w:rPr>
                <w:rStyle w:val="a8"/>
                <w:b w:val="0"/>
              </w:rPr>
              <w:t>2023</w:t>
            </w:r>
            <w:r w:rsidR="009116D3">
              <w:rPr>
                <w:rStyle w:val="a8"/>
                <w:b w:val="0"/>
              </w:rPr>
              <w:t xml:space="preserve"> г.- 220,0</w:t>
            </w:r>
            <w:r w:rsidR="00A64264">
              <w:rPr>
                <w:rStyle w:val="a8"/>
                <w:b w:val="0"/>
              </w:rPr>
              <w:t xml:space="preserve"> тыс</w:t>
            </w:r>
            <w:proofErr w:type="gramStart"/>
            <w:r w:rsidR="00A64264">
              <w:rPr>
                <w:rStyle w:val="a8"/>
                <w:b w:val="0"/>
              </w:rPr>
              <w:t>.р</w:t>
            </w:r>
            <w:proofErr w:type="gramEnd"/>
            <w:r w:rsidR="00A64264">
              <w:rPr>
                <w:rStyle w:val="a8"/>
                <w:b w:val="0"/>
              </w:rPr>
              <w:t>уб.;</w:t>
            </w:r>
          </w:p>
          <w:p w:rsidR="00A64264" w:rsidRDefault="006115AB">
            <w:pPr>
              <w:pStyle w:val="a3"/>
              <w:spacing w:line="276" w:lineRule="auto"/>
              <w:ind w:left="0"/>
              <w:rPr>
                <w:rStyle w:val="a8"/>
                <w:b w:val="0"/>
                <w:bCs w:val="0"/>
              </w:rPr>
            </w:pPr>
            <w:r>
              <w:rPr>
                <w:rStyle w:val="a8"/>
                <w:b w:val="0"/>
              </w:rPr>
              <w:t>2024</w:t>
            </w:r>
            <w:r w:rsidR="009116D3">
              <w:rPr>
                <w:rStyle w:val="a8"/>
                <w:b w:val="0"/>
              </w:rPr>
              <w:t xml:space="preserve"> г. –0,0 </w:t>
            </w:r>
            <w:proofErr w:type="spellStart"/>
            <w:r w:rsidR="00A64264">
              <w:rPr>
                <w:rStyle w:val="a8"/>
                <w:b w:val="0"/>
              </w:rPr>
              <w:t>тыс</w:t>
            </w:r>
            <w:proofErr w:type="gramStart"/>
            <w:r w:rsidR="00A64264">
              <w:rPr>
                <w:rStyle w:val="a8"/>
                <w:b w:val="0"/>
              </w:rPr>
              <w:t>.р</w:t>
            </w:r>
            <w:proofErr w:type="gramEnd"/>
            <w:r w:rsidR="00A64264">
              <w:rPr>
                <w:rStyle w:val="a8"/>
                <w:b w:val="0"/>
              </w:rPr>
              <w:t>уб</w:t>
            </w:r>
            <w:proofErr w:type="spellEnd"/>
            <w:r w:rsidR="00A64264">
              <w:rPr>
                <w:rStyle w:val="a8"/>
                <w:b w:val="0"/>
              </w:rPr>
              <w:t>;</w:t>
            </w:r>
          </w:p>
          <w:p w:rsidR="00A64264" w:rsidRDefault="006115AB">
            <w:pPr>
              <w:pStyle w:val="a3"/>
              <w:spacing w:line="276" w:lineRule="auto"/>
              <w:ind w:left="0"/>
              <w:rPr>
                <w:rStyle w:val="a8"/>
                <w:b w:val="0"/>
              </w:rPr>
            </w:pPr>
            <w:r>
              <w:rPr>
                <w:rStyle w:val="a8"/>
                <w:b w:val="0"/>
              </w:rPr>
              <w:t>2025</w:t>
            </w:r>
            <w:r w:rsidR="009116D3">
              <w:rPr>
                <w:rStyle w:val="a8"/>
                <w:b w:val="0"/>
              </w:rPr>
              <w:t xml:space="preserve"> г – 0,0 </w:t>
            </w:r>
            <w:proofErr w:type="spellStart"/>
            <w:r w:rsidR="00A64264">
              <w:rPr>
                <w:rStyle w:val="a8"/>
                <w:b w:val="0"/>
              </w:rPr>
              <w:t>тыс</w:t>
            </w:r>
            <w:proofErr w:type="gramStart"/>
            <w:r w:rsidR="00A64264">
              <w:rPr>
                <w:rStyle w:val="a8"/>
                <w:b w:val="0"/>
              </w:rPr>
              <w:t>.р</w:t>
            </w:r>
            <w:proofErr w:type="gramEnd"/>
            <w:r w:rsidR="00A64264">
              <w:rPr>
                <w:rStyle w:val="a8"/>
                <w:b w:val="0"/>
              </w:rPr>
              <w:t>уб</w:t>
            </w:r>
            <w:proofErr w:type="spellEnd"/>
            <w:r w:rsidR="00A64264">
              <w:rPr>
                <w:rStyle w:val="a8"/>
                <w:b w:val="0"/>
              </w:rPr>
              <w:t>;</w:t>
            </w:r>
          </w:p>
          <w:p w:rsidR="00A64264" w:rsidRDefault="006115AB">
            <w:pPr>
              <w:pStyle w:val="a3"/>
              <w:spacing w:line="276" w:lineRule="auto"/>
              <w:ind w:left="0"/>
              <w:rPr>
                <w:rStyle w:val="a8"/>
                <w:b w:val="0"/>
              </w:rPr>
            </w:pPr>
            <w:r>
              <w:rPr>
                <w:rStyle w:val="a8"/>
                <w:b w:val="0"/>
              </w:rPr>
              <w:t>2026</w:t>
            </w:r>
            <w:r w:rsidR="009116D3">
              <w:rPr>
                <w:rStyle w:val="a8"/>
                <w:b w:val="0"/>
              </w:rPr>
              <w:t xml:space="preserve"> г.- 0,0 </w:t>
            </w:r>
            <w:r w:rsidR="00A64264">
              <w:rPr>
                <w:rStyle w:val="a8"/>
                <w:b w:val="0"/>
              </w:rPr>
              <w:t xml:space="preserve"> тыс</w:t>
            </w:r>
            <w:proofErr w:type="gramStart"/>
            <w:r w:rsidR="00A64264">
              <w:rPr>
                <w:rStyle w:val="a8"/>
                <w:b w:val="0"/>
              </w:rPr>
              <w:t>.р</w:t>
            </w:r>
            <w:proofErr w:type="gramEnd"/>
            <w:r w:rsidR="00A64264">
              <w:rPr>
                <w:rStyle w:val="a8"/>
                <w:b w:val="0"/>
              </w:rPr>
              <w:t>уб.;</w:t>
            </w:r>
          </w:p>
          <w:p w:rsidR="00A64264" w:rsidRDefault="006115AB">
            <w:pPr>
              <w:pStyle w:val="a3"/>
              <w:spacing w:line="276" w:lineRule="auto"/>
              <w:ind w:left="0"/>
              <w:rPr>
                <w:rStyle w:val="a8"/>
                <w:b w:val="0"/>
              </w:rPr>
            </w:pPr>
            <w:r>
              <w:rPr>
                <w:rStyle w:val="a8"/>
                <w:b w:val="0"/>
              </w:rPr>
              <w:t>2027</w:t>
            </w:r>
            <w:r w:rsidR="00A64264">
              <w:rPr>
                <w:rStyle w:val="a8"/>
                <w:b w:val="0"/>
              </w:rPr>
              <w:t xml:space="preserve"> г. – 0</w:t>
            </w:r>
            <w:r w:rsidR="009116D3">
              <w:rPr>
                <w:rStyle w:val="a8"/>
                <w:b w:val="0"/>
              </w:rPr>
              <w:t>,0</w:t>
            </w:r>
            <w:r w:rsidR="00A64264">
              <w:rPr>
                <w:rStyle w:val="a8"/>
                <w:b w:val="0"/>
              </w:rPr>
              <w:t xml:space="preserve"> </w:t>
            </w:r>
            <w:proofErr w:type="spellStart"/>
            <w:r w:rsidR="00A64264">
              <w:rPr>
                <w:rStyle w:val="a8"/>
                <w:b w:val="0"/>
              </w:rPr>
              <w:t>тыс</w:t>
            </w:r>
            <w:proofErr w:type="gramStart"/>
            <w:r w:rsidR="00A64264">
              <w:rPr>
                <w:rStyle w:val="a8"/>
                <w:b w:val="0"/>
              </w:rPr>
              <w:t>.р</w:t>
            </w:r>
            <w:proofErr w:type="gramEnd"/>
            <w:r w:rsidR="00A64264">
              <w:rPr>
                <w:rStyle w:val="a8"/>
                <w:b w:val="0"/>
              </w:rPr>
              <w:t>уб</w:t>
            </w:r>
            <w:proofErr w:type="spellEnd"/>
            <w:r w:rsidR="00A64264">
              <w:rPr>
                <w:rStyle w:val="a8"/>
                <w:b w:val="0"/>
              </w:rPr>
              <w:t>;</w:t>
            </w:r>
          </w:p>
          <w:p w:rsidR="00A64264" w:rsidRDefault="00A64264">
            <w:pPr>
              <w:pStyle w:val="a3"/>
              <w:snapToGrid w:val="0"/>
              <w:spacing w:line="276" w:lineRule="auto"/>
              <w:ind w:left="0"/>
              <w:jc w:val="both"/>
              <w:rPr>
                <w:rStyle w:val="a8"/>
                <w:b w:val="0"/>
              </w:rPr>
            </w:pPr>
            <w:r>
              <w:rPr>
                <w:rStyle w:val="a8"/>
                <w:b w:val="0"/>
              </w:rPr>
              <w:t>.</w:t>
            </w:r>
          </w:p>
        </w:tc>
      </w:tr>
      <w:tr w:rsidR="00A64264" w:rsidTr="00A64264">
        <w:trPr>
          <w:trHeight w:val="472"/>
        </w:trPr>
        <w:tc>
          <w:tcPr>
            <w:tcW w:w="280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rPr>
                <w:rStyle w:val="a8"/>
                <w:b w:val="0"/>
              </w:rPr>
              <w:lastRenderedPageBreak/>
              <w:t>Ожидаемые результаты реализации программы</w:t>
            </w:r>
          </w:p>
        </w:tc>
        <w:tc>
          <w:tcPr>
            <w:tcW w:w="6367"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jc w:val="both"/>
            </w:pPr>
            <w:r>
              <w:t>уменьшение количества пожаров, снижение рисков возникновения и смягчение последствий чрезвычайных ситуаций.</w:t>
            </w:r>
          </w:p>
        </w:tc>
      </w:tr>
    </w:tbl>
    <w:p w:rsidR="00A64264" w:rsidRDefault="00A64264" w:rsidP="00A64264">
      <w:pPr>
        <w:pStyle w:val="a3"/>
        <w:ind w:left="0"/>
        <w:jc w:val="center"/>
        <w:rPr>
          <w:b/>
        </w:rPr>
      </w:pPr>
      <w:r>
        <w:rPr>
          <w:b/>
        </w:rPr>
        <w:t xml:space="preserve"> </w:t>
      </w:r>
    </w:p>
    <w:p w:rsidR="00A64264" w:rsidRDefault="00A64264" w:rsidP="00A64264">
      <w:pPr>
        <w:pStyle w:val="a3"/>
        <w:ind w:left="0"/>
        <w:jc w:val="center"/>
        <w:rPr>
          <w:b/>
        </w:rPr>
      </w:pPr>
    </w:p>
    <w:p w:rsidR="00A64264" w:rsidRDefault="00A64264" w:rsidP="00A64264">
      <w:pPr>
        <w:pStyle w:val="a3"/>
        <w:ind w:left="0"/>
        <w:jc w:val="center"/>
        <w:rPr>
          <w:b/>
        </w:rPr>
      </w:pPr>
    </w:p>
    <w:p w:rsidR="00A64264" w:rsidRDefault="00A64264" w:rsidP="00A64264">
      <w:pPr>
        <w:pStyle w:val="a3"/>
        <w:spacing w:before="100" w:beforeAutospacing="1" w:after="100" w:afterAutospacing="1"/>
        <w:ind w:left="0"/>
        <w:jc w:val="center"/>
        <w:rPr>
          <w:b/>
        </w:rPr>
      </w:pPr>
      <w:r>
        <w:rPr>
          <w:b/>
        </w:rPr>
        <w:t>Раздел I</w:t>
      </w:r>
    </w:p>
    <w:p w:rsidR="00A64264" w:rsidRDefault="00A64264" w:rsidP="00A64264">
      <w:pPr>
        <w:pStyle w:val="a3"/>
        <w:ind w:left="0"/>
        <w:jc w:val="center"/>
        <w:rPr>
          <w:b/>
        </w:rPr>
      </w:pPr>
      <w:r>
        <w:rPr>
          <w:b/>
        </w:rPr>
        <w:t xml:space="preserve">Содержание проблемы </w:t>
      </w:r>
    </w:p>
    <w:p w:rsidR="00A64264" w:rsidRDefault="00A64264" w:rsidP="00A64264">
      <w:pPr>
        <w:pStyle w:val="a3"/>
        <w:ind w:left="0"/>
        <w:jc w:val="center"/>
        <w:rPr>
          <w:b/>
        </w:rPr>
      </w:pPr>
      <w:r>
        <w:rPr>
          <w:b/>
        </w:rPr>
        <w:t>и обоснование необходимости её решения программными методами</w:t>
      </w:r>
    </w:p>
    <w:p w:rsidR="00A64264" w:rsidRDefault="00A64264" w:rsidP="00A64264">
      <w:pPr>
        <w:pStyle w:val="a3"/>
        <w:ind w:left="0"/>
        <w:jc w:val="center"/>
      </w:pPr>
      <w:r>
        <w:rPr>
          <w:b/>
        </w:rPr>
        <w:t xml:space="preserve"> </w:t>
      </w:r>
    </w:p>
    <w:p w:rsidR="00A64264" w:rsidRDefault="00A64264" w:rsidP="00A64264">
      <w:pPr>
        <w:pStyle w:val="a3"/>
        <w:ind w:left="0" w:firstLine="709"/>
        <w:jc w:val="both"/>
      </w:pPr>
      <w: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A64264" w:rsidRDefault="00A64264" w:rsidP="00A64264">
      <w:pPr>
        <w:pStyle w:val="a3"/>
        <w:ind w:left="0" w:firstLine="709"/>
      </w:pPr>
      <w:r>
        <w:t>Основными проблемами пожарной безопасности являются:</w:t>
      </w:r>
    </w:p>
    <w:p w:rsidR="00A64264" w:rsidRDefault="00A64264" w:rsidP="00A64264">
      <w:pPr>
        <w:pStyle w:val="a3"/>
        <w:ind w:left="0" w:firstLine="709"/>
        <w:jc w:val="both"/>
      </w:pPr>
      <w:r>
        <w:t>-низкий уровень защищенности населения, территорий и учреждений социальной сферы от пожаров;</w:t>
      </w:r>
    </w:p>
    <w:p w:rsidR="00A64264" w:rsidRDefault="00A64264" w:rsidP="00A64264">
      <w:pPr>
        <w:pStyle w:val="a3"/>
        <w:ind w:left="0" w:firstLine="709"/>
        <w:jc w:val="both"/>
      </w:pPr>
      <w:r>
        <w:t>-несвоевременное сообщение о пожаре (загорании) в пожарную охрану.</w:t>
      </w:r>
    </w:p>
    <w:p w:rsidR="00A64264" w:rsidRDefault="00A64264" w:rsidP="00A64264">
      <w:pPr>
        <w:pStyle w:val="a3"/>
        <w:ind w:left="0" w:firstLine="709"/>
        <w:jc w:val="both"/>
      </w:pPr>
      <w:r>
        <w:t>На территории Красночабанского сельсовета Домбаровского района Оренбургской области существуют угрозы чрезвычайных ситуаций природного и техногенного характера.</w:t>
      </w:r>
    </w:p>
    <w:p w:rsidR="00A64264" w:rsidRDefault="00A64264" w:rsidP="00A64264">
      <w:pPr>
        <w:pStyle w:val="a3"/>
        <w:ind w:left="0" w:firstLine="709"/>
        <w:jc w:val="both"/>
      </w:pPr>
      <w:r>
        <w:t>Природные чрезвычайные ситуации могут сложиться в результате опасных природных явлений: сильные ветры, снегопады, засухи, пожары.</w:t>
      </w:r>
    </w:p>
    <w:p w:rsidR="00A64264" w:rsidRDefault="00A64264" w:rsidP="00A64264">
      <w:pPr>
        <w:pStyle w:val="a3"/>
        <w:ind w:left="0" w:firstLine="709"/>
        <w:jc w:val="both"/>
      </w:pPr>
      <w:r>
        <w:t>Для решения проблем жизнеобеспечения пострадавших в крупномасштабных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A64264" w:rsidRDefault="00A64264" w:rsidP="00A64264">
      <w:pPr>
        <w:pStyle w:val="a3"/>
        <w:ind w:left="0" w:firstLine="709"/>
      </w:pPr>
      <w:r>
        <w:t>в повседневном режиме - для социально полезных целей;</w:t>
      </w:r>
    </w:p>
    <w:p w:rsidR="00A64264" w:rsidRDefault="00A64264" w:rsidP="00A64264">
      <w:pPr>
        <w:pStyle w:val="a3"/>
        <w:ind w:left="0" w:firstLine="709"/>
        <w:jc w:val="both"/>
      </w:pPr>
      <w:r>
        <w:t>в режиме чрезвычайной ситуации - для первоочередного жизнеобеспечения пострадавших.</w:t>
      </w:r>
    </w:p>
    <w:p w:rsidR="00A64264" w:rsidRDefault="00A64264" w:rsidP="00A64264">
      <w:pPr>
        <w:pStyle w:val="a3"/>
        <w:ind w:left="0" w:firstLine="709"/>
        <w:jc w:val="both"/>
      </w:pPr>
      <w: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A64264" w:rsidRDefault="00A64264" w:rsidP="00A64264">
      <w:pPr>
        <w:pStyle w:val="a3"/>
        <w:spacing w:before="100" w:beforeAutospacing="1" w:after="100" w:afterAutospacing="1"/>
        <w:ind w:left="0"/>
        <w:jc w:val="center"/>
        <w:rPr>
          <w:b/>
        </w:rPr>
      </w:pPr>
      <w:r>
        <w:rPr>
          <w:b/>
        </w:rPr>
        <w:t>Раздел</w:t>
      </w:r>
      <w:r>
        <w:t xml:space="preserve"> II. </w:t>
      </w:r>
      <w:r>
        <w:rPr>
          <w:b/>
        </w:rPr>
        <w:t xml:space="preserve"> Основные цели и задачи</w:t>
      </w:r>
    </w:p>
    <w:p w:rsidR="00A64264" w:rsidRDefault="00A64264" w:rsidP="00A64264">
      <w:pPr>
        <w:pStyle w:val="a3"/>
        <w:spacing w:before="100" w:beforeAutospacing="1" w:after="100" w:afterAutospacing="1"/>
        <w:ind w:left="0" w:firstLine="708"/>
      </w:pPr>
      <w:r>
        <w:rPr>
          <w:rStyle w:val="a8"/>
        </w:rPr>
        <w:t>Основные цели Программы:</w:t>
      </w:r>
    </w:p>
    <w:p w:rsidR="00A64264" w:rsidRDefault="00A64264" w:rsidP="00A64264">
      <w:pPr>
        <w:pStyle w:val="a3"/>
        <w:ind w:left="0" w:firstLine="708"/>
        <w:jc w:val="both"/>
      </w:pPr>
      <w:r>
        <w:t>-уменьшение количества пожаров, снижение рисков возникновения и смягчение последствий чрезвычайных ситуаций;</w:t>
      </w:r>
    </w:p>
    <w:p w:rsidR="00A64264" w:rsidRDefault="00A64264" w:rsidP="00A64264">
      <w:pPr>
        <w:pStyle w:val="a3"/>
        <w:ind w:left="0" w:firstLine="708"/>
      </w:pPr>
      <w:r>
        <w:t>-снижение числа травмированных и погибших на пожарах;</w:t>
      </w:r>
    </w:p>
    <w:p w:rsidR="00A64264" w:rsidRDefault="00A64264" w:rsidP="00A64264">
      <w:pPr>
        <w:pStyle w:val="a3"/>
        <w:ind w:left="0" w:firstLine="708"/>
      </w:pPr>
      <w:r>
        <w:t>-сокращение материальных потерь от пожаров;</w:t>
      </w:r>
    </w:p>
    <w:p w:rsidR="00A64264" w:rsidRDefault="00A64264" w:rsidP="00A64264">
      <w:pPr>
        <w:pStyle w:val="a3"/>
        <w:ind w:left="0" w:firstLine="708"/>
        <w:jc w:val="both"/>
      </w:pPr>
      <w:r>
        <w:t>-создание необходимых условий для обеспечения пожарной безопасности, защиты жизни и здоровья граждан;</w:t>
      </w:r>
    </w:p>
    <w:p w:rsidR="00A64264" w:rsidRDefault="00A64264" w:rsidP="00A64264">
      <w:pPr>
        <w:pStyle w:val="a3"/>
        <w:ind w:left="0" w:firstLine="708"/>
        <w:jc w:val="both"/>
      </w:pPr>
      <w: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A64264" w:rsidRDefault="00A64264" w:rsidP="00A64264">
      <w:pPr>
        <w:pStyle w:val="a3"/>
        <w:ind w:left="0"/>
        <w:jc w:val="both"/>
      </w:pPr>
      <w:r>
        <w:lastRenderedPageBreak/>
        <w:tab/>
        <w:t>-снижение числа погибших в результате своевременной помощи пострадавшим, оказанной поисково-спасательными службами;</w:t>
      </w:r>
    </w:p>
    <w:p w:rsidR="00A64264" w:rsidRDefault="00A64264" w:rsidP="00A64264">
      <w:pPr>
        <w:pStyle w:val="a3"/>
        <w:ind w:left="0" w:firstLine="708"/>
        <w:jc w:val="both"/>
      </w:pPr>
      <w:r>
        <w:t>-увеличение видов и объемов аварийно-спасательных работ, разрешенных для выполнения поисково-спасательными службами;</w:t>
      </w:r>
    </w:p>
    <w:p w:rsidR="00A64264" w:rsidRDefault="00A64264" w:rsidP="00A64264">
      <w:pPr>
        <w:pStyle w:val="a3"/>
        <w:ind w:left="0" w:firstLine="708"/>
        <w:jc w:val="both"/>
      </w:pPr>
      <w:r>
        <w:t>-улучшение материальной базы учебного процесса по вопросам гражданской обороны и чрезвычайным ситуациям;</w:t>
      </w:r>
    </w:p>
    <w:p w:rsidR="00A64264" w:rsidRDefault="00A64264" w:rsidP="00A64264">
      <w:pPr>
        <w:pStyle w:val="a3"/>
        <w:ind w:left="0" w:firstLine="708"/>
        <w:jc w:val="both"/>
      </w:pPr>
      <w:r>
        <w:t>-улучшение работы по предупреждению правонарушений на водных объектах;</w:t>
      </w:r>
    </w:p>
    <w:p w:rsidR="00A64264" w:rsidRDefault="00A64264" w:rsidP="00A64264">
      <w:pPr>
        <w:pStyle w:val="a3"/>
        <w:ind w:left="0" w:firstLine="708"/>
        <w:jc w:val="both"/>
      </w:pPr>
      <w:r>
        <w:t>-создание резервов (запасов) материальных ресурсов для ликвидации чрезвычайных ситуаций и в особый период;</w:t>
      </w:r>
    </w:p>
    <w:p w:rsidR="00A64264" w:rsidRDefault="00A64264" w:rsidP="00A64264">
      <w:pPr>
        <w:pStyle w:val="a3"/>
        <w:ind w:left="0" w:firstLine="708"/>
        <w:jc w:val="both"/>
      </w:pPr>
      <w:r>
        <w:t>-повышение подготовленности к жизнеобеспечению населения, пострадавшего в чрезвычайных ситуациях.</w:t>
      </w:r>
    </w:p>
    <w:p w:rsidR="00A64264" w:rsidRDefault="00A64264" w:rsidP="00A64264">
      <w:pPr>
        <w:pStyle w:val="a3"/>
        <w:spacing w:before="100" w:beforeAutospacing="1" w:after="100" w:afterAutospacing="1"/>
        <w:ind w:left="0" w:firstLine="708"/>
      </w:pPr>
      <w:r>
        <w:rPr>
          <w:rStyle w:val="a8"/>
        </w:rPr>
        <w:t>Основные задачи Программы:</w:t>
      </w:r>
    </w:p>
    <w:p w:rsidR="00A64264" w:rsidRDefault="00A64264" w:rsidP="00A64264">
      <w:pPr>
        <w:pStyle w:val="a3"/>
        <w:ind w:left="0" w:firstLine="708"/>
        <w:jc w:val="both"/>
      </w:pPr>
      <w:r>
        <w:t>-обеспечение противопожарным оборудованием и совершенствование противопожарной защиты объектов социальной сферы;</w:t>
      </w:r>
    </w:p>
    <w:p w:rsidR="00A64264" w:rsidRDefault="00A64264" w:rsidP="00A64264">
      <w:pPr>
        <w:pStyle w:val="a3"/>
        <w:ind w:left="0"/>
        <w:jc w:val="both"/>
      </w:pPr>
      <w:r>
        <w:tab/>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A64264" w:rsidRDefault="00A64264" w:rsidP="00A64264">
      <w:pPr>
        <w:pStyle w:val="a3"/>
        <w:ind w:left="0" w:firstLine="708"/>
        <w:jc w:val="both"/>
      </w:pPr>
      <w: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A64264" w:rsidRDefault="00A64264" w:rsidP="00A64264">
      <w:pPr>
        <w:pStyle w:val="a3"/>
        <w:ind w:left="0" w:firstLine="708"/>
        <w:jc w:val="both"/>
      </w:pPr>
      <w: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A64264" w:rsidRDefault="00A64264" w:rsidP="00A64264">
      <w:pPr>
        <w:pStyle w:val="a3"/>
        <w:ind w:left="0" w:firstLine="708"/>
        <w:jc w:val="both"/>
      </w:pPr>
      <w: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A64264" w:rsidRDefault="00A64264" w:rsidP="00A64264">
      <w:pPr>
        <w:pStyle w:val="a3"/>
        <w:ind w:left="0" w:firstLine="708"/>
        <w:jc w:val="both"/>
      </w:pPr>
      <w:r>
        <w:t>-дооборудование объектов социальной сферы для подготовки к приему  и  размещению населения, пострадавшего в чрезвычайных ситуациях </w:t>
      </w:r>
    </w:p>
    <w:p w:rsidR="00A64264" w:rsidRDefault="00A64264" w:rsidP="00A64264">
      <w:pPr>
        <w:pStyle w:val="a3"/>
        <w:ind w:left="0" w:firstLine="708"/>
      </w:pPr>
      <w:r>
        <w:t>-приобретение современных сре</w:t>
      </w:r>
      <w:proofErr w:type="gramStart"/>
      <w:r>
        <w:t>дств сп</w:t>
      </w:r>
      <w:proofErr w:type="gramEnd"/>
      <w:r>
        <w:t>асения людей при пожарах в учреждениях социальной сферы;</w:t>
      </w:r>
    </w:p>
    <w:p w:rsidR="00A64264" w:rsidRDefault="00A64264" w:rsidP="00A64264">
      <w:pPr>
        <w:pStyle w:val="a3"/>
        <w:ind w:left="0" w:firstLine="708"/>
        <w:jc w:val="both"/>
      </w:pPr>
      <w:r>
        <w:t>-организация работы по предупреждению и пресечению нарушений требований пожарной безопасности и правил поведения на воде;</w:t>
      </w:r>
    </w:p>
    <w:p w:rsidR="00A64264" w:rsidRDefault="00A64264" w:rsidP="00A64264">
      <w:pPr>
        <w:pStyle w:val="a3"/>
        <w:ind w:left="0" w:firstLine="708"/>
      </w:pPr>
      <w:r>
        <w:t>-создание материальных резервов для ликвидации чрезвычайных ситуаций.</w:t>
      </w:r>
    </w:p>
    <w:p w:rsidR="00A64264" w:rsidRDefault="00A64264" w:rsidP="00A64264">
      <w:pPr>
        <w:pStyle w:val="a3"/>
        <w:spacing w:before="100" w:beforeAutospacing="1" w:after="100" w:afterAutospacing="1"/>
        <w:ind w:left="0"/>
        <w:jc w:val="center"/>
      </w:pPr>
      <w:r>
        <w:rPr>
          <w:b/>
        </w:rPr>
        <w:t>Раздел III. Система программных мероприятий</w:t>
      </w:r>
    </w:p>
    <w:p w:rsidR="00A64264" w:rsidRDefault="00A64264" w:rsidP="00A64264">
      <w:pPr>
        <w:pStyle w:val="a3"/>
        <w:ind w:left="0" w:firstLine="708"/>
      </w:pPr>
      <w:r>
        <w:t>Система программных мероприятий приведена в приложении № 1 к Программе.</w:t>
      </w:r>
    </w:p>
    <w:p w:rsidR="00A64264" w:rsidRDefault="00A64264" w:rsidP="00A64264">
      <w:pPr>
        <w:pStyle w:val="a3"/>
        <w:ind w:left="0" w:firstLine="708"/>
      </w:pPr>
      <w:r>
        <w:t xml:space="preserve">В Программу </w:t>
      </w:r>
      <w:proofErr w:type="gramStart"/>
      <w:r>
        <w:t>включены</w:t>
      </w:r>
      <w:proofErr w:type="gramEnd"/>
      <w:r>
        <w:t>:</w:t>
      </w:r>
    </w:p>
    <w:p w:rsidR="00A64264" w:rsidRDefault="00A64264" w:rsidP="00A64264">
      <w:pPr>
        <w:pStyle w:val="a3"/>
        <w:ind w:left="0" w:firstLine="709"/>
      </w:pPr>
      <w:r>
        <w:t>-мероприятия по пожарной безопасности;</w:t>
      </w:r>
    </w:p>
    <w:p w:rsidR="00A64264" w:rsidRDefault="00A64264" w:rsidP="00A64264">
      <w:pPr>
        <w:pStyle w:val="a3"/>
        <w:ind w:left="0" w:firstLine="709"/>
        <w:jc w:val="both"/>
      </w:pPr>
      <w:r>
        <w:t>-мероприятия по защите населения и территорий от чрезвычайных ситуаций;</w:t>
      </w:r>
    </w:p>
    <w:p w:rsidR="00A64264" w:rsidRDefault="00A64264" w:rsidP="00A64264">
      <w:pPr>
        <w:pStyle w:val="a3"/>
        <w:ind w:left="0" w:firstLine="709"/>
        <w:jc w:val="both"/>
      </w:pPr>
      <w:r>
        <w:t>Ресурсное обеспечение Программы составляют средства из бюджетных источников.</w:t>
      </w:r>
    </w:p>
    <w:p w:rsidR="00A64264" w:rsidRDefault="00A64264" w:rsidP="00A64264">
      <w:pPr>
        <w:pStyle w:val="a3"/>
        <w:ind w:left="0" w:firstLine="708"/>
        <w:rPr>
          <w:b/>
        </w:rPr>
      </w:pPr>
      <w:r>
        <w:rPr>
          <w:b/>
        </w:rPr>
        <w:t>Бюджетные источники:</w:t>
      </w:r>
    </w:p>
    <w:p w:rsidR="00A64264" w:rsidRDefault="00A64264" w:rsidP="00A64264">
      <w:pPr>
        <w:pStyle w:val="a3"/>
        <w:ind w:left="0" w:firstLine="708"/>
        <w:jc w:val="both"/>
      </w:pPr>
      <w: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p>
    <w:p w:rsidR="00A64264" w:rsidRDefault="00A64264" w:rsidP="00A64264">
      <w:pPr>
        <w:pStyle w:val="a3"/>
        <w:spacing w:before="100" w:beforeAutospacing="1" w:after="100" w:afterAutospacing="1"/>
        <w:ind w:left="0"/>
        <w:jc w:val="center"/>
      </w:pPr>
      <w:r>
        <w:rPr>
          <w:b/>
        </w:rPr>
        <w:t>Раздел IV.  Нормативное обеспечение</w:t>
      </w:r>
    </w:p>
    <w:p w:rsidR="00A64264" w:rsidRDefault="00A64264" w:rsidP="00A64264">
      <w:pPr>
        <w:pStyle w:val="a3"/>
        <w:spacing w:before="100" w:beforeAutospacing="1" w:after="100" w:afterAutospacing="1"/>
        <w:ind w:left="0" w:firstLine="708"/>
        <w:jc w:val="both"/>
      </w:pPr>
      <w:r>
        <w:t>В процессе реализации программы и с учетом принятия федеральных, областных нормативно-правовых актов на местном уровне могут разрабатываться и приниматься нормативные правовые акты, необходимые для осуществления Программы.</w:t>
      </w:r>
    </w:p>
    <w:p w:rsidR="00A64264" w:rsidRDefault="00A64264" w:rsidP="00A64264">
      <w:pPr>
        <w:pStyle w:val="a3"/>
        <w:spacing w:before="100" w:beforeAutospacing="1" w:after="100" w:afterAutospacing="1"/>
        <w:ind w:left="0"/>
        <w:jc w:val="center"/>
        <w:rPr>
          <w:b/>
        </w:rPr>
      </w:pPr>
      <w:r>
        <w:rPr>
          <w:b/>
        </w:rPr>
        <w:t>Раздел V. Оценка эффективности социально – экономических и экологических последствий от реализации программы</w:t>
      </w:r>
    </w:p>
    <w:p w:rsidR="00A64264" w:rsidRDefault="00A64264" w:rsidP="00A64264">
      <w:pPr>
        <w:pStyle w:val="a3"/>
        <w:spacing w:before="100" w:beforeAutospacing="1" w:after="100" w:afterAutospacing="1"/>
        <w:ind w:left="0"/>
        <w:jc w:val="both"/>
      </w:pPr>
      <w:r>
        <w:rPr>
          <w:b/>
        </w:rPr>
        <w:lastRenderedPageBreak/>
        <w:t xml:space="preserve"> </w:t>
      </w:r>
      <w:r>
        <w:t>Программа носит социальный характер, основными критериями ее эффективности являются пожарная безопасность и защита населения и территорий  Красночабанского сельсовета  от чрезвычайных ситуаций.</w:t>
      </w:r>
    </w:p>
    <w:p w:rsidR="00A64264" w:rsidRDefault="00A64264" w:rsidP="00A64264">
      <w:pPr>
        <w:pStyle w:val="a3"/>
        <w:spacing w:before="100" w:beforeAutospacing="1" w:after="100" w:afterAutospacing="1"/>
        <w:ind w:left="0" w:firstLine="708"/>
        <w:jc w:val="both"/>
      </w:pPr>
      <w:r>
        <w:t>В соответствии с целями настоящей Программы предполагается достичь следующих результатов:</w:t>
      </w:r>
    </w:p>
    <w:p w:rsidR="00A64264" w:rsidRDefault="00A64264" w:rsidP="00A64264">
      <w:pPr>
        <w:pStyle w:val="a3"/>
        <w:ind w:left="0" w:firstLine="709"/>
        <w:jc w:val="both"/>
      </w:pPr>
      <w:r>
        <w:t>1.Сокращение числа пожаров на территории поселения.</w:t>
      </w:r>
    </w:p>
    <w:p w:rsidR="00A64264" w:rsidRDefault="00A64264" w:rsidP="00A64264">
      <w:pPr>
        <w:pStyle w:val="a3"/>
        <w:ind w:left="0" w:firstLine="709"/>
        <w:jc w:val="both"/>
      </w:pPr>
      <w:r>
        <w:t>2.Улучшение состояния источников наружного водоснабжения (гидрантов).</w:t>
      </w:r>
    </w:p>
    <w:p w:rsidR="00A64264" w:rsidRDefault="00A64264" w:rsidP="00A64264">
      <w:pPr>
        <w:pStyle w:val="a3"/>
        <w:ind w:left="0" w:firstLine="709"/>
        <w:jc w:val="both"/>
      </w:pPr>
      <w:r>
        <w:t>3. Повышение защищенности учреждений социальной сферы от пожаров.</w:t>
      </w:r>
    </w:p>
    <w:p w:rsidR="00A64264" w:rsidRDefault="00A64264" w:rsidP="00A64264">
      <w:pPr>
        <w:pStyle w:val="a3"/>
        <w:ind w:left="0" w:firstLine="709"/>
        <w:jc w:val="both"/>
      </w:pPr>
      <w:r>
        <w:t>4. Выполнение мероприятий по противопожарной пропаганде и пропаганде безопасности в чрезвычайных ситуациях.</w:t>
      </w:r>
    </w:p>
    <w:p w:rsidR="00A64264" w:rsidRDefault="00A64264" w:rsidP="00A64264">
      <w:pPr>
        <w:pStyle w:val="a3"/>
        <w:ind w:left="0" w:firstLine="709"/>
        <w:jc w:val="both"/>
      </w:pPr>
      <w:r>
        <w:t>5.Создание мест размещения для пострадавших в чрезвычайных ситуациях.</w:t>
      </w:r>
    </w:p>
    <w:p w:rsidR="00A64264" w:rsidRDefault="00A64264" w:rsidP="00A64264">
      <w:pPr>
        <w:pStyle w:val="a3"/>
        <w:ind w:left="0" w:firstLine="709"/>
        <w:jc w:val="both"/>
      </w:pPr>
      <w:r>
        <w:t>6.Обеспечение средствами защиты населения на случай чрезвычайных ситуаций и в особый период.</w:t>
      </w:r>
    </w:p>
    <w:p w:rsidR="00A64264" w:rsidRDefault="00A64264" w:rsidP="00A64264">
      <w:pPr>
        <w:pStyle w:val="a3"/>
        <w:ind w:left="0" w:firstLine="709"/>
        <w:jc w:val="both"/>
      </w:pPr>
    </w:p>
    <w:p w:rsidR="00A64264" w:rsidRDefault="00A64264" w:rsidP="00A64264">
      <w:pPr>
        <w:pStyle w:val="ConsPlusNormal0"/>
        <w:ind w:firstLine="709"/>
        <w:jc w:val="center"/>
        <w:rPr>
          <w:rFonts w:ascii="Times New Roman" w:hAnsi="Times New Roman" w:cs="Times New Roman"/>
          <w:b/>
          <w:sz w:val="24"/>
          <w:szCs w:val="24"/>
        </w:rPr>
      </w:pPr>
      <w:r>
        <w:rPr>
          <w:rFonts w:ascii="Times New Roman" w:hAnsi="Times New Roman" w:cs="Times New Roman"/>
          <w:b/>
        </w:rPr>
        <w:t>Раздел V</w:t>
      </w:r>
      <w:r>
        <w:rPr>
          <w:rFonts w:ascii="Times New Roman" w:hAnsi="Times New Roman" w:cs="Times New Roman"/>
          <w:b/>
          <w:lang w:val="en-US"/>
        </w:rPr>
        <w:t>I</w:t>
      </w:r>
      <w:r>
        <w:rPr>
          <w:rFonts w:ascii="Times New Roman" w:hAnsi="Times New Roman" w:cs="Times New Roman"/>
          <w:b/>
        </w:rPr>
        <w:t xml:space="preserve">. </w:t>
      </w:r>
      <w:r>
        <w:rPr>
          <w:rFonts w:ascii="Times New Roman" w:hAnsi="Times New Roman" w:cs="Times New Roman"/>
          <w:b/>
          <w:sz w:val="24"/>
          <w:szCs w:val="24"/>
        </w:rPr>
        <w:t>Обоснование необходимости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Программы» следующего содержания:</w:t>
      </w:r>
    </w:p>
    <w:p w:rsidR="00A64264" w:rsidRDefault="00A64264" w:rsidP="00A64264">
      <w:pPr>
        <w:pStyle w:val="ConsPlusNormal0"/>
        <w:ind w:firstLine="709"/>
        <w:jc w:val="both"/>
        <w:rPr>
          <w:rFonts w:ascii="Times New Roman" w:hAnsi="Times New Roman" w:cs="Times New Roman"/>
          <w:sz w:val="24"/>
          <w:szCs w:val="24"/>
        </w:rPr>
      </w:pPr>
    </w:p>
    <w:p w:rsidR="00A64264" w:rsidRDefault="00A64264" w:rsidP="00A6426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программы налоговые, таможенные, тарифные, кредитные и иные инструменты не применяются.</w:t>
      </w:r>
    </w:p>
    <w:p w:rsidR="00A64264" w:rsidRDefault="00A64264" w:rsidP="00A64264">
      <w:pPr>
        <w:pStyle w:val="a3"/>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pStyle w:val="a3"/>
        <w:spacing w:before="100" w:beforeAutospacing="1" w:after="100" w:afterAutospacing="1"/>
        <w:ind w:left="0" w:firstLine="708"/>
        <w:jc w:val="both"/>
      </w:pPr>
    </w:p>
    <w:p w:rsidR="00A64264" w:rsidRDefault="00A64264" w:rsidP="00A64264">
      <w:pPr>
        <w:sectPr w:rsidR="00A64264">
          <w:pgSz w:w="11906" w:h="16838"/>
          <w:pgMar w:top="1365" w:right="1276" w:bottom="1365" w:left="1559" w:header="1134" w:footer="1134" w:gutter="0"/>
          <w:cols w:space="720"/>
        </w:sectPr>
      </w:pPr>
    </w:p>
    <w:p w:rsidR="00A64264" w:rsidRDefault="00A64264" w:rsidP="00A64264">
      <w:pPr>
        <w:pStyle w:val="a3"/>
        <w:ind w:left="0"/>
        <w:jc w:val="center"/>
      </w:pPr>
      <w:r>
        <w:lastRenderedPageBreak/>
        <w:t xml:space="preserve">Приложение к муниципальной  программе «Пожарная безопасность и защита населения и территории муниципального образования Красночабанский сельсовет Домбаровского района Оренбургской области </w:t>
      </w:r>
      <w:r w:rsidR="006115AB">
        <w:t>от чрезвычайных ситуаций на 2023-2027</w:t>
      </w:r>
      <w:r>
        <w:t xml:space="preserve"> годы</w:t>
      </w:r>
    </w:p>
    <w:p w:rsidR="00A64264" w:rsidRDefault="00A64264" w:rsidP="00A64264">
      <w:pPr>
        <w:pStyle w:val="a3"/>
        <w:ind w:left="0"/>
        <w:jc w:val="right"/>
      </w:pPr>
      <w:r>
        <w:t> </w:t>
      </w:r>
    </w:p>
    <w:p w:rsidR="00A64264" w:rsidRDefault="00A64264" w:rsidP="00A64264">
      <w:pPr>
        <w:pStyle w:val="a3"/>
        <w:ind w:left="0"/>
        <w:jc w:val="center"/>
        <w:rPr>
          <w:lang w:val="en-US"/>
        </w:rPr>
      </w:pPr>
      <w:r>
        <w:t>Программные мероприятия</w:t>
      </w:r>
    </w:p>
    <w:tbl>
      <w:tblPr>
        <w:tblW w:w="14415" w:type="dxa"/>
        <w:jc w:val="center"/>
        <w:tblLayout w:type="fixed"/>
        <w:tblCellMar>
          <w:left w:w="0" w:type="dxa"/>
          <w:right w:w="0" w:type="dxa"/>
        </w:tblCellMar>
        <w:tblLook w:val="04A0"/>
      </w:tblPr>
      <w:tblGrid>
        <w:gridCol w:w="599"/>
        <w:gridCol w:w="3163"/>
        <w:gridCol w:w="78"/>
        <w:gridCol w:w="3286"/>
        <w:gridCol w:w="1335"/>
        <w:gridCol w:w="3919"/>
        <w:gridCol w:w="2035"/>
      </w:tblGrid>
      <w:tr w:rsidR="00A64264" w:rsidTr="00E442F7">
        <w:trPr>
          <w:trHeight w:val="126"/>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150" w:lineRule="atLeast"/>
              <w:ind w:left="0"/>
              <w:jc w:val="center"/>
              <w:rPr>
                <w:rStyle w:val="a8"/>
              </w:rPr>
            </w:pPr>
            <w:r>
              <w:rPr>
                <w:rStyle w:val="a8"/>
              </w:rPr>
              <w:t xml:space="preserve">№ </w:t>
            </w:r>
            <w:proofErr w:type="spellStart"/>
            <w:proofErr w:type="gramStart"/>
            <w:r>
              <w:rPr>
                <w:rStyle w:val="a8"/>
              </w:rPr>
              <w:t>п</w:t>
            </w:r>
            <w:proofErr w:type="spellEnd"/>
            <w:proofErr w:type="gramEnd"/>
            <w:r>
              <w:rPr>
                <w:rStyle w:val="a8"/>
              </w:rPr>
              <w:t>/</w:t>
            </w:r>
            <w:proofErr w:type="spellStart"/>
            <w:r>
              <w:rPr>
                <w:rStyle w:val="a8"/>
              </w:rPr>
              <w:t>п</w:t>
            </w:r>
            <w:proofErr w:type="spellEnd"/>
          </w:p>
        </w:tc>
        <w:tc>
          <w:tcPr>
            <w:tcW w:w="3163"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jc w:val="center"/>
              <w:rPr>
                <w:rStyle w:val="a8"/>
              </w:rPr>
            </w:pPr>
            <w:r>
              <w:rPr>
                <w:rStyle w:val="a8"/>
              </w:rPr>
              <w:t>Содержание мероприятий</w:t>
            </w:r>
          </w:p>
        </w:tc>
        <w:tc>
          <w:tcPr>
            <w:tcW w:w="3364"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jc w:val="center"/>
              <w:rPr>
                <w:rStyle w:val="a8"/>
              </w:rPr>
            </w:pPr>
            <w:r>
              <w:rPr>
                <w:rStyle w:val="a8"/>
              </w:rPr>
              <w:t>Ответственный исполнитель</w:t>
            </w:r>
          </w:p>
        </w:tc>
        <w:tc>
          <w:tcPr>
            <w:tcW w:w="1335"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jc w:val="center"/>
              <w:rPr>
                <w:rStyle w:val="a8"/>
              </w:rPr>
            </w:pPr>
            <w:r>
              <w:rPr>
                <w:rStyle w:val="a8"/>
              </w:rPr>
              <w:t>Срок исполнения</w:t>
            </w:r>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jc w:val="center"/>
              <w:rPr>
                <w:rStyle w:val="a8"/>
              </w:rPr>
            </w:pPr>
            <w:r>
              <w:rPr>
                <w:rStyle w:val="a8"/>
              </w:rPr>
              <w:t>Источники финансирования</w:t>
            </w:r>
          </w:p>
        </w:tc>
        <w:tc>
          <w:tcPr>
            <w:tcW w:w="2035" w:type="dxa"/>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before="100" w:beforeAutospacing="1" w:after="100" w:afterAutospacing="1" w:line="150" w:lineRule="atLeast"/>
              <w:ind w:left="0"/>
              <w:jc w:val="center"/>
              <w:rPr>
                <w:rStyle w:val="a8"/>
              </w:rPr>
            </w:pPr>
            <w:r>
              <w:rPr>
                <w:rStyle w:val="a8"/>
              </w:rPr>
              <w:t>Объем финансовых средств на 2019-2024 г.г. руб.</w:t>
            </w:r>
          </w:p>
        </w:tc>
      </w:tr>
      <w:tr w:rsidR="00A64264" w:rsidTr="00E442F7">
        <w:trPr>
          <w:trHeight w:val="126"/>
          <w:jc w:val="center"/>
        </w:trPr>
        <w:tc>
          <w:tcPr>
            <w:tcW w:w="14414" w:type="dxa"/>
            <w:gridSpan w:val="7"/>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0"/>
              <w:jc w:val="center"/>
            </w:pPr>
            <w:r>
              <w:rPr>
                <w:rStyle w:val="a8"/>
              </w:rPr>
              <w:t xml:space="preserve"> Мероприятия по пожарной безопасности</w:t>
            </w:r>
          </w:p>
        </w:tc>
      </w:tr>
      <w:tr w:rsidR="00A64264" w:rsidTr="00E442F7">
        <w:trPr>
          <w:trHeight w:val="126"/>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150" w:lineRule="atLeast"/>
              <w:ind w:left="0"/>
              <w:jc w:val="center"/>
            </w:pPr>
            <w:r>
              <w:t>1.</w:t>
            </w:r>
          </w:p>
        </w:tc>
        <w:tc>
          <w:tcPr>
            <w:tcW w:w="3163" w:type="dxa"/>
            <w:tcBorders>
              <w:top w:val="double" w:sz="2" w:space="0" w:color="C0C0C0"/>
              <w:left w:val="double" w:sz="2" w:space="0" w:color="C0C0C0"/>
              <w:bottom w:val="double" w:sz="2" w:space="0" w:color="C0C0C0"/>
              <w:right w:val="nil"/>
            </w:tcBorders>
            <w:vAlign w:val="center"/>
            <w:hideMark/>
          </w:tcPr>
          <w:p w:rsidR="00A64264" w:rsidRDefault="00A64264">
            <w:pPr>
              <w:pStyle w:val="2"/>
              <w:shd w:val="clear" w:color="auto" w:fill="auto"/>
              <w:spacing w:before="0" w:line="240" w:lineRule="auto"/>
              <w:jc w:val="left"/>
              <w:rPr>
                <w:rFonts w:ascii="Times New Roman" w:hAnsi="Times New Roman" w:cs="Times New Roman"/>
                <w:sz w:val="24"/>
                <w:szCs w:val="24"/>
              </w:rPr>
            </w:pPr>
            <w:r>
              <w:rPr>
                <w:rFonts w:ascii="Times New Roman" w:hAnsi="Times New Roman" w:cs="Times New Roman"/>
                <w:sz w:val="24"/>
                <w:szCs w:val="24"/>
              </w:rPr>
              <w:t xml:space="preserve"> профилактике и (или) тушении пожаров и проведении аварийно-спасательных работ, спасению людей и имущества при пожарах и оказанию первой помощи пострадавшим</w:t>
            </w:r>
          </w:p>
        </w:tc>
        <w:tc>
          <w:tcPr>
            <w:tcW w:w="3364"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Администрация Красночабанского сельсовета  Домбаровского района Оренбургской области</w:t>
            </w:r>
            <w:r>
              <w:br/>
            </w:r>
          </w:p>
        </w:tc>
        <w:tc>
          <w:tcPr>
            <w:tcW w:w="1335" w:type="dxa"/>
            <w:tcBorders>
              <w:top w:val="double" w:sz="2" w:space="0" w:color="C0C0C0"/>
              <w:left w:val="double" w:sz="2" w:space="0" w:color="C0C0C0"/>
              <w:bottom w:val="double" w:sz="2" w:space="0" w:color="C0C0C0"/>
              <w:right w:val="nil"/>
            </w:tcBorders>
            <w:vAlign w:val="center"/>
            <w:hideMark/>
          </w:tcPr>
          <w:p w:rsidR="00A64264" w:rsidRDefault="006115AB">
            <w:pPr>
              <w:pStyle w:val="a3"/>
              <w:snapToGrid w:val="0"/>
              <w:spacing w:line="276" w:lineRule="auto"/>
              <w:ind w:left="0"/>
              <w:jc w:val="center"/>
            </w:pPr>
            <w:r>
              <w:t>2023 – 2027</w:t>
            </w:r>
            <w:r w:rsidR="00A64264">
              <w:t xml:space="preserve"> гг.</w:t>
            </w:r>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Бюджет Красночабанского сельсовета  Домбаровского района Оренбургской области</w:t>
            </w:r>
          </w:p>
        </w:tc>
        <w:tc>
          <w:tcPr>
            <w:tcW w:w="2035" w:type="dxa"/>
            <w:tcBorders>
              <w:top w:val="double" w:sz="2" w:space="0" w:color="C0C0C0"/>
              <w:left w:val="double" w:sz="2" w:space="0" w:color="C0C0C0"/>
              <w:bottom w:val="double" w:sz="2" w:space="0" w:color="C0C0C0"/>
              <w:right w:val="double" w:sz="2" w:space="0" w:color="C0C0C0"/>
            </w:tcBorders>
            <w:vAlign w:val="center"/>
            <w:hideMark/>
          </w:tcPr>
          <w:p w:rsidR="00A64264" w:rsidRDefault="006115AB" w:rsidP="006115AB">
            <w:pPr>
              <w:pStyle w:val="a3"/>
              <w:snapToGrid w:val="0"/>
              <w:spacing w:line="276" w:lineRule="auto"/>
              <w:ind w:left="0"/>
            </w:pPr>
            <w:r>
              <w:t>2023</w:t>
            </w:r>
            <w:r w:rsidR="009116D3">
              <w:t xml:space="preserve"> г – 220,0</w:t>
            </w:r>
          </w:p>
          <w:p w:rsidR="00A64264" w:rsidRDefault="006115AB" w:rsidP="006115AB">
            <w:pPr>
              <w:pStyle w:val="a3"/>
              <w:spacing w:line="276" w:lineRule="auto"/>
              <w:ind w:left="0"/>
            </w:pPr>
            <w:r>
              <w:t>2024</w:t>
            </w:r>
            <w:r w:rsidR="009116D3">
              <w:t xml:space="preserve"> г – 0</w:t>
            </w:r>
          </w:p>
          <w:p w:rsidR="00A64264" w:rsidRDefault="006115AB" w:rsidP="006115AB">
            <w:pPr>
              <w:pStyle w:val="a3"/>
              <w:spacing w:line="276" w:lineRule="auto"/>
              <w:ind w:left="0"/>
            </w:pPr>
            <w:r>
              <w:t>2025</w:t>
            </w:r>
            <w:r w:rsidR="009116D3">
              <w:t xml:space="preserve"> г –0</w:t>
            </w:r>
          </w:p>
          <w:p w:rsidR="00A64264" w:rsidRDefault="006115AB" w:rsidP="006115AB">
            <w:pPr>
              <w:pStyle w:val="a3"/>
              <w:spacing w:line="276" w:lineRule="auto"/>
              <w:ind w:left="0"/>
            </w:pPr>
            <w:r>
              <w:t>2026</w:t>
            </w:r>
            <w:r w:rsidR="009116D3">
              <w:t xml:space="preserve"> г – 0</w:t>
            </w:r>
          </w:p>
          <w:p w:rsidR="00A64264" w:rsidRDefault="006115AB" w:rsidP="006115AB">
            <w:pPr>
              <w:pStyle w:val="a3"/>
              <w:spacing w:line="276" w:lineRule="auto"/>
              <w:ind w:left="0"/>
            </w:pPr>
            <w:r>
              <w:t>2027</w:t>
            </w:r>
            <w:r w:rsidR="00A64264">
              <w:t xml:space="preserve"> г – 0</w:t>
            </w:r>
          </w:p>
          <w:p w:rsidR="00A64264" w:rsidRDefault="00A64264" w:rsidP="006115AB">
            <w:pPr>
              <w:pStyle w:val="a3"/>
              <w:spacing w:line="276" w:lineRule="auto"/>
              <w:ind w:left="0"/>
            </w:pPr>
          </w:p>
        </w:tc>
      </w:tr>
      <w:tr w:rsidR="00A64264" w:rsidTr="00E442F7">
        <w:trPr>
          <w:trHeight w:val="126"/>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150" w:lineRule="atLeast"/>
              <w:ind w:left="0"/>
              <w:jc w:val="center"/>
            </w:pPr>
            <w:r>
              <w:t>2.</w:t>
            </w:r>
          </w:p>
        </w:tc>
        <w:tc>
          <w:tcPr>
            <w:tcW w:w="3163"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Уточнение планов действий (взаимодействий)</w:t>
            </w:r>
            <w:r>
              <w:br/>
              <w:t>на случай возникновения</w:t>
            </w:r>
            <w:r>
              <w:br/>
              <w:t>чрезвычайных ситуаций</w:t>
            </w:r>
          </w:p>
        </w:tc>
        <w:tc>
          <w:tcPr>
            <w:tcW w:w="3364"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Администрация Красночабанского сельсовета  Домбаровского района Оренбургской области</w:t>
            </w:r>
          </w:p>
        </w:tc>
        <w:tc>
          <w:tcPr>
            <w:tcW w:w="1335" w:type="dxa"/>
            <w:tcBorders>
              <w:top w:val="double" w:sz="2" w:space="0" w:color="C0C0C0"/>
              <w:left w:val="double" w:sz="2" w:space="0" w:color="C0C0C0"/>
              <w:bottom w:val="double" w:sz="2" w:space="0" w:color="C0C0C0"/>
              <w:right w:val="nil"/>
            </w:tcBorders>
            <w:vAlign w:val="center"/>
            <w:hideMark/>
          </w:tcPr>
          <w:p w:rsidR="00A64264" w:rsidRDefault="006115AB">
            <w:pPr>
              <w:pStyle w:val="a3"/>
              <w:snapToGrid w:val="0"/>
              <w:spacing w:line="276" w:lineRule="auto"/>
              <w:ind w:left="0"/>
              <w:jc w:val="center"/>
            </w:pPr>
            <w:r>
              <w:t>2023 -2027</w:t>
            </w:r>
            <w:r w:rsidR="00A64264">
              <w:t>г</w:t>
            </w:r>
            <w:proofErr w:type="gramStart"/>
            <w:r w:rsidR="00A64264">
              <w:t>.г</w:t>
            </w:r>
            <w:proofErr w:type="gramEnd"/>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Финансовых затрат не требуется</w:t>
            </w:r>
          </w:p>
        </w:tc>
        <w:tc>
          <w:tcPr>
            <w:tcW w:w="2035" w:type="dxa"/>
            <w:tcBorders>
              <w:top w:val="double" w:sz="2" w:space="0" w:color="C0C0C0"/>
              <w:left w:val="double" w:sz="2" w:space="0" w:color="C0C0C0"/>
              <w:bottom w:val="double" w:sz="2" w:space="0" w:color="C0C0C0"/>
              <w:right w:val="double" w:sz="2" w:space="0" w:color="C0C0C0"/>
            </w:tcBorders>
            <w:vAlign w:val="center"/>
          </w:tcPr>
          <w:p w:rsidR="00A64264" w:rsidRDefault="00A64264">
            <w:pPr>
              <w:pStyle w:val="a3"/>
              <w:snapToGrid w:val="0"/>
              <w:spacing w:before="100" w:beforeAutospacing="1" w:after="100" w:afterAutospacing="1" w:line="150" w:lineRule="atLeast"/>
              <w:ind w:left="472"/>
            </w:pPr>
          </w:p>
        </w:tc>
      </w:tr>
      <w:tr w:rsidR="00A64264" w:rsidTr="00E442F7">
        <w:trPr>
          <w:trHeight w:val="290"/>
          <w:jc w:val="center"/>
        </w:trPr>
        <w:tc>
          <w:tcPr>
            <w:tcW w:w="14414" w:type="dxa"/>
            <w:gridSpan w:val="7"/>
            <w:tcBorders>
              <w:top w:val="double" w:sz="2" w:space="0" w:color="C0C0C0"/>
              <w:left w:val="double" w:sz="2" w:space="0" w:color="C0C0C0"/>
              <w:bottom w:val="double" w:sz="2" w:space="0" w:color="C0C0C0"/>
              <w:right w:val="double" w:sz="2" w:space="0" w:color="C0C0C0"/>
            </w:tcBorders>
            <w:vAlign w:val="center"/>
            <w:hideMark/>
          </w:tcPr>
          <w:p w:rsidR="00A64264" w:rsidRDefault="00A64264">
            <w:pPr>
              <w:pStyle w:val="a3"/>
              <w:snapToGrid w:val="0"/>
              <w:spacing w:line="276" w:lineRule="auto"/>
              <w:ind w:left="472"/>
              <w:jc w:val="center"/>
            </w:pPr>
            <w:r>
              <w:rPr>
                <w:rStyle w:val="a8"/>
              </w:rPr>
              <w:t>Мероприятия по защите населения и территорий от чрезвычайных ситуаций</w:t>
            </w:r>
          </w:p>
        </w:tc>
      </w:tr>
      <w:tr w:rsidR="00A64264" w:rsidTr="00E442F7">
        <w:trPr>
          <w:trHeight w:val="857"/>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276" w:lineRule="auto"/>
              <w:ind w:left="0"/>
              <w:jc w:val="center"/>
            </w:pPr>
            <w:r>
              <w:t>1</w:t>
            </w:r>
          </w:p>
        </w:tc>
        <w:tc>
          <w:tcPr>
            <w:tcW w:w="3241"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Обучение населения мерам</w:t>
            </w:r>
            <w:r>
              <w:br/>
              <w:t>пожарной безопасности</w:t>
            </w:r>
          </w:p>
        </w:tc>
        <w:tc>
          <w:tcPr>
            <w:tcW w:w="3286"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Администрация Красночабанского сельсовета  Домбаровского района Оренбургской области</w:t>
            </w:r>
          </w:p>
        </w:tc>
        <w:tc>
          <w:tcPr>
            <w:tcW w:w="1335" w:type="dxa"/>
            <w:tcBorders>
              <w:top w:val="double" w:sz="2" w:space="0" w:color="C0C0C0"/>
              <w:left w:val="double" w:sz="2" w:space="0" w:color="C0C0C0"/>
              <w:bottom w:val="double" w:sz="2" w:space="0" w:color="C0C0C0"/>
              <w:right w:val="nil"/>
            </w:tcBorders>
            <w:vAlign w:val="center"/>
            <w:hideMark/>
          </w:tcPr>
          <w:p w:rsidR="00A64264" w:rsidRDefault="006115AB">
            <w:pPr>
              <w:pStyle w:val="a3"/>
              <w:snapToGrid w:val="0"/>
              <w:spacing w:line="276" w:lineRule="auto"/>
              <w:ind w:left="0"/>
              <w:jc w:val="center"/>
            </w:pPr>
            <w:r>
              <w:t>2023 – 2027</w:t>
            </w:r>
            <w:r w:rsidR="00A64264">
              <w:t xml:space="preserve"> гг.</w:t>
            </w:r>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Финансовых затрат не требуется</w:t>
            </w:r>
          </w:p>
        </w:tc>
        <w:tc>
          <w:tcPr>
            <w:tcW w:w="2035" w:type="dxa"/>
            <w:vMerge w:val="restart"/>
            <w:tcBorders>
              <w:top w:val="double" w:sz="2" w:space="0" w:color="C0C0C0"/>
              <w:left w:val="double" w:sz="2" w:space="0" w:color="C0C0C0"/>
              <w:bottom w:val="double" w:sz="2" w:space="0" w:color="C0C0C0"/>
              <w:right w:val="double" w:sz="2" w:space="0" w:color="C0C0C0"/>
            </w:tcBorders>
            <w:vAlign w:val="center"/>
          </w:tcPr>
          <w:p w:rsidR="00A64264" w:rsidRDefault="00A64264">
            <w:pPr>
              <w:pStyle w:val="a3"/>
              <w:spacing w:before="100" w:beforeAutospacing="1" w:after="100" w:afterAutospacing="1" w:line="276" w:lineRule="auto"/>
              <w:ind w:left="0"/>
              <w:rPr>
                <w:lang w:val="en-US"/>
              </w:rPr>
            </w:pPr>
          </w:p>
        </w:tc>
      </w:tr>
      <w:tr w:rsidR="00A64264" w:rsidTr="00E442F7">
        <w:trPr>
          <w:trHeight w:val="1069"/>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276" w:lineRule="auto"/>
              <w:ind w:left="0"/>
              <w:jc w:val="center"/>
              <w:rPr>
                <w:lang w:val="en-US"/>
              </w:rPr>
            </w:pPr>
            <w:r>
              <w:t>2</w:t>
            </w:r>
          </w:p>
        </w:tc>
        <w:tc>
          <w:tcPr>
            <w:tcW w:w="3241"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Обучение неработающего населения в области ГО и защиты от ЧС</w:t>
            </w:r>
          </w:p>
        </w:tc>
        <w:tc>
          <w:tcPr>
            <w:tcW w:w="3286"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Администрация Красночабанского сельсовета  Домбаровского района Оренбургской области</w:t>
            </w:r>
          </w:p>
        </w:tc>
        <w:tc>
          <w:tcPr>
            <w:tcW w:w="1335" w:type="dxa"/>
            <w:tcBorders>
              <w:top w:val="double" w:sz="2" w:space="0" w:color="C0C0C0"/>
              <w:left w:val="double" w:sz="2" w:space="0" w:color="C0C0C0"/>
              <w:bottom w:val="double" w:sz="2" w:space="0" w:color="C0C0C0"/>
              <w:right w:val="nil"/>
            </w:tcBorders>
            <w:vAlign w:val="center"/>
            <w:hideMark/>
          </w:tcPr>
          <w:p w:rsidR="00A64264" w:rsidRDefault="006115AB">
            <w:pPr>
              <w:pStyle w:val="a3"/>
              <w:snapToGrid w:val="0"/>
              <w:spacing w:line="276" w:lineRule="auto"/>
              <w:ind w:left="0"/>
              <w:jc w:val="center"/>
            </w:pPr>
            <w:r>
              <w:t>2023– 2027</w:t>
            </w:r>
            <w:r w:rsidR="00A64264">
              <w:t xml:space="preserve"> гг.</w:t>
            </w:r>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Финансовых затрат не требуется</w:t>
            </w:r>
          </w:p>
        </w:tc>
        <w:tc>
          <w:tcPr>
            <w:tcW w:w="2035" w:type="dxa"/>
            <w:vMerge/>
            <w:tcBorders>
              <w:top w:val="double" w:sz="2" w:space="0" w:color="C0C0C0"/>
              <w:left w:val="double" w:sz="2" w:space="0" w:color="C0C0C0"/>
              <w:bottom w:val="double" w:sz="2" w:space="0" w:color="C0C0C0"/>
              <w:right w:val="double" w:sz="2" w:space="0" w:color="C0C0C0"/>
            </w:tcBorders>
            <w:vAlign w:val="center"/>
            <w:hideMark/>
          </w:tcPr>
          <w:p w:rsidR="00A64264" w:rsidRDefault="00A64264">
            <w:pPr>
              <w:rPr>
                <w:lang w:val="en-US"/>
              </w:rPr>
            </w:pPr>
          </w:p>
        </w:tc>
      </w:tr>
      <w:tr w:rsidR="00A64264" w:rsidTr="00E442F7">
        <w:trPr>
          <w:trHeight w:val="2047"/>
          <w:jc w:val="center"/>
        </w:trPr>
        <w:tc>
          <w:tcPr>
            <w:tcW w:w="59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before="100" w:beforeAutospacing="1" w:after="100" w:afterAutospacing="1" w:line="276" w:lineRule="auto"/>
              <w:ind w:left="0"/>
              <w:jc w:val="center"/>
            </w:pPr>
            <w:r>
              <w:lastRenderedPageBreak/>
              <w:t>3.</w:t>
            </w:r>
          </w:p>
        </w:tc>
        <w:tc>
          <w:tcPr>
            <w:tcW w:w="3241" w:type="dxa"/>
            <w:gridSpan w:val="2"/>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Мероприятия по информированности</w:t>
            </w:r>
            <w:r>
              <w:br/>
              <w:t>населения и выполнению</w:t>
            </w:r>
            <w:r>
              <w:br/>
              <w:t>правил безопасности при</w:t>
            </w:r>
            <w:r>
              <w:br/>
              <w:t>чрезвычайных ситуациях: пропаганда правил безопасности в чрезвычайных ситуациях</w:t>
            </w:r>
          </w:p>
        </w:tc>
        <w:tc>
          <w:tcPr>
            <w:tcW w:w="3286"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Администрация Красночабанского сельсовета  Домбаровского района Оренбургской области</w:t>
            </w:r>
          </w:p>
        </w:tc>
        <w:tc>
          <w:tcPr>
            <w:tcW w:w="1335" w:type="dxa"/>
            <w:tcBorders>
              <w:top w:val="double" w:sz="2" w:space="0" w:color="C0C0C0"/>
              <w:left w:val="double" w:sz="2" w:space="0" w:color="C0C0C0"/>
              <w:bottom w:val="double" w:sz="2" w:space="0" w:color="C0C0C0"/>
              <w:right w:val="nil"/>
            </w:tcBorders>
            <w:vAlign w:val="center"/>
            <w:hideMark/>
          </w:tcPr>
          <w:p w:rsidR="00A64264" w:rsidRDefault="006115AB">
            <w:pPr>
              <w:pStyle w:val="a3"/>
              <w:snapToGrid w:val="0"/>
              <w:spacing w:line="276" w:lineRule="auto"/>
              <w:ind w:left="0"/>
              <w:jc w:val="center"/>
            </w:pPr>
            <w:r>
              <w:t>2023 – 2027</w:t>
            </w:r>
            <w:r w:rsidR="00A64264">
              <w:t xml:space="preserve"> гг.</w:t>
            </w:r>
          </w:p>
        </w:tc>
        <w:tc>
          <w:tcPr>
            <w:tcW w:w="3919" w:type="dxa"/>
            <w:tcBorders>
              <w:top w:val="double" w:sz="2" w:space="0" w:color="C0C0C0"/>
              <w:left w:val="double" w:sz="2" w:space="0" w:color="C0C0C0"/>
              <w:bottom w:val="double" w:sz="2" w:space="0" w:color="C0C0C0"/>
              <w:right w:val="nil"/>
            </w:tcBorders>
            <w:vAlign w:val="center"/>
            <w:hideMark/>
          </w:tcPr>
          <w:p w:rsidR="00A64264" w:rsidRDefault="00A64264">
            <w:pPr>
              <w:pStyle w:val="a3"/>
              <w:snapToGrid w:val="0"/>
              <w:spacing w:line="276" w:lineRule="auto"/>
              <w:ind w:left="0"/>
            </w:pPr>
            <w:r>
              <w:t>Финансовых затрат не требуется</w:t>
            </w:r>
          </w:p>
        </w:tc>
        <w:tc>
          <w:tcPr>
            <w:tcW w:w="2035" w:type="dxa"/>
            <w:tcBorders>
              <w:top w:val="double" w:sz="2" w:space="0" w:color="C0C0C0"/>
              <w:left w:val="double" w:sz="2" w:space="0" w:color="C0C0C0"/>
              <w:bottom w:val="double" w:sz="2" w:space="0" w:color="C0C0C0"/>
              <w:right w:val="double" w:sz="2" w:space="0" w:color="C0C0C0"/>
            </w:tcBorders>
            <w:vAlign w:val="center"/>
          </w:tcPr>
          <w:p w:rsidR="00A64264" w:rsidRDefault="00A64264">
            <w:pPr>
              <w:pStyle w:val="a3"/>
              <w:snapToGrid w:val="0"/>
              <w:spacing w:before="100" w:beforeAutospacing="1" w:after="100" w:afterAutospacing="1" w:line="276" w:lineRule="auto"/>
              <w:ind w:left="472"/>
              <w:jc w:val="center"/>
            </w:pPr>
          </w:p>
        </w:tc>
      </w:tr>
    </w:tbl>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64264" w:rsidRDefault="00A64264" w:rsidP="00A64264">
      <w:pPr>
        <w:ind w:firstLine="709"/>
        <w:jc w:val="right"/>
        <w:rPr>
          <w:color w:val="000000" w:themeColor="text1"/>
          <w:sz w:val="28"/>
          <w:szCs w:val="28"/>
        </w:rPr>
      </w:pPr>
    </w:p>
    <w:p w:rsidR="00A145C7" w:rsidRDefault="00A145C7"/>
    <w:sectPr w:rsidR="00A145C7" w:rsidSect="006115A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A64264"/>
    <w:rsid w:val="00034877"/>
    <w:rsid w:val="00190371"/>
    <w:rsid w:val="001E099E"/>
    <w:rsid w:val="001E3DA2"/>
    <w:rsid w:val="002911FB"/>
    <w:rsid w:val="00397F8D"/>
    <w:rsid w:val="005A48D4"/>
    <w:rsid w:val="005F7F36"/>
    <w:rsid w:val="006115AB"/>
    <w:rsid w:val="007373AC"/>
    <w:rsid w:val="007542C0"/>
    <w:rsid w:val="007546E2"/>
    <w:rsid w:val="00785C76"/>
    <w:rsid w:val="007E5AA4"/>
    <w:rsid w:val="00847D1B"/>
    <w:rsid w:val="009116D3"/>
    <w:rsid w:val="00917734"/>
    <w:rsid w:val="009236AD"/>
    <w:rsid w:val="00A06B91"/>
    <w:rsid w:val="00A145C7"/>
    <w:rsid w:val="00A64264"/>
    <w:rsid w:val="00AB4668"/>
    <w:rsid w:val="00BE22F3"/>
    <w:rsid w:val="00E44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2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4"/>
    <w:unhideWhenUsed/>
    <w:qFormat/>
    <w:rsid w:val="00A64264"/>
    <w:pPr>
      <w:ind w:left="720"/>
      <w:contextualSpacing/>
    </w:pPr>
  </w:style>
  <w:style w:type="character" w:customStyle="1" w:styleId="a5">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6"/>
    <w:semiHidden/>
    <w:qFormat/>
    <w:locked/>
    <w:rsid w:val="00A64264"/>
    <w:rPr>
      <w:rFonts w:ascii="Times New Roman" w:eastAsia="Times New Roman" w:hAnsi="Times New Roman" w:cs="Times New Roman"/>
      <w:sz w:val="24"/>
      <w:szCs w:val="24"/>
      <w:lang w:eastAsia="ru-RU"/>
    </w:rPr>
  </w:style>
  <w:style w:type="paragraph" w:styleId="a6">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5"/>
    <w:semiHidden/>
    <w:unhideWhenUsed/>
    <w:qFormat/>
    <w:rsid w:val="00A64264"/>
    <w:pPr>
      <w:spacing w:after="120"/>
    </w:pPr>
  </w:style>
  <w:style w:type="character" w:customStyle="1" w:styleId="1">
    <w:name w:val="Основной текст Знак1"/>
    <w:basedOn w:val="a0"/>
    <w:link w:val="a6"/>
    <w:uiPriority w:val="99"/>
    <w:semiHidden/>
    <w:rsid w:val="00A64264"/>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A64264"/>
    <w:rPr>
      <w:rFonts w:ascii="Arial" w:eastAsia="Calibri" w:hAnsi="Arial" w:cs="Arial"/>
      <w:sz w:val="20"/>
      <w:szCs w:val="20"/>
      <w:lang w:eastAsia="ru-RU"/>
    </w:rPr>
  </w:style>
  <w:style w:type="paragraph" w:customStyle="1" w:styleId="ConsPlusNormal0">
    <w:name w:val="ConsPlusNormal"/>
    <w:link w:val="ConsPlusNormal"/>
    <w:rsid w:val="00A6426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7">
    <w:name w:val="Основной текст_"/>
    <w:basedOn w:val="a0"/>
    <w:link w:val="2"/>
    <w:locked/>
    <w:rsid w:val="00A64264"/>
    <w:rPr>
      <w:sz w:val="23"/>
      <w:szCs w:val="23"/>
      <w:shd w:val="clear" w:color="auto" w:fill="FFFFFF"/>
    </w:rPr>
  </w:style>
  <w:style w:type="paragraph" w:customStyle="1" w:styleId="2">
    <w:name w:val="Основной текст2"/>
    <w:basedOn w:val="a"/>
    <w:link w:val="a7"/>
    <w:rsid w:val="00A64264"/>
    <w:pPr>
      <w:shd w:val="clear" w:color="auto" w:fill="FFFFFF"/>
      <w:spacing w:before="240" w:line="274" w:lineRule="exact"/>
      <w:jc w:val="both"/>
    </w:pPr>
    <w:rPr>
      <w:rFonts w:asciiTheme="minorHAnsi" w:eastAsiaTheme="minorHAnsi" w:hAnsiTheme="minorHAnsi" w:cstheme="minorBidi"/>
      <w:sz w:val="23"/>
      <w:szCs w:val="23"/>
      <w:lang w:eastAsia="en-US"/>
    </w:rPr>
  </w:style>
  <w:style w:type="character" w:styleId="a8">
    <w:name w:val="Strong"/>
    <w:basedOn w:val="a0"/>
    <w:qFormat/>
    <w:rsid w:val="00A64264"/>
    <w:rPr>
      <w:b/>
      <w:bCs/>
    </w:rPr>
  </w:style>
  <w:style w:type="character" w:customStyle="1" w:styleId="a4">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3"/>
    <w:locked/>
    <w:rsid w:val="00BE22F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176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2303</Words>
  <Characters>13132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8</cp:revision>
  <cp:lastPrinted>2023-11-09T04:10:00Z</cp:lastPrinted>
  <dcterms:created xsi:type="dcterms:W3CDTF">2023-09-15T03:38:00Z</dcterms:created>
  <dcterms:modified xsi:type="dcterms:W3CDTF">2023-11-09T04:12:00Z</dcterms:modified>
</cp:coreProperties>
</file>