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29" w:rsidRDefault="00714429" w:rsidP="00714429">
      <w:pPr>
        <w:widowControl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 Глава администрации                                                                                                                         ____</w:t>
      </w:r>
      <w:r>
        <w:rPr>
          <w:rFonts w:ascii="Times New Roman" w:hAnsi="Times New Roman"/>
          <w:u w:val="single"/>
        </w:rPr>
        <w:t>МО</w:t>
      </w:r>
      <w:r>
        <w:rPr>
          <w:rFonts w:ascii="Times New Roman" w:hAnsi="Times New Roman"/>
        </w:rPr>
        <w:t>__</w:t>
      </w:r>
      <w:r w:rsidRPr="00E23250">
        <w:rPr>
          <w:rFonts w:ascii="Times New Roman" w:hAnsi="Times New Roman"/>
          <w:u w:val="single"/>
        </w:rPr>
        <w:t>Красночабанский_</w:t>
      </w:r>
      <w:r>
        <w:rPr>
          <w:rFonts w:ascii="Times New Roman" w:hAnsi="Times New Roman"/>
          <w:u w:val="single"/>
        </w:rPr>
        <w:t>сельсовет</w:t>
      </w:r>
      <w:r>
        <w:rPr>
          <w:rFonts w:ascii="Times New Roman" w:hAnsi="Times New Roman"/>
        </w:rPr>
        <w:t>__                                                                                                                                  ________________________</w:t>
      </w:r>
      <w:r>
        <w:rPr>
          <w:rFonts w:ascii="Times New Roman" w:hAnsi="Times New Roman"/>
          <w:u w:val="single"/>
        </w:rPr>
        <w:t>М.З.Суенбаев</w:t>
      </w:r>
      <w:r>
        <w:rPr>
          <w:rFonts w:ascii="Times New Roman" w:hAnsi="Times New Roman"/>
        </w:rPr>
        <w:t>__</w:t>
      </w:r>
    </w:p>
    <w:p w:rsidR="00714429" w:rsidRDefault="00714429" w:rsidP="00714429">
      <w:pPr>
        <w:widowControl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714429" w:rsidRDefault="00714429" w:rsidP="00714429">
      <w:pPr>
        <w:widowControl w:val="0"/>
        <w:spacing w:after="0" w:line="240" w:lineRule="atLeast"/>
        <w:jc w:val="right"/>
        <w:rPr>
          <w:rFonts w:ascii="Times New Roman" w:hAnsi="Times New Roman"/>
        </w:rPr>
      </w:pPr>
    </w:p>
    <w:p w:rsidR="00714429" w:rsidRDefault="00714429" w:rsidP="00714429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714429" w:rsidRDefault="00714429" w:rsidP="00714429">
      <w:pPr>
        <w:widowControl w:val="0"/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 за  2019 г.</w:t>
      </w:r>
    </w:p>
    <w:p w:rsidR="00714429" w:rsidRDefault="00714429" w:rsidP="00714429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714429" w:rsidRDefault="00714429" w:rsidP="00714429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714429" w:rsidRPr="00E23250" w:rsidRDefault="00714429" w:rsidP="00714429">
      <w:pPr>
        <w:widowControl w:val="0"/>
        <w:spacing w:after="0" w:line="240" w:lineRule="atLeast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 результатах работы народной дружины </w:t>
      </w:r>
      <w:r w:rsidRPr="00E23250">
        <w:rPr>
          <w:rFonts w:ascii="Times New Roman" w:hAnsi="Times New Roman"/>
          <w:u w:val="single"/>
        </w:rPr>
        <w:t>___МО Красночабанский_сельсовет______</w:t>
      </w:r>
    </w:p>
    <w:p w:rsidR="00714429" w:rsidRPr="00E23250" w:rsidRDefault="00714429" w:rsidP="00714429">
      <w:pPr>
        <w:widowControl w:val="0"/>
        <w:spacing w:after="0" w:line="240" w:lineRule="atLeast"/>
        <w:rPr>
          <w:rFonts w:ascii="Times New Roman" w:hAnsi="Times New Roman"/>
          <w:u w:val="single"/>
        </w:rPr>
      </w:pPr>
    </w:p>
    <w:p w:rsidR="00714429" w:rsidRDefault="00714429" w:rsidP="00714429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1.Количество членов народной дружины 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 xml:space="preserve">_ в том числе казаков </w:t>
      </w:r>
      <w:r>
        <w:rPr>
          <w:rFonts w:ascii="Times New Roman" w:hAnsi="Times New Roman"/>
          <w:u w:val="single"/>
        </w:rPr>
        <w:t>___0__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2.Обеспечение народных дружин :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-помещениями  </w:t>
      </w:r>
      <w:r>
        <w:rPr>
          <w:rFonts w:ascii="Times New Roman" w:hAnsi="Times New Roman"/>
          <w:u w:val="single"/>
        </w:rPr>
        <w:t>имеется;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-стационарными средствами связи  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 ;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-транспортом  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-орг. техникой  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3.Наличие планов работы на месяц </w:t>
      </w:r>
      <w:r>
        <w:rPr>
          <w:rFonts w:ascii="Times New Roman" w:hAnsi="Times New Roman"/>
          <w:u w:val="single"/>
        </w:rPr>
        <w:t>Имеется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4.Наличие наблюдательного дела в народной дружине ____</w:t>
      </w:r>
      <w:r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</w:rPr>
        <w:t>______________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5.Наличие журналов учета в народной дружине _______</w:t>
      </w:r>
      <w:r>
        <w:rPr>
          <w:rFonts w:ascii="Times New Roman" w:hAnsi="Times New Roman"/>
          <w:u w:val="single"/>
        </w:rPr>
        <w:t>Имеется</w:t>
      </w:r>
      <w:r>
        <w:rPr>
          <w:rFonts w:ascii="Times New Roman" w:hAnsi="Times New Roman"/>
        </w:rPr>
        <w:t>_____________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6.Количество членов народных дружин, прошедших обучение _____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7.Количество застрахованных народных дружинников _________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8.Привлекалось для охраны общественного порядка народных дружинников___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   в том числе казаков ______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9.Количество проведенных мероприятий по охране общественного порядка: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Всего ___</w:t>
      </w:r>
      <w:r>
        <w:rPr>
          <w:rFonts w:ascii="Times New Roman" w:hAnsi="Times New Roman"/>
          <w:u w:val="single"/>
        </w:rPr>
        <w:t>110</w:t>
      </w:r>
      <w:r>
        <w:rPr>
          <w:rFonts w:ascii="Times New Roman" w:hAnsi="Times New Roman"/>
        </w:rPr>
        <w:t>___ в том числе патрулирований на улицах и общественных объектах ____</w:t>
      </w:r>
      <w:r>
        <w:rPr>
          <w:rFonts w:ascii="Times New Roman" w:hAnsi="Times New Roman"/>
          <w:u w:val="single"/>
        </w:rPr>
        <w:t>91</w:t>
      </w:r>
      <w:r>
        <w:rPr>
          <w:rFonts w:ascii="Times New Roman" w:hAnsi="Times New Roman"/>
        </w:rPr>
        <w:t xml:space="preserve">___ 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участие в профилактике в жилом секторе ______</w:t>
      </w:r>
      <w:r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>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участие в охране общественного порядка и безопасности при проведении спортивных, культурно –зрелищных и иных массовых мероприятий______</w:t>
      </w:r>
      <w:r>
        <w:rPr>
          <w:rFonts w:ascii="Times New Roman" w:hAnsi="Times New Roman"/>
          <w:u w:val="single"/>
        </w:rPr>
        <w:t>17</w:t>
      </w:r>
      <w:r>
        <w:rPr>
          <w:rFonts w:ascii="Times New Roman" w:hAnsi="Times New Roman"/>
        </w:rPr>
        <w:t>_________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10. Направлено информаций в ОВД (полицию) о выявленных правонарушениях и угрозах общественному порядку 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11. Задержано лиц за совершение преступлений с участием народных дружин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12.Пересечено административных правонарушений с участием народных дружинников 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 том числе с участием казаков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13. Наличие штабов народной дружины ___</w:t>
      </w:r>
      <w:r>
        <w:rPr>
          <w:rFonts w:ascii="Times New Roman" w:hAnsi="Times New Roman"/>
          <w:u w:val="single"/>
        </w:rPr>
        <w:t>Имеется</w:t>
      </w:r>
      <w:r>
        <w:rPr>
          <w:rFonts w:ascii="Times New Roman" w:hAnsi="Times New Roman"/>
        </w:rPr>
        <w:t>________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14.Проведению заседаний штабов народной дружины ___</w:t>
      </w:r>
      <w:r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</w:rPr>
        <w:t>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15.Наличие программ по борьбе с преступностью в иных органах власти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-заложено финансирование на оказание содействия народной дружине ______</w:t>
      </w:r>
      <w:r>
        <w:rPr>
          <w:rFonts w:ascii="Times New Roman" w:hAnsi="Times New Roman"/>
          <w:u w:val="single"/>
        </w:rPr>
        <w:t>3250</w:t>
      </w:r>
      <w:r>
        <w:rPr>
          <w:rFonts w:ascii="Times New Roman" w:hAnsi="Times New Roman"/>
        </w:rPr>
        <w:t>______в том числе на личное страхование дружинников _____</w:t>
      </w:r>
      <w:r>
        <w:rPr>
          <w:rFonts w:ascii="Times New Roman" w:hAnsi="Times New Roman"/>
          <w:u w:val="single"/>
        </w:rPr>
        <w:t>3250</w:t>
      </w:r>
      <w:r>
        <w:rPr>
          <w:rFonts w:ascii="Times New Roman" w:hAnsi="Times New Roman"/>
        </w:rPr>
        <w:t>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-основное финансирование 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________в том числе страхование 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16. Принято нормативно –правовых актов по оказанию содействия в иных органах местного самоуправления _______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_____________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Отчетность формируется командирами народных дружин начиная со 2-го квартала, формируется с нарастающим итогом после согласования. Отчет представляется до 5-го числа за отчетным кварталом и направляется в два адреса. 1-штаб народных дружин района,2- копия отчета направляется в ОВД (полицию) района.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Начальник штаба (командир)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Народных дружин ________________ Баймагамбетов.А.Б</w:t>
      </w: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</w:p>
    <w:p w:rsidR="00714429" w:rsidRDefault="00714429" w:rsidP="00714429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>
        <w:rPr>
          <w:rFonts w:ascii="Times New Roman" w:hAnsi="Times New Roman"/>
          <w:u w:val="single"/>
        </w:rPr>
        <w:t>__10.01.2020___________</w:t>
      </w:r>
      <w:r>
        <w:rPr>
          <w:rFonts w:ascii="Times New Roman" w:hAnsi="Times New Roman"/>
        </w:rPr>
        <w:t xml:space="preserve"> </w:t>
      </w: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429"/>
    <w:rsid w:val="00714429"/>
    <w:rsid w:val="00847D1B"/>
    <w:rsid w:val="00917734"/>
    <w:rsid w:val="00A1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2020-11-06T05:07:00Z</dcterms:created>
  <dcterms:modified xsi:type="dcterms:W3CDTF">2020-11-06T05:07:00Z</dcterms:modified>
</cp:coreProperties>
</file>