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F4" w:rsidRDefault="00F20DF4" w:rsidP="00F20DF4">
      <w:pPr>
        <w:ind w:firstLine="0"/>
        <w:jc w:val="both"/>
        <w:rPr>
          <w:rFonts w:ascii="Segoe UI" w:hAnsi="Segoe UI" w:cs="Segoe UI"/>
          <w:color w:val="006699"/>
          <w:sz w:val="32"/>
          <w:szCs w:val="32"/>
        </w:rPr>
      </w:pPr>
      <w:r>
        <w:rPr>
          <w:rFonts w:ascii="Segoe UI" w:hAnsi="Segoe UI" w:cs="Segoe UI"/>
          <w:noProof/>
          <w:color w:val="006699"/>
          <w:sz w:val="32"/>
          <w:szCs w:val="32"/>
          <w:lang w:eastAsia="ru-RU"/>
        </w:rPr>
        <w:drawing>
          <wp:inline distT="0" distB="0" distL="0" distR="0">
            <wp:extent cx="3689590" cy="137738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9" t="21507" r="12419" b="22426"/>
                    <a:stretch/>
                  </pic:blipFill>
                  <pic:spPr bwMode="auto">
                    <a:xfrm>
                      <a:off x="0" y="0"/>
                      <a:ext cx="3694865" cy="1379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DF4" w:rsidRDefault="00F20DF4" w:rsidP="00F20DF4">
      <w:pPr>
        <w:ind w:firstLine="0"/>
        <w:jc w:val="both"/>
        <w:rPr>
          <w:rFonts w:ascii="Segoe UI" w:hAnsi="Segoe UI" w:cs="Segoe UI"/>
          <w:color w:val="006699"/>
          <w:sz w:val="32"/>
          <w:szCs w:val="32"/>
        </w:rPr>
      </w:pPr>
    </w:p>
    <w:p w:rsidR="002871A6" w:rsidRDefault="002871A6" w:rsidP="00F20DF4">
      <w:pPr>
        <w:ind w:firstLine="0"/>
        <w:jc w:val="both"/>
        <w:rPr>
          <w:rFonts w:ascii="Segoe UI" w:hAnsi="Segoe UI" w:cs="Segoe UI"/>
          <w:color w:val="006699"/>
          <w:sz w:val="32"/>
          <w:szCs w:val="32"/>
        </w:rPr>
      </w:pPr>
    </w:p>
    <w:p w:rsidR="00F20DF4" w:rsidRPr="00F20DF4" w:rsidRDefault="00F20DF4" w:rsidP="00011546">
      <w:pPr>
        <w:ind w:left="0" w:firstLine="0"/>
        <w:jc w:val="left"/>
        <w:rPr>
          <w:rFonts w:ascii="Segoe UI" w:hAnsi="Segoe UI" w:cs="Segoe UI"/>
          <w:color w:val="006699"/>
          <w:sz w:val="32"/>
          <w:szCs w:val="32"/>
        </w:rPr>
      </w:pPr>
      <w:r w:rsidRPr="00F20DF4">
        <w:rPr>
          <w:rFonts w:ascii="Segoe UI" w:hAnsi="Segoe UI" w:cs="Segoe UI"/>
          <w:color w:val="006699"/>
          <w:sz w:val="32"/>
          <w:szCs w:val="32"/>
        </w:rPr>
        <w:t xml:space="preserve">Консультации специалистов Управления </w:t>
      </w:r>
      <w:r>
        <w:rPr>
          <w:rFonts w:ascii="Segoe UI" w:hAnsi="Segoe UI" w:cs="Segoe UI"/>
          <w:color w:val="006699"/>
          <w:sz w:val="32"/>
          <w:szCs w:val="32"/>
        </w:rPr>
        <w:t>Росреестра</w:t>
      </w:r>
      <w:r w:rsidR="00236112">
        <w:rPr>
          <w:rFonts w:ascii="Segoe UI" w:hAnsi="Segoe UI" w:cs="Segoe UI"/>
          <w:color w:val="006699"/>
          <w:sz w:val="32"/>
          <w:szCs w:val="32"/>
        </w:rPr>
        <w:br/>
      </w:r>
      <w:r w:rsidRPr="00F20DF4">
        <w:rPr>
          <w:rFonts w:ascii="Segoe UI" w:hAnsi="Segoe UI" w:cs="Segoe UI"/>
          <w:color w:val="006699"/>
          <w:sz w:val="32"/>
          <w:szCs w:val="32"/>
        </w:rPr>
        <w:t>по Оренбургской области</w:t>
      </w:r>
    </w:p>
    <w:p w:rsidR="00F20DF4" w:rsidRDefault="00F20DF4" w:rsidP="00011546">
      <w:pPr>
        <w:ind w:left="0" w:firstLine="142"/>
        <w:jc w:val="both"/>
        <w:rPr>
          <w:rFonts w:ascii="Segoe UI" w:hAnsi="Segoe UI" w:cs="Segoe UI"/>
          <w:color w:val="006699"/>
          <w:sz w:val="32"/>
          <w:szCs w:val="32"/>
        </w:rPr>
      </w:pPr>
    </w:p>
    <w:p w:rsidR="00011546" w:rsidRPr="00011546" w:rsidRDefault="00011546" w:rsidP="00011546">
      <w:pPr>
        <w:ind w:left="0" w:firstLine="0"/>
        <w:jc w:val="both"/>
        <w:rPr>
          <w:rFonts w:ascii="Segoe UI" w:hAnsi="Segoe UI" w:cs="Segoe UI"/>
          <w:sz w:val="24"/>
          <w:szCs w:val="24"/>
        </w:rPr>
      </w:pPr>
      <w:r w:rsidRPr="00011546">
        <w:rPr>
          <w:rFonts w:ascii="Segoe UI" w:hAnsi="Segoe UI" w:cs="Segoe UI"/>
          <w:sz w:val="24"/>
          <w:szCs w:val="24"/>
        </w:rPr>
        <w:t>25.02.2019</w:t>
      </w:r>
    </w:p>
    <w:p w:rsidR="00011546" w:rsidRPr="00F20DF4" w:rsidRDefault="00011546" w:rsidP="00011546">
      <w:pPr>
        <w:ind w:left="0" w:firstLine="0"/>
        <w:jc w:val="both"/>
        <w:rPr>
          <w:rFonts w:ascii="Segoe UI" w:hAnsi="Segoe UI" w:cs="Segoe UI"/>
          <w:color w:val="006699"/>
          <w:sz w:val="32"/>
          <w:szCs w:val="32"/>
        </w:rPr>
      </w:pPr>
    </w:p>
    <w:p w:rsidR="00F20DF4" w:rsidRPr="00F20DF4" w:rsidRDefault="00F20DF4" w:rsidP="00011546">
      <w:pPr>
        <w:ind w:left="0" w:firstLine="0"/>
        <w:jc w:val="left"/>
        <w:rPr>
          <w:rFonts w:ascii="Segoe UI" w:hAnsi="Segoe UI" w:cs="Segoe UI"/>
          <w:sz w:val="24"/>
          <w:szCs w:val="24"/>
        </w:rPr>
      </w:pPr>
      <w:r w:rsidRPr="00011546">
        <w:rPr>
          <w:rFonts w:ascii="Segoe UI" w:hAnsi="Segoe UI" w:cs="Segoe UI"/>
          <w:b/>
          <w:i/>
          <w:sz w:val="24"/>
          <w:szCs w:val="24"/>
        </w:rPr>
        <w:t>Вопрос</w:t>
      </w:r>
      <w:r w:rsidRPr="00F20DF4">
        <w:rPr>
          <w:rFonts w:ascii="Segoe UI" w:hAnsi="Segoe UI" w:cs="Segoe UI"/>
          <w:b/>
          <w:sz w:val="24"/>
          <w:szCs w:val="24"/>
        </w:rPr>
        <w:t>:</w:t>
      </w:r>
      <w:r w:rsidRPr="00F20DF4">
        <w:rPr>
          <w:rFonts w:ascii="Segoe UI" w:hAnsi="Segoe UI" w:cs="Segoe UI"/>
          <w:sz w:val="24"/>
          <w:szCs w:val="24"/>
        </w:rPr>
        <w:t xml:space="preserve"> Какие документы </w:t>
      </w:r>
      <w:r w:rsidR="00447E4C">
        <w:rPr>
          <w:rFonts w:ascii="Segoe UI" w:hAnsi="Segoe UI" w:cs="Segoe UI"/>
          <w:sz w:val="24"/>
          <w:szCs w:val="24"/>
        </w:rPr>
        <w:t xml:space="preserve">при получении </w:t>
      </w:r>
      <w:proofErr w:type="spellStart"/>
      <w:r w:rsidR="00447E4C">
        <w:rPr>
          <w:rFonts w:ascii="Segoe UI" w:hAnsi="Segoe UI" w:cs="Segoe UI"/>
          <w:sz w:val="24"/>
          <w:szCs w:val="24"/>
        </w:rPr>
        <w:t>госуслуг</w:t>
      </w:r>
      <w:proofErr w:type="spellEnd"/>
      <w:r w:rsidR="00447E4C">
        <w:rPr>
          <w:rFonts w:ascii="Segoe UI" w:hAnsi="Segoe UI" w:cs="Segoe UI"/>
          <w:sz w:val="24"/>
          <w:szCs w:val="24"/>
        </w:rPr>
        <w:t xml:space="preserve"> Росреестра </w:t>
      </w:r>
      <w:r w:rsidRPr="00F20DF4">
        <w:rPr>
          <w:rFonts w:ascii="Segoe UI" w:hAnsi="Segoe UI" w:cs="Segoe UI"/>
          <w:sz w:val="24"/>
          <w:szCs w:val="24"/>
        </w:rPr>
        <w:t>заявитель должен предоставить самостоятельно?</w:t>
      </w:r>
    </w:p>
    <w:p w:rsidR="00F20DF4" w:rsidRDefault="00F20DF4" w:rsidP="00011546">
      <w:pPr>
        <w:ind w:left="0" w:firstLine="0"/>
        <w:jc w:val="left"/>
        <w:rPr>
          <w:rFonts w:ascii="Segoe UI" w:hAnsi="Segoe UI" w:cs="Segoe UI"/>
          <w:sz w:val="24"/>
          <w:szCs w:val="24"/>
        </w:rPr>
      </w:pPr>
    </w:p>
    <w:p w:rsidR="00011546" w:rsidRDefault="00F20DF4" w:rsidP="00011546">
      <w:pPr>
        <w:pStyle w:val="aa"/>
        <w:ind w:left="0" w:firstLine="0"/>
        <w:jc w:val="left"/>
        <w:rPr>
          <w:rFonts w:ascii="Segoe UI" w:hAnsi="Segoe UI" w:cs="Segoe UI"/>
          <w:sz w:val="24"/>
          <w:szCs w:val="24"/>
        </w:rPr>
      </w:pPr>
      <w:r w:rsidRPr="00011546">
        <w:rPr>
          <w:rFonts w:ascii="Segoe UI" w:hAnsi="Segoe UI" w:cs="Segoe UI"/>
          <w:b/>
          <w:i/>
          <w:sz w:val="24"/>
          <w:szCs w:val="24"/>
        </w:rPr>
        <w:t>Ответ</w:t>
      </w:r>
      <w:r w:rsidRPr="002871A6">
        <w:rPr>
          <w:rFonts w:ascii="Segoe UI" w:hAnsi="Segoe UI" w:cs="Segoe UI"/>
          <w:b/>
          <w:sz w:val="24"/>
          <w:szCs w:val="24"/>
        </w:rPr>
        <w:t>:</w:t>
      </w:r>
      <w:r w:rsidRPr="002871A6">
        <w:rPr>
          <w:rFonts w:ascii="Segoe UI" w:hAnsi="Segoe UI" w:cs="Segoe UI"/>
          <w:sz w:val="24"/>
          <w:szCs w:val="24"/>
        </w:rPr>
        <w:t xml:space="preserve"> </w:t>
      </w:r>
      <w:bookmarkStart w:id="0" w:name="_GoBack"/>
      <w:r w:rsidRPr="002871A6">
        <w:rPr>
          <w:rFonts w:ascii="Segoe UI" w:hAnsi="Segoe UI" w:cs="Segoe UI"/>
          <w:sz w:val="24"/>
          <w:szCs w:val="24"/>
        </w:rPr>
        <w:t xml:space="preserve">На сегодняшний день в рамках межведомственного электронного взаимодействия многие документы, необходимые для государственной регистрации недвижимости, Росреестр запрашивает и получает самостоятельно </w:t>
      </w:r>
      <w:r w:rsidR="00236112" w:rsidRPr="002871A6">
        <w:rPr>
          <w:rFonts w:ascii="Segoe UI" w:hAnsi="Segoe UI" w:cs="Segoe UI"/>
          <w:sz w:val="24"/>
          <w:szCs w:val="24"/>
        </w:rPr>
        <w:t xml:space="preserve">- </w:t>
      </w:r>
      <w:r w:rsidRPr="002871A6">
        <w:rPr>
          <w:rFonts w:ascii="Segoe UI" w:hAnsi="Segoe UI" w:cs="Segoe UI"/>
          <w:sz w:val="24"/>
          <w:szCs w:val="24"/>
        </w:rPr>
        <w:t>без участия заявителя.</w:t>
      </w:r>
    </w:p>
    <w:p w:rsidR="00011546" w:rsidRDefault="00011546" w:rsidP="00011546">
      <w:pPr>
        <w:pStyle w:val="aa"/>
        <w:ind w:left="0" w:firstLine="0"/>
        <w:jc w:val="left"/>
        <w:rPr>
          <w:rFonts w:ascii="Segoe UI" w:hAnsi="Segoe UI" w:cs="Segoe UI"/>
          <w:sz w:val="24"/>
          <w:szCs w:val="24"/>
        </w:rPr>
      </w:pPr>
    </w:p>
    <w:p w:rsidR="00011546" w:rsidRDefault="00F20DF4" w:rsidP="00011546">
      <w:pPr>
        <w:pStyle w:val="aa"/>
        <w:ind w:left="0" w:firstLine="0"/>
        <w:jc w:val="left"/>
        <w:rPr>
          <w:rFonts w:ascii="Segoe UI" w:hAnsi="Segoe UI" w:cs="Segoe UI"/>
          <w:sz w:val="24"/>
          <w:szCs w:val="24"/>
        </w:rPr>
      </w:pPr>
      <w:r w:rsidRPr="002871A6">
        <w:rPr>
          <w:rFonts w:ascii="Segoe UI" w:hAnsi="Segoe UI" w:cs="Segoe UI"/>
          <w:sz w:val="24"/>
          <w:szCs w:val="24"/>
        </w:rPr>
        <w:t>В то же время на ряд документов положения о межведомственном взаимодействии не распространяются.</w:t>
      </w:r>
      <w:r w:rsidR="00236112" w:rsidRPr="002871A6">
        <w:rPr>
          <w:rFonts w:ascii="Segoe UI" w:hAnsi="Segoe UI" w:cs="Segoe UI"/>
          <w:sz w:val="24"/>
          <w:szCs w:val="24"/>
        </w:rPr>
        <w:t xml:space="preserve"> </w:t>
      </w:r>
      <w:r w:rsidRPr="002871A6">
        <w:rPr>
          <w:rFonts w:ascii="Segoe UI" w:hAnsi="Segoe UI" w:cs="Segoe UI"/>
          <w:sz w:val="24"/>
          <w:szCs w:val="24"/>
        </w:rPr>
        <w:t>Такие документы</w:t>
      </w:r>
      <w:r w:rsidRPr="002871A6">
        <w:rPr>
          <w:rFonts w:ascii="Segoe UI" w:hAnsi="Segoe UI" w:cs="Segoe UI"/>
          <w:b/>
          <w:sz w:val="24"/>
          <w:szCs w:val="24"/>
        </w:rPr>
        <w:t xml:space="preserve"> </w:t>
      </w:r>
      <w:r w:rsidRPr="002871A6">
        <w:rPr>
          <w:rFonts w:ascii="Segoe UI" w:hAnsi="Segoe UI" w:cs="Segoe UI"/>
          <w:sz w:val="24"/>
          <w:szCs w:val="24"/>
        </w:rPr>
        <w:t>предоставляются заявителями самостоятельно - на бумажном носителе или в форме электронного документа (п. 6 статьи 7 Федерального закона от 27.07.2010 № 210- ФЗ «Об организации предоставления государственных и муниципальных услуг»).</w:t>
      </w:r>
    </w:p>
    <w:p w:rsidR="00011546" w:rsidRDefault="00011546" w:rsidP="00011546">
      <w:pPr>
        <w:pStyle w:val="aa"/>
        <w:ind w:left="0" w:firstLine="0"/>
        <w:jc w:val="left"/>
        <w:rPr>
          <w:rFonts w:ascii="Segoe UI" w:hAnsi="Segoe UI" w:cs="Segoe UI"/>
          <w:sz w:val="24"/>
          <w:szCs w:val="24"/>
        </w:rPr>
      </w:pPr>
    </w:p>
    <w:p w:rsidR="00420168" w:rsidRDefault="00236112" w:rsidP="00011546">
      <w:pPr>
        <w:pStyle w:val="aa"/>
        <w:ind w:left="0" w:firstLine="0"/>
        <w:jc w:val="left"/>
        <w:rPr>
          <w:rFonts w:ascii="Segoe UI" w:hAnsi="Segoe UI" w:cs="Segoe UI"/>
          <w:sz w:val="24"/>
          <w:szCs w:val="24"/>
        </w:rPr>
      </w:pPr>
      <w:r w:rsidRPr="002871A6">
        <w:rPr>
          <w:rFonts w:ascii="Segoe UI" w:hAnsi="Segoe UI" w:cs="Segoe UI"/>
          <w:sz w:val="24"/>
          <w:szCs w:val="24"/>
        </w:rPr>
        <w:t>К документам</w:t>
      </w:r>
      <w:r w:rsidR="00F20DF4" w:rsidRPr="002871A6">
        <w:rPr>
          <w:rFonts w:ascii="Segoe UI" w:hAnsi="Segoe UI" w:cs="Segoe UI"/>
          <w:sz w:val="24"/>
          <w:szCs w:val="24"/>
        </w:rPr>
        <w:t xml:space="preserve">, </w:t>
      </w:r>
      <w:r w:rsidRPr="002871A6">
        <w:rPr>
          <w:rFonts w:ascii="Segoe UI" w:hAnsi="Segoe UI" w:cs="Segoe UI"/>
          <w:sz w:val="24"/>
          <w:szCs w:val="24"/>
        </w:rPr>
        <w:t xml:space="preserve">которые </w:t>
      </w:r>
      <w:r w:rsidR="00F20DF4" w:rsidRPr="002871A6">
        <w:rPr>
          <w:rFonts w:ascii="Segoe UI" w:hAnsi="Segoe UI" w:cs="Segoe UI"/>
          <w:sz w:val="24"/>
          <w:szCs w:val="24"/>
        </w:rPr>
        <w:t>гражданин при получении го</w:t>
      </w:r>
      <w:r w:rsidR="00447E4C">
        <w:rPr>
          <w:rFonts w:ascii="Segoe UI" w:hAnsi="Segoe UI" w:cs="Segoe UI"/>
          <w:sz w:val="24"/>
          <w:szCs w:val="24"/>
        </w:rPr>
        <w:t xml:space="preserve">сударственных услуг Росреестра </w:t>
      </w:r>
      <w:r w:rsidR="00F20DF4" w:rsidRPr="002871A6">
        <w:rPr>
          <w:rFonts w:ascii="Segoe UI" w:hAnsi="Segoe UI" w:cs="Segoe UI"/>
          <w:sz w:val="24"/>
          <w:szCs w:val="24"/>
        </w:rPr>
        <w:t>обязан предоставить самостоятельно</w:t>
      </w:r>
      <w:r w:rsidRPr="002871A6">
        <w:rPr>
          <w:rFonts w:ascii="Segoe UI" w:hAnsi="Segoe UI" w:cs="Segoe UI"/>
          <w:sz w:val="24"/>
          <w:szCs w:val="24"/>
        </w:rPr>
        <w:t>, относятся</w:t>
      </w:r>
      <w:r w:rsidR="00F20DF4" w:rsidRPr="002871A6">
        <w:rPr>
          <w:rFonts w:ascii="Segoe UI" w:hAnsi="Segoe UI" w:cs="Segoe UI"/>
          <w:sz w:val="24"/>
          <w:szCs w:val="24"/>
        </w:rPr>
        <w:t>:</w:t>
      </w:r>
    </w:p>
    <w:p w:rsidR="00420168" w:rsidRDefault="00420168" w:rsidP="00011546">
      <w:pPr>
        <w:pStyle w:val="aa"/>
        <w:ind w:left="0" w:firstLine="0"/>
        <w:jc w:val="left"/>
        <w:rPr>
          <w:rFonts w:ascii="Segoe UI" w:hAnsi="Segoe UI" w:cs="Segoe UI"/>
          <w:sz w:val="24"/>
          <w:szCs w:val="24"/>
        </w:rPr>
      </w:pPr>
    </w:p>
    <w:p w:rsidR="00A0260A" w:rsidRDefault="00420168" w:rsidP="00420168">
      <w:pPr>
        <w:pStyle w:val="aa"/>
        <w:numPr>
          <w:ilvl w:val="0"/>
          <w:numId w:val="2"/>
        </w:numPr>
        <w:ind w:left="0" w:firstLine="0"/>
        <w:jc w:val="lef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заявление </w:t>
      </w:r>
      <w:r w:rsidR="00A0260A">
        <w:rPr>
          <w:rFonts w:ascii="Segoe UI" w:hAnsi="Segoe UI" w:cs="Segoe UI"/>
          <w:sz w:val="24"/>
          <w:szCs w:val="24"/>
        </w:rPr>
        <w:t>о государственном кадастровом учете и (или) государственной регистрации прав.  При этом</w:t>
      </w:r>
      <w:proofErr w:type="gramStart"/>
      <w:r w:rsidR="00A0260A">
        <w:rPr>
          <w:rFonts w:ascii="Segoe UI" w:hAnsi="Segoe UI" w:cs="Segoe UI"/>
          <w:sz w:val="24"/>
          <w:szCs w:val="24"/>
        </w:rPr>
        <w:t>,</w:t>
      </w:r>
      <w:proofErr w:type="gramEnd"/>
      <w:r w:rsidR="00A0260A">
        <w:rPr>
          <w:rFonts w:ascii="Segoe UI" w:hAnsi="Segoe UI" w:cs="Segoe UI"/>
          <w:sz w:val="24"/>
          <w:szCs w:val="24"/>
        </w:rPr>
        <w:t xml:space="preserve"> </w:t>
      </w:r>
      <w:r w:rsidR="00A0260A" w:rsidRPr="00A0260A">
        <w:rPr>
          <w:rFonts w:ascii="Segoe UI" w:hAnsi="Segoe UI" w:cs="Segoe UI"/>
          <w:sz w:val="24"/>
          <w:szCs w:val="24"/>
        </w:rPr>
        <w:t>заявлени</w:t>
      </w:r>
      <w:r w:rsidR="00A0260A">
        <w:rPr>
          <w:rFonts w:ascii="Segoe UI" w:hAnsi="Segoe UI" w:cs="Segoe UI"/>
          <w:sz w:val="24"/>
          <w:szCs w:val="24"/>
        </w:rPr>
        <w:t xml:space="preserve">е заполняется </w:t>
      </w:r>
      <w:r w:rsidR="00A0260A" w:rsidRPr="00A0260A">
        <w:rPr>
          <w:rFonts w:ascii="Segoe UI" w:hAnsi="Segoe UI" w:cs="Segoe UI"/>
          <w:sz w:val="24"/>
          <w:szCs w:val="24"/>
        </w:rPr>
        <w:t xml:space="preserve"> заявителем </w:t>
      </w:r>
      <w:r w:rsidR="00A0260A">
        <w:rPr>
          <w:rFonts w:ascii="Segoe UI" w:hAnsi="Segoe UI" w:cs="Segoe UI"/>
          <w:sz w:val="24"/>
          <w:szCs w:val="24"/>
        </w:rPr>
        <w:t xml:space="preserve">самостоятельно </w:t>
      </w:r>
      <w:r w:rsidR="00A0260A" w:rsidRPr="00A0260A">
        <w:rPr>
          <w:rFonts w:ascii="Segoe UI" w:hAnsi="Segoe UI" w:cs="Segoe UI"/>
          <w:sz w:val="24"/>
          <w:szCs w:val="24"/>
        </w:rPr>
        <w:t>или по его просьбе лично специалистом</w:t>
      </w:r>
      <w:r w:rsidR="00A0260A">
        <w:rPr>
          <w:rFonts w:ascii="Segoe UI" w:hAnsi="Segoe UI" w:cs="Segoe UI"/>
          <w:sz w:val="24"/>
          <w:szCs w:val="24"/>
        </w:rPr>
        <w:t xml:space="preserve"> </w:t>
      </w:r>
      <w:r w:rsidR="00A0260A" w:rsidRPr="00A0260A">
        <w:rPr>
          <w:rFonts w:ascii="Segoe UI" w:hAnsi="Segoe UI" w:cs="Segoe UI"/>
          <w:sz w:val="24"/>
          <w:szCs w:val="24"/>
        </w:rPr>
        <w:t>многофункционального центра предоставления государ</w:t>
      </w:r>
      <w:r w:rsidR="00A0260A">
        <w:rPr>
          <w:rFonts w:ascii="Segoe UI" w:hAnsi="Segoe UI" w:cs="Segoe UI"/>
          <w:sz w:val="24"/>
          <w:szCs w:val="24"/>
        </w:rPr>
        <w:t>ственных и муниципальных услуг)</w:t>
      </w:r>
      <w:r w:rsidR="00A0260A" w:rsidRPr="00A0260A">
        <w:rPr>
          <w:rFonts w:ascii="Segoe UI" w:hAnsi="Segoe UI" w:cs="Segoe UI"/>
          <w:sz w:val="24"/>
          <w:szCs w:val="24"/>
        </w:rPr>
        <w:t>.</w:t>
      </w:r>
    </w:p>
    <w:p w:rsidR="00011546" w:rsidRDefault="00011546" w:rsidP="00011546">
      <w:pPr>
        <w:pStyle w:val="aa"/>
        <w:ind w:left="0" w:firstLine="0"/>
        <w:jc w:val="left"/>
        <w:rPr>
          <w:rFonts w:ascii="Segoe UI" w:hAnsi="Segoe UI" w:cs="Segoe UI"/>
          <w:sz w:val="24"/>
          <w:szCs w:val="24"/>
        </w:rPr>
      </w:pPr>
    </w:p>
    <w:p w:rsidR="003C7065" w:rsidRDefault="009C69C0" w:rsidP="00011546">
      <w:pPr>
        <w:pStyle w:val="aa"/>
        <w:numPr>
          <w:ilvl w:val="0"/>
          <w:numId w:val="1"/>
        </w:numPr>
        <w:ind w:left="0" w:firstLine="0"/>
        <w:jc w:val="left"/>
        <w:rPr>
          <w:rFonts w:ascii="Segoe UI" w:hAnsi="Segoe UI" w:cs="Segoe UI"/>
          <w:sz w:val="24"/>
          <w:szCs w:val="24"/>
        </w:rPr>
      </w:pPr>
      <w:hyperlink r:id="rId10" w:history="1">
        <w:r w:rsidR="00F20DF4" w:rsidRPr="002871A6">
          <w:rPr>
            <w:rStyle w:val="a3"/>
            <w:rFonts w:ascii="Segoe UI" w:hAnsi="Segoe UI" w:cs="Segoe UI"/>
            <w:color w:val="auto"/>
            <w:sz w:val="24"/>
            <w:szCs w:val="24"/>
            <w:u w:val="none"/>
          </w:rPr>
          <w:t>документы</w:t>
        </w:r>
      </w:hyperlink>
      <w:r w:rsidR="00F20DF4" w:rsidRPr="002871A6">
        <w:rPr>
          <w:rFonts w:ascii="Segoe UI" w:hAnsi="Segoe UI" w:cs="Segoe UI"/>
          <w:sz w:val="24"/>
          <w:szCs w:val="24"/>
        </w:rPr>
        <w:t xml:space="preserve">, удостоверяющие личность гражданина Российской Федерации, в том числе военнослужащих, а также </w:t>
      </w:r>
      <w:hyperlink r:id="rId11" w:history="1">
        <w:r w:rsidR="00F20DF4" w:rsidRPr="002871A6">
          <w:rPr>
            <w:rStyle w:val="a3"/>
            <w:rFonts w:ascii="Segoe UI" w:hAnsi="Segoe UI" w:cs="Segoe UI"/>
            <w:color w:val="auto"/>
            <w:sz w:val="24"/>
            <w:szCs w:val="24"/>
            <w:u w:val="none"/>
          </w:rPr>
          <w:t>документы</w:t>
        </w:r>
      </w:hyperlink>
      <w:r w:rsidR="00F20DF4" w:rsidRPr="002871A6">
        <w:rPr>
          <w:rFonts w:ascii="Segoe UI" w:hAnsi="Segoe UI" w:cs="Segoe UI"/>
          <w:sz w:val="24"/>
          <w:szCs w:val="24"/>
        </w:rPr>
        <w:t>, удостоверяющие личность иностранного гражданина, лица без гражданства, включая вид на жительство и удостоверение беженца;</w:t>
      </w:r>
    </w:p>
    <w:p w:rsidR="00447E4C" w:rsidRDefault="002871A6" w:rsidP="00011546">
      <w:pPr>
        <w:pStyle w:val="aa"/>
        <w:numPr>
          <w:ilvl w:val="0"/>
          <w:numId w:val="1"/>
        </w:numPr>
        <w:ind w:left="0" w:firstLine="0"/>
        <w:jc w:val="left"/>
        <w:rPr>
          <w:rFonts w:ascii="Segoe UI" w:hAnsi="Segoe UI" w:cs="Segoe UI"/>
          <w:sz w:val="24"/>
          <w:szCs w:val="24"/>
        </w:rPr>
      </w:pPr>
      <w:r w:rsidRPr="002871A6">
        <w:rPr>
          <w:rFonts w:ascii="Segoe UI" w:hAnsi="Segoe UI" w:cs="Segoe UI"/>
          <w:sz w:val="24"/>
          <w:szCs w:val="24"/>
        </w:rPr>
        <w:lastRenderedPageBreak/>
        <w:t>в случае</w:t>
      </w:r>
      <w:r w:rsidR="0033128B" w:rsidRPr="002871A6">
        <w:rPr>
          <w:rFonts w:ascii="Segoe UI" w:hAnsi="Segoe UI" w:cs="Segoe UI"/>
          <w:sz w:val="24"/>
          <w:szCs w:val="24"/>
        </w:rPr>
        <w:t xml:space="preserve"> </w:t>
      </w:r>
      <w:r w:rsidRPr="002871A6">
        <w:rPr>
          <w:rFonts w:ascii="Segoe UI" w:hAnsi="Segoe UI" w:cs="Segoe UI"/>
          <w:sz w:val="24"/>
          <w:szCs w:val="24"/>
        </w:rPr>
        <w:t>если за услугой обращается не правообладател</w:t>
      </w:r>
      <w:r w:rsidR="0033128B" w:rsidRPr="002871A6">
        <w:rPr>
          <w:rFonts w:ascii="Segoe UI" w:hAnsi="Segoe UI" w:cs="Segoe UI"/>
          <w:sz w:val="24"/>
          <w:szCs w:val="24"/>
        </w:rPr>
        <w:t xml:space="preserve">ь </w:t>
      </w:r>
      <w:r w:rsidRPr="002871A6">
        <w:rPr>
          <w:rFonts w:ascii="Segoe UI" w:hAnsi="Segoe UI" w:cs="Segoe UI"/>
          <w:sz w:val="24"/>
          <w:szCs w:val="24"/>
        </w:rPr>
        <w:t xml:space="preserve">объекта недвижимости, то </w:t>
      </w:r>
      <w:r w:rsidR="0033128B" w:rsidRPr="002871A6">
        <w:rPr>
          <w:rFonts w:ascii="Segoe UI" w:hAnsi="Segoe UI" w:cs="Segoe UI"/>
          <w:sz w:val="24"/>
          <w:szCs w:val="24"/>
        </w:rPr>
        <w:t>документ</w:t>
      </w:r>
      <w:r w:rsidRPr="002871A6">
        <w:rPr>
          <w:rFonts w:ascii="Segoe UI" w:hAnsi="Segoe UI" w:cs="Segoe UI"/>
          <w:sz w:val="24"/>
          <w:szCs w:val="24"/>
        </w:rPr>
        <w:t>,</w:t>
      </w:r>
      <w:r w:rsidR="0033128B" w:rsidRPr="002871A6">
        <w:rPr>
          <w:rFonts w:ascii="Segoe UI" w:hAnsi="Segoe UI" w:cs="Segoe UI"/>
          <w:sz w:val="24"/>
          <w:szCs w:val="24"/>
        </w:rPr>
        <w:t xml:space="preserve"> </w:t>
      </w:r>
      <w:r w:rsidRPr="002871A6">
        <w:rPr>
          <w:rFonts w:ascii="Segoe UI" w:hAnsi="Segoe UI" w:cs="Segoe UI"/>
          <w:sz w:val="24"/>
          <w:szCs w:val="24"/>
        </w:rPr>
        <w:t>подтверждающий его полномочия (до</w:t>
      </w:r>
      <w:r w:rsidR="0033128B" w:rsidRPr="002871A6">
        <w:rPr>
          <w:rFonts w:ascii="Segoe UI" w:hAnsi="Segoe UI" w:cs="Segoe UI"/>
          <w:sz w:val="24"/>
          <w:szCs w:val="24"/>
        </w:rPr>
        <w:t xml:space="preserve">веренность, удостоверение опекуна, </w:t>
      </w:r>
      <w:r w:rsidRPr="002871A6">
        <w:rPr>
          <w:rFonts w:ascii="Segoe UI" w:hAnsi="Segoe UI" w:cs="Segoe UI"/>
          <w:sz w:val="24"/>
          <w:szCs w:val="24"/>
        </w:rPr>
        <w:t>свидетельство</w:t>
      </w:r>
      <w:r w:rsidR="0033128B" w:rsidRPr="002871A6">
        <w:rPr>
          <w:rFonts w:ascii="Segoe UI" w:hAnsi="Segoe UI" w:cs="Segoe UI"/>
          <w:sz w:val="24"/>
          <w:szCs w:val="24"/>
        </w:rPr>
        <w:t xml:space="preserve"> о рождени</w:t>
      </w:r>
      <w:r w:rsidRPr="002871A6">
        <w:rPr>
          <w:rFonts w:ascii="Segoe UI" w:hAnsi="Segoe UI" w:cs="Segoe UI"/>
          <w:sz w:val="24"/>
          <w:szCs w:val="24"/>
        </w:rPr>
        <w:t>и ребенка – в случае обращения род</w:t>
      </w:r>
      <w:r w:rsidR="0033128B" w:rsidRPr="002871A6">
        <w:rPr>
          <w:rFonts w:ascii="Segoe UI" w:hAnsi="Segoe UI" w:cs="Segoe UI"/>
          <w:sz w:val="24"/>
          <w:szCs w:val="24"/>
        </w:rPr>
        <w:t>ит</w:t>
      </w:r>
      <w:r w:rsidRPr="002871A6">
        <w:rPr>
          <w:rFonts w:ascii="Segoe UI" w:hAnsi="Segoe UI" w:cs="Segoe UI"/>
          <w:sz w:val="24"/>
          <w:szCs w:val="24"/>
        </w:rPr>
        <w:t>еля);</w:t>
      </w:r>
    </w:p>
    <w:p w:rsidR="00F20DF4" w:rsidRPr="002871A6" w:rsidRDefault="00F20DF4" w:rsidP="00011546">
      <w:pPr>
        <w:pStyle w:val="aa"/>
        <w:numPr>
          <w:ilvl w:val="0"/>
          <w:numId w:val="1"/>
        </w:numPr>
        <w:ind w:left="0" w:firstLine="0"/>
        <w:jc w:val="left"/>
        <w:rPr>
          <w:rFonts w:ascii="Segoe UI" w:hAnsi="Segoe UI" w:cs="Segoe UI"/>
          <w:sz w:val="24"/>
          <w:szCs w:val="24"/>
        </w:rPr>
      </w:pPr>
      <w:r w:rsidRPr="002871A6">
        <w:rPr>
          <w:rFonts w:ascii="Segoe UI" w:hAnsi="Segoe UI" w:cs="Segoe UI"/>
          <w:sz w:val="24"/>
          <w:szCs w:val="24"/>
        </w:rPr>
        <w:t>свидетельства о государственной регистрации актов гражданского состояния;</w:t>
      </w:r>
    </w:p>
    <w:p w:rsidR="00F20DF4" w:rsidRPr="002871A6" w:rsidRDefault="00F20DF4" w:rsidP="00011546">
      <w:pPr>
        <w:pStyle w:val="aa"/>
        <w:numPr>
          <w:ilvl w:val="0"/>
          <w:numId w:val="1"/>
        </w:numPr>
        <w:ind w:left="0" w:firstLine="0"/>
        <w:jc w:val="left"/>
        <w:rPr>
          <w:rFonts w:ascii="Segoe UI" w:hAnsi="Segoe UI" w:cs="Segoe UI"/>
          <w:sz w:val="24"/>
          <w:szCs w:val="24"/>
        </w:rPr>
      </w:pPr>
      <w:r w:rsidRPr="002871A6">
        <w:rPr>
          <w:rFonts w:ascii="Segoe UI" w:hAnsi="Segoe UI" w:cs="Segoe UI"/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33128B" w:rsidRDefault="002871A6" w:rsidP="00011546">
      <w:pPr>
        <w:pStyle w:val="aa"/>
        <w:numPr>
          <w:ilvl w:val="0"/>
          <w:numId w:val="1"/>
        </w:numPr>
        <w:ind w:left="0" w:firstLine="0"/>
        <w:jc w:val="left"/>
        <w:rPr>
          <w:rFonts w:ascii="Segoe UI" w:hAnsi="Segoe UI" w:cs="Segoe UI"/>
          <w:sz w:val="24"/>
          <w:szCs w:val="24"/>
        </w:rPr>
      </w:pPr>
      <w:r w:rsidRPr="002871A6">
        <w:rPr>
          <w:rFonts w:ascii="Segoe UI" w:hAnsi="Segoe UI" w:cs="Segoe UI"/>
          <w:sz w:val="24"/>
          <w:szCs w:val="24"/>
        </w:rPr>
        <w:t>документы</w:t>
      </w:r>
      <w:r w:rsidR="0033128B" w:rsidRPr="002871A6">
        <w:rPr>
          <w:rFonts w:ascii="Segoe UI" w:hAnsi="Segoe UI" w:cs="Segoe UI"/>
          <w:sz w:val="24"/>
          <w:szCs w:val="24"/>
        </w:rPr>
        <w:t>, подтверждающие проведение кадастровых работ (технические, межевые планы,</w:t>
      </w:r>
      <w:r>
        <w:rPr>
          <w:rFonts w:ascii="Segoe UI" w:hAnsi="Segoe UI" w:cs="Segoe UI"/>
          <w:sz w:val="24"/>
          <w:szCs w:val="24"/>
        </w:rPr>
        <w:t xml:space="preserve"> акт обследование объекта недвиж</w:t>
      </w:r>
      <w:r w:rsidR="0033128B" w:rsidRPr="002871A6">
        <w:rPr>
          <w:rFonts w:ascii="Segoe UI" w:hAnsi="Segoe UI" w:cs="Segoe UI"/>
          <w:sz w:val="24"/>
          <w:szCs w:val="24"/>
        </w:rPr>
        <w:t>имости)</w:t>
      </w:r>
      <w:r w:rsidR="00011546">
        <w:rPr>
          <w:rFonts w:ascii="Segoe UI" w:hAnsi="Segoe UI" w:cs="Segoe UI"/>
          <w:sz w:val="24"/>
          <w:szCs w:val="24"/>
        </w:rPr>
        <w:t>.</w:t>
      </w:r>
    </w:p>
    <w:p w:rsidR="004B1A9C" w:rsidRPr="00A0260A" w:rsidRDefault="004B1A9C" w:rsidP="00011546">
      <w:pPr>
        <w:pStyle w:val="aa"/>
        <w:ind w:left="0" w:firstLine="0"/>
        <w:jc w:val="left"/>
        <w:rPr>
          <w:rFonts w:ascii="Segoe UI" w:hAnsi="Segoe UI" w:cs="Segoe UI"/>
          <w:color w:val="FF0000"/>
          <w:sz w:val="24"/>
          <w:szCs w:val="24"/>
        </w:rPr>
      </w:pPr>
    </w:p>
    <w:bookmarkEnd w:id="0"/>
    <w:p w:rsidR="00E8595E" w:rsidRPr="00A0260A" w:rsidRDefault="00E8595E" w:rsidP="00011546">
      <w:pPr>
        <w:ind w:left="0" w:firstLine="0"/>
        <w:jc w:val="left"/>
        <w:rPr>
          <w:rFonts w:ascii="Segoe UI" w:hAnsi="Segoe UI" w:cs="Segoe UI"/>
          <w:color w:val="FF0000"/>
          <w:sz w:val="24"/>
          <w:szCs w:val="24"/>
        </w:rPr>
      </w:pPr>
    </w:p>
    <w:p w:rsidR="00F20DF4" w:rsidRPr="00F20DF4" w:rsidRDefault="00F20DF4" w:rsidP="00011546">
      <w:pPr>
        <w:ind w:left="0" w:firstLine="0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F20DF4" w:rsidRPr="00F20DF4" w:rsidSect="00F20D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C0" w:rsidRDefault="009C69C0" w:rsidP="00F20DF4">
      <w:r>
        <w:separator/>
      </w:r>
    </w:p>
  </w:endnote>
  <w:endnote w:type="continuationSeparator" w:id="0">
    <w:p w:rsidR="009C69C0" w:rsidRDefault="009C69C0" w:rsidP="00F2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DF4" w:rsidRDefault="00F20DF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9C" w:rsidRPr="0000089C" w:rsidRDefault="0000089C" w:rsidP="0000089C">
    <w:pPr>
      <w:pStyle w:val="a8"/>
      <w:ind w:left="0" w:firstLine="0"/>
      <w:jc w:val="both"/>
      <w:rPr>
        <w:rFonts w:ascii="Segoe UI" w:eastAsia="Calibri" w:hAnsi="Segoe UI" w:cs="Segoe UI"/>
        <w:sz w:val="20"/>
        <w:szCs w:val="20"/>
      </w:rPr>
    </w:pPr>
    <w:r>
      <w:rPr>
        <w:rFonts w:ascii="Segoe UI" w:eastAsia="Calibr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3AAD246E" wp14:editId="1F5B6A67">
          <wp:simplePos x="0" y="0"/>
          <wp:positionH relativeFrom="column">
            <wp:posOffset>5831181</wp:posOffset>
          </wp:positionH>
          <wp:positionV relativeFrom="paragraph">
            <wp:posOffset>54893</wp:posOffset>
          </wp:positionV>
          <wp:extent cx="698988" cy="734291"/>
          <wp:effectExtent l="0" t="0" r="635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670" cy="735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DF4">
      <w:t>__</w:t>
    </w:r>
    <w:r>
      <w:t>____</w:t>
    </w:r>
    <w:r w:rsidR="00F20DF4">
      <w:t>____________________________________________________________________________</w:t>
    </w:r>
    <w:r>
      <w:t>____</w:t>
    </w:r>
    <w:r w:rsidR="00F20DF4">
      <w:t>____</w:t>
    </w:r>
    <w:r w:rsidRPr="0000089C">
      <w:rPr>
        <w:rFonts w:ascii="Segoe UI" w:eastAsia="Calibri" w:hAnsi="Segoe UI" w:cs="Segoe UI"/>
        <w:sz w:val="20"/>
        <w:szCs w:val="20"/>
      </w:rPr>
      <w:t xml:space="preserve"> Управление Росреестра по Оренбургской области: 460000, г. Оренбург, ул. </w:t>
    </w:r>
    <w:proofErr w:type="gramStart"/>
    <w:r w:rsidRPr="0000089C">
      <w:rPr>
        <w:rFonts w:ascii="Segoe UI" w:eastAsia="Calibri" w:hAnsi="Segoe UI" w:cs="Segoe UI"/>
        <w:sz w:val="20"/>
        <w:szCs w:val="20"/>
      </w:rPr>
      <w:t>Пушкинская</w:t>
    </w:r>
    <w:proofErr w:type="gramEnd"/>
    <w:r w:rsidRPr="0000089C">
      <w:rPr>
        <w:rFonts w:ascii="Segoe UI" w:eastAsia="Calibri" w:hAnsi="Segoe UI" w:cs="Segoe UI"/>
        <w:sz w:val="20"/>
        <w:szCs w:val="20"/>
      </w:rPr>
      <w:t>, д.10</w:t>
    </w:r>
  </w:p>
  <w:p w:rsidR="0000089C" w:rsidRPr="0000089C" w:rsidRDefault="0000089C" w:rsidP="0000089C">
    <w:pPr>
      <w:tabs>
        <w:tab w:val="center" w:pos="4677"/>
        <w:tab w:val="left" w:pos="8060"/>
      </w:tabs>
      <w:ind w:left="0" w:firstLine="0"/>
      <w:jc w:val="both"/>
      <w:rPr>
        <w:rFonts w:ascii="Segoe UI" w:eastAsia="Calibri" w:hAnsi="Segoe UI" w:cs="Segoe UI"/>
        <w:sz w:val="20"/>
        <w:szCs w:val="20"/>
      </w:rPr>
    </w:pPr>
    <w:r w:rsidRPr="0000089C">
      <w:rPr>
        <w:rFonts w:ascii="Segoe UI" w:eastAsia="Calibri" w:hAnsi="Segoe UI" w:cs="Segoe UI"/>
        <w:sz w:val="20"/>
        <w:szCs w:val="20"/>
      </w:rPr>
      <w:t>Контакты для СМИ: (3532) 77-37-04, 89033654622 (213-622), korb-i@mail.ru</w:t>
    </w:r>
  </w:p>
  <w:p w:rsidR="0000089C" w:rsidRPr="0000089C" w:rsidRDefault="0000089C" w:rsidP="0000089C">
    <w:pPr>
      <w:tabs>
        <w:tab w:val="center" w:pos="4677"/>
        <w:tab w:val="right" w:pos="9355"/>
      </w:tabs>
      <w:ind w:left="0" w:firstLine="0"/>
      <w:jc w:val="both"/>
      <w:rPr>
        <w:rFonts w:ascii="Segoe UI" w:eastAsia="Calibri" w:hAnsi="Segoe UI" w:cs="Segoe UI"/>
        <w:sz w:val="20"/>
        <w:szCs w:val="20"/>
      </w:rPr>
    </w:pPr>
    <w:r w:rsidRPr="0000089C">
      <w:rPr>
        <w:rFonts w:ascii="Segoe UI" w:eastAsia="Calibr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DF4" w:rsidRDefault="00F20D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C0" w:rsidRDefault="009C69C0" w:rsidP="00F20DF4">
      <w:r>
        <w:separator/>
      </w:r>
    </w:p>
  </w:footnote>
  <w:footnote w:type="continuationSeparator" w:id="0">
    <w:p w:rsidR="009C69C0" w:rsidRDefault="009C69C0" w:rsidP="00F20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DF4" w:rsidRDefault="00F20DF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DF4" w:rsidRDefault="00F20DF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DF4" w:rsidRDefault="00F20D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1BA2"/>
    <w:multiLevelType w:val="hybridMultilevel"/>
    <w:tmpl w:val="AF90A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105FE"/>
    <w:multiLevelType w:val="hybridMultilevel"/>
    <w:tmpl w:val="153E4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F4"/>
    <w:rsid w:val="0000089C"/>
    <w:rsid w:val="00011546"/>
    <w:rsid w:val="000A2710"/>
    <w:rsid w:val="00236112"/>
    <w:rsid w:val="002871A6"/>
    <w:rsid w:val="0033128B"/>
    <w:rsid w:val="003C7065"/>
    <w:rsid w:val="003D190D"/>
    <w:rsid w:val="00420168"/>
    <w:rsid w:val="00447E4C"/>
    <w:rsid w:val="00480C64"/>
    <w:rsid w:val="004A5386"/>
    <w:rsid w:val="004B1A9C"/>
    <w:rsid w:val="00626879"/>
    <w:rsid w:val="00674BD2"/>
    <w:rsid w:val="00774D3D"/>
    <w:rsid w:val="007F4F04"/>
    <w:rsid w:val="00806E4A"/>
    <w:rsid w:val="008C479A"/>
    <w:rsid w:val="008D3A77"/>
    <w:rsid w:val="009445AE"/>
    <w:rsid w:val="00955827"/>
    <w:rsid w:val="009C69C0"/>
    <w:rsid w:val="00A0260A"/>
    <w:rsid w:val="00C075F0"/>
    <w:rsid w:val="00DD00EC"/>
    <w:rsid w:val="00DD3613"/>
    <w:rsid w:val="00E129EB"/>
    <w:rsid w:val="00E207F3"/>
    <w:rsid w:val="00E8595E"/>
    <w:rsid w:val="00F20DF4"/>
    <w:rsid w:val="00F60EE4"/>
    <w:rsid w:val="00F6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F4"/>
    <w:pPr>
      <w:spacing w:after="0" w:line="240" w:lineRule="auto"/>
      <w:ind w:left="142" w:firstLine="709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D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D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D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0D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0DF4"/>
  </w:style>
  <w:style w:type="paragraph" w:styleId="a8">
    <w:name w:val="footer"/>
    <w:basedOn w:val="a"/>
    <w:link w:val="a9"/>
    <w:uiPriority w:val="99"/>
    <w:unhideWhenUsed/>
    <w:rsid w:val="00F20D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0DF4"/>
  </w:style>
  <w:style w:type="paragraph" w:styleId="aa">
    <w:name w:val="List Paragraph"/>
    <w:basedOn w:val="a"/>
    <w:uiPriority w:val="34"/>
    <w:qFormat/>
    <w:rsid w:val="00287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F4"/>
    <w:pPr>
      <w:spacing w:after="0" w:line="240" w:lineRule="auto"/>
      <w:ind w:left="142" w:firstLine="709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D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D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D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0D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0DF4"/>
  </w:style>
  <w:style w:type="paragraph" w:styleId="a8">
    <w:name w:val="footer"/>
    <w:basedOn w:val="a"/>
    <w:link w:val="a9"/>
    <w:uiPriority w:val="99"/>
    <w:unhideWhenUsed/>
    <w:rsid w:val="00F20D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0DF4"/>
  </w:style>
  <w:style w:type="paragraph" w:styleId="aa">
    <w:name w:val="List Paragraph"/>
    <w:basedOn w:val="a"/>
    <w:uiPriority w:val="34"/>
    <w:qFormat/>
    <w:rsid w:val="00287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68B43D3505EE982F9D9714EC94565E2BD464AF3387D6BD70B67DF0FEDE763199281819518C883E5AFD978F833CBFDA69434BE858C324C2M0LAJ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068B43D3505EE982F9D9714EC94565E2BD464AF3387D6BD70B67DF0FEDE763199281819518C883F5FFD978F833CBFDA69434BE858C324C2M0LA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5F3B-D551-4D90-920C-121736A7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5</cp:revision>
  <dcterms:created xsi:type="dcterms:W3CDTF">2019-02-12T03:52:00Z</dcterms:created>
  <dcterms:modified xsi:type="dcterms:W3CDTF">2019-02-26T04:37:00Z</dcterms:modified>
</cp:coreProperties>
</file>