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5E" w:rsidRDefault="00856EFA">
      <w:r>
        <w:rPr>
          <w:noProof/>
          <w:lang w:eastAsia="ru-RU"/>
        </w:rPr>
        <w:drawing>
          <wp:inline distT="0" distB="0" distL="0" distR="0">
            <wp:extent cx="3209713" cy="11176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3" t="33030" r="8342" b="43880"/>
                    <a:stretch/>
                  </pic:blipFill>
                  <pic:spPr bwMode="auto">
                    <a:xfrm>
                      <a:off x="0" y="0"/>
                      <a:ext cx="3211200" cy="1118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6EFA" w:rsidRDefault="00856EFA">
      <w:pPr>
        <w:rPr>
          <w:rFonts w:ascii="Segoe UI" w:hAnsi="Segoe UI" w:cs="Segoe UI"/>
          <w:color w:val="0070C0"/>
          <w:sz w:val="24"/>
          <w:szCs w:val="24"/>
        </w:rPr>
      </w:pPr>
    </w:p>
    <w:p w:rsidR="00856EFA" w:rsidRPr="00856EFA" w:rsidRDefault="00856EFA">
      <w:pPr>
        <w:rPr>
          <w:rFonts w:ascii="Segoe UI" w:hAnsi="Segoe UI" w:cs="Segoe UI"/>
          <w:color w:val="0070C0"/>
          <w:sz w:val="24"/>
          <w:szCs w:val="24"/>
        </w:rPr>
      </w:pPr>
      <w:r>
        <w:rPr>
          <w:rFonts w:ascii="Segoe UI" w:hAnsi="Segoe UI" w:cs="Segoe UI"/>
          <w:color w:val="0070C0"/>
          <w:sz w:val="32"/>
          <w:szCs w:val="32"/>
        </w:rPr>
        <w:t>Как исправить техническую ошибку в сведениях ЕГРН</w:t>
      </w:r>
      <w:r>
        <w:rPr>
          <w:rFonts w:ascii="Segoe UI" w:hAnsi="Segoe UI" w:cs="Segoe UI"/>
          <w:color w:val="0070C0"/>
          <w:sz w:val="32"/>
          <w:szCs w:val="32"/>
        </w:rPr>
        <w:br/>
      </w:r>
      <w:r w:rsidRPr="00856EFA">
        <w:rPr>
          <w:rFonts w:ascii="Segoe UI" w:hAnsi="Segoe UI" w:cs="Segoe UI"/>
          <w:color w:val="0070C0"/>
          <w:sz w:val="24"/>
          <w:szCs w:val="24"/>
        </w:rPr>
        <w:t>Консультации специалистов Управления Росреестра по Оренбургской области</w:t>
      </w:r>
    </w:p>
    <w:p w:rsidR="00856EFA" w:rsidRPr="00856EFA" w:rsidRDefault="00EE3A45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11</w:t>
      </w:r>
      <w:bookmarkStart w:id="0" w:name="_GoBack"/>
      <w:bookmarkEnd w:id="0"/>
      <w:r w:rsidR="00D810EA">
        <w:rPr>
          <w:rFonts w:ascii="Segoe UI" w:hAnsi="Segoe UI" w:cs="Segoe UI"/>
          <w:sz w:val="24"/>
          <w:szCs w:val="24"/>
        </w:rPr>
        <w:t>.03</w:t>
      </w:r>
      <w:r w:rsidR="00856EFA">
        <w:rPr>
          <w:rFonts w:ascii="Segoe UI" w:hAnsi="Segoe UI" w:cs="Segoe UI"/>
          <w:sz w:val="24"/>
          <w:szCs w:val="24"/>
        </w:rPr>
        <w:t>.2020</w:t>
      </w:r>
    </w:p>
    <w:p w:rsidR="00856EFA" w:rsidRPr="006C280B" w:rsidRDefault="006C280B" w:rsidP="006C280B">
      <w:pPr>
        <w:rPr>
          <w:rFonts w:ascii="Segoe UI" w:hAnsi="Segoe UI" w:cs="Segoe UI"/>
          <w:sz w:val="24"/>
          <w:szCs w:val="24"/>
        </w:rPr>
      </w:pPr>
      <w:r w:rsidRPr="006C280B">
        <w:rPr>
          <w:rFonts w:ascii="Segoe UI" w:hAnsi="Segoe UI" w:cs="Segoe UI"/>
          <w:b/>
          <w:sz w:val="24"/>
          <w:szCs w:val="24"/>
        </w:rPr>
        <w:t>Вопрос</w:t>
      </w:r>
      <w:r>
        <w:rPr>
          <w:rFonts w:ascii="Segoe UI" w:hAnsi="Segoe UI" w:cs="Segoe UI"/>
          <w:sz w:val="24"/>
          <w:szCs w:val="24"/>
        </w:rPr>
        <w:t>:</w:t>
      </w:r>
      <w:r w:rsidR="00D86ECF" w:rsidRPr="006C280B">
        <w:rPr>
          <w:rFonts w:ascii="Segoe UI" w:hAnsi="Segoe UI" w:cs="Segoe UI"/>
          <w:sz w:val="24"/>
          <w:szCs w:val="24"/>
        </w:rPr>
        <w:t xml:space="preserve"> </w:t>
      </w:r>
      <w:r w:rsidR="008B3679" w:rsidRPr="008B3679">
        <w:rPr>
          <w:rFonts w:ascii="Segoe UI" w:hAnsi="Segoe UI" w:cs="Segoe UI"/>
          <w:sz w:val="24"/>
          <w:szCs w:val="24"/>
        </w:rPr>
        <w:t>Заказал выписку из Единого государственного реестра недвижимости и обнаружил, что адрес дома указан неверно. Дом, в котором я живу, по переулку Жуковского. В выписке в адресе указано «улица Жуковского». Получается, что я владею домом по другому адресу. Что делать, ку</w:t>
      </w:r>
      <w:r w:rsidR="00DB6D5A">
        <w:rPr>
          <w:rFonts w:ascii="Segoe UI" w:hAnsi="Segoe UI" w:cs="Segoe UI"/>
          <w:sz w:val="24"/>
          <w:szCs w:val="24"/>
        </w:rPr>
        <w:t>да обращаться? (</w:t>
      </w:r>
      <w:proofErr w:type="spellStart"/>
      <w:r w:rsidR="00DB6D5A">
        <w:rPr>
          <w:rFonts w:ascii="Segoe UI" w:hAnsi="Segoe UI" w:cs="Segoe UI"/>
          <w:sz w:val="24"/>
          <w:szCs w:val="24"/>
        </w:rPr>
        <w:t>Синельченко</w:t>
      </w:r>
      <w:proofErr w:type="spellEnd"/>
      <w:r w:rsidR="00DB6D5A">
        <w:rPr>
          <w:rFonts w:ascii="Segoe UI" w:hAnsi="Segoe UI" w:cs="Segoe UI"/>
          <w:sz w:val="24"/>
          <w:szCs w:val="24"/>
        </w:rPr>
        <w:t xml:space="preserve"> В.,</w:t>
      </w:r>
      <w:r w:rsidR="00DB6D5A">
        <w:rPr>
          <w:rFonts w:ascii="Segoe UI" w:hAnsi="Segoe UI" w:cs="Segoe UI"/>
          <w:sz w:val="24"/>
          <w:szCs w:val="24"/>
        </w:rPr>
        <w:br/>
      </w:r>
      <w:r w:rsidR="008B3679" w:rsidRPr="008B3679">
        <w:rPr>
          <w:rFonts w:ascii="Segoe UI" w:hAnsi="Segoe UI" w:cs="Segoe UI"/>
          <w:sz w:val="24"/>
          <w:szCs w:val="24"/>
        </w:rPr>
        <w:t>г. Оренбург).</w:t>
      </w:r>
    </w:p>
    <w:p w:rsidR="00D810EA" w:rsidRPr="00D810EA" w:rsidRDefault="006C280B" w:rsidP="00D810EA">
      <w:pPr>
        <w:jc w:val="both"/>
        <w:rPr>
          <w:rFonts w:ascii="Segoe UI" w:hAnsi="Segoe UI" w:cs="Segoe UI"/>
          <w:sz w:val="24"/>
          <w:szCs w:val="24"/>
        </w:rPr>
      </w:pPr>
      <w:r w:rsidRPr="006C280B">
        <w:rPr>
          <w:rFonts w:ascii="Segoe UI" w:hAnsi="Segoe UI" w:cs="Segoe UI"/>
          <w:b/>
          <w:sz w:val="24"/>
          <w:szCs w:val="24"/>
        </w:rPr>
        <w:t>Ответ</w:t>
      </w:r>
      <w:r>
        <w:rPr>
          <w:rFonts w:ascii="Segoe UI" w:hAnsi="Segoe UI" w:cs="Segoe UI"/>
          <w:sz w:val="24"/>
          <w:szCs w:val="24"/>
        </w:rPr>
        <w:t>:</w:t>
      </w:r>
      <w:r w:rsidR="00E40AC8">
        <w:rPr>
          <w:rFonts w:ascii="Segoe UI" w:hAnsi="Segoe UI" w:cs="Segoe UI"/>
          <w:sz w:val="24"/>
          <w:szCs w:val="24"/>
        </w:rPr>
        <w:t xml:space="preserve"> </w:t>
      </w:r>
      <w:r w:rsidR="00D810EA">
        <w:rPr>
          <w:rFonts w:ascii="Segoe UI" w:hAnsi="Segoe UI" w:cs="Segoe UI"/>
          <w:sz w:val="24"/>
          <w:szCs w:val="24"/>
        </w:rPr>
        <w:t xml:space="preserve"> </w:t>
      </w:r>
      <w:r w:rsidR="00D810EA" w:rsidRPr="00D810EA">
        <w:rPr>
          <w:rFonts w:ascii="Segoe UI" w:hAnsi="Segoe UI" w:cs="Segoe UI"/>
          <w:sz w:val="24"/>
          <w:szCs w:val="24"/>
        </w:rPr>
        <w:t>Начнем с того, что в Едином государственном реестре недвижимости (ЕГРН) могут встречаться два вида ошибок.</w:t>
      </w:r>
    </w:p>
    <w:p w:rsidR="00D810EA" w:rsidRPr="00D810EA" w:rsidRDefault="00D810EA" w:rsidP="00D810EA">
      <w:pPr>
        <w:jc w:val="both"/>
        <w:rPr>
          <w:rFonts w:ascii="Segoe UI" w:hAnsi="Segoe UI" w:cs="Segoe UI"/>
          <w:sz w:val="24"/>
          <w:szCs w:val="24"/>
        </w:rPr>
      </w:pPr>
      <w:r w:rsidRPr="00D810EA">
        <w:rPr>
          <w:rFonts w:ascii="Segoe UI" w:hAnsi="Segoe UI" w:cs="Segoe UI"/>
          <w:sz w:val="24"/>
          <w:szCs w:val="24"/>
        </w:rPr>
        <w:t>П</w:t>
      </w:r>
      <w:r>
        <w:rPr>
          <w:rFonts w:ascii="Segoe UI" w:hAnsi="Segoe UI" w:cs="Segoe UI"/>
          <w:sz w:val="24"/>
          <w:szCs w:val="24"/>
        </w:rPr>
        <w:t xml:space="preserve">ервый вид – «реестровая» ошибка. </w:t>
      </w:r>
      <w:r w:rsidRPr="00D810EA">
        <w:rPr>
          <w:rFonts w:ascii="Segoe UI" w:hAnsi="Segoe UI" w:cs="Segoe UI"/>
          <w:sz w:val="24"/>
          <w:szCs w:val="24"/>
        </w:rPr>
        <w:t>Это</w:t>
      </w:r>
      <w:r>
        <w:rPr>
          <w:rFonts w:ascii="Segoe UI" w:hAnsi="Segoe UI" w:cs="Segoe UI"/>
          <w:sz w:val="24"/>
          <w:szCs w:val="24"/>
        </w:rPr>
        <w:t xml:space="preserve"> может быть</w:t>
      </w:r>
      <w:r w:rsidRPr="00D810EA">
        <w:rPr>
          <w:rFonts w:ascii="Segoe UI" w:hAnsi="Segoe UI" w:cs="Segoe UI"/>
          <w:sz w:val="24"/>
          <w:szCs w:val="24"/>
        </w:rPr>
        <w:t xml:space="preserve"> ошибка,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D810EA">
        <w:rPr>
          <w:rFonts w:ascii="Segoe UI" w:hAnsi="Segoe UI" w:cs="Segoe UI"/>
          <w:sz w:val="24"/>
          <w:szCs w:val="24"/>
        </w:rPr>
        <w:t>допущенная</w:t>
      </w:r>
      <w:r>
        <w:rPr>
          <w:rFonts w:ascii="Segoe UI" w:hAnsi="Segoe UI" w:cs="Segoe UI"/>
          <w:sz w:val="24"/>
          <w:szCs w:val="24"/>
        </w:rPr>
        <w:t>, например,</w:t>
      </w:r>
      <w:r w:rsidRPr="00D810EA">
        <w:rPr>
          <w:rFonts w:ascii="Segoe UI" w:hAnsi="Segoe UI" w:cs="Segoe UI"/>
          <w:sz w:val="24"/>
          <w:szCs w:val="24"/>
        </w:rPr>
        <w:t xml:space="preserve"> кадастровым инженером</w:t>
      </w:r>
      <w:r>
        <w:rPr>
          <w:rFonts w:ascii="Segoe UI" w:hAnsi="Segoe UI" w:cs="Segoe UI"/>
          <w:sz w:val="24"/>
          <w:szCs w:val="24"/>
        </w:rPr>
        <w:t>,</w:t>
      </w:r>
      <w:r w:rsidRPr="00D810EA">
        <w:rPr>
          <w:rFonts w:ascii="Segoe UI" w:hAnsi="Segoe UI" w:cs="Segoe UI"/>
          <w:sz w:val="24"/>
          <w:szCs w:val="24"/>
        </w:rPr>
        <w:t xml:space="preserve"> в документах, подготовленных в результате проведения кадастровых работ (в межевом плане, техническом плане, карте-плане территории или акте обследования), или ошибка, содержащаяся в документах, направленных иными лицами и (или) органами в порядке информационного взаимодействия.</w:t>
      </w:r>
    </w:p>
    <w:p w:rsidR="00D810EA" w:rsidRPr="00D810EA" w:rsidRDefault="00D810EA" w:rsidP="00D810EA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Реестровую </w:t>
      </w:r>
      <w:r w:rsidRPr="00D810EA">
        <w:rPr>
          <w:rFonts w:ascii="Segoe UI" w:hAnsi="Segoe UI" w:cs="Segoe UI"/>
          <w:sz w:val="24"/>
          <w:szCs w:val="24"/>
        </w:rPr>
        <w:t>ошибку может выявить собственник объекта (заинтересованное лицо) при получении выписки из ЕГРН, либо авто</w:t>
      </w:r>
      <w:r>
        <w:rPr>
          <w:rFonts w:ascii="Segoe UI" w:hAnsi="Segoe UI" w:cs="Segoe UI"/>
          <w:sz w:val="24"/>
          <w:szCs w:val="24"/>
        </w:rPr>
        <w:t xml:space="preserve">р порочного документа. В таком </w:t>
      </w:r>
      <w:r w:rsidRPr="00D810EA">
        <w:rPr>
          <w:rFonts w:ascii="Segoe UI" w:hAnsi="Segoe UI" w:cs="Segoe UI"/>
          <w:sz w:val="24"/>
          <w:szCs w:val="24"/>
        </w:rPr>
        <w:t>случае необходимо исправить ошибку в документах и только после этого обратиться в Росреестр с заявлением о внесении изменений сведений ЕГРН в связи с исправлением реестровой ошибки</w:t>
      </w:r>
      <w:r>
        <w:rPr>
          <w:rFonts w:ascii="Segoe UI" w:hAnsi="Segoe UI" w:cs="Segoe UI"/>
          <w:sz w:val="24"/>
          <w:szCs w:val="24"/>
        </w:rPr>
        <w:t xml:space="preserve">. К заявлению следует приложить документы, необходимые </w:t>
      </w:r>
      <w:r w:rsidRPr="00D810EA">
        <w:rPr>
          <w:rFonts w:ascii="Segoe UI" w:hAnsi="Segoe UI" w:cs="Segoe UI"/>
          <w:sz w:val="24"/>
          <w:szCs w:val="24"/>
        </w:rPr>
        <w:t xml:space="preserve">для ее исправления. Срок исправления </w:t>
      </w:r>
      <w:r>
        <w:rPr>
          <w:rFonts w:ascii="Segoe UI" w:hAnsi="Segoe UI" w:cs="Segoe UI"/>
          <w:sz w:val="24"/>
          <w:szCs w:val="24"/>
        </w:rPr>
        <w:t xml:space="preserve">реестровой ошибки - </w:t>
      </w:r>
      <w:r w:rsidRPr="00D810EA">
        <w:rPr>
          <w:rFonts w:ascii="Segoe UI" w:hAnsi="Segoe UI" w:cs="Segoe UI"/>
          <w:sz w:val="24"/>
          <w:szCs w:val="24"/>
        </w:rPr>
        <w:t>5 рабочих дней.</w:t>
      </w:r>
    </w:p>
    <w:p w:rsidR="00D810EA" w:rsidRDefault="00D810EA" w:rsidP="00D810EA">
      <w:pPr>
        <w:jc w:val="both"/>
        <w:rPr>
          <w:rFonts w:ascii="Segoe UI" w:hAnsi="Segoe UI" w:cs="Segoe UI"/>
          <w:sz w:val="24"/>
          <w:szCs w:val="24"/>
        </w:rPr>
      </w:pPr>
      <w:r w:rsidRPr="00D810EA">
        <w:rPr>
          <w:rFonts w:ascii="Segoe UI" w:hAnsi="Segoe UI" w:cs="Segoe UI"/>
          <w:sz w:val="24"/>
          <w:szCs w:val="24"/>
        </w:rPr>
        <w:t>Вт</w:t>
      </w:r>
      <w:r>
        <w:rPr>
          <w:rFonts w:ascii="Segoe UI" w:hAnsi="Segoe UI" w:cs="Segoe UI"/>
          <w:sz w:val="24"/>
          <w:szCs w:val="24"/>
        </w:rPr>
        <w:t>орой вид ошибки – «техническая». Такая ошибка</w:t>
      </w:r>
      <w:r w:rsidRPr="00D810EA">
        <w:rPr>
          <w:rFonts w:ascii="Segoe UI" w:hAnsi="Segoe UI" w:cs="Segoe UI"/>
          <w:sz w:val="24"/>
          <w:szCs w:val="24"/>
        </w:rPr>
        <w:t xml:space="preserve"> возникает при переносе сведен</w:t>
      </w:r>
      <w:r>
        <w:rPr>
          <w:rFonts w:ascii="Segoe UI" w:hAnsi="Segoe UI" w:cs="Segoe UI"/>
          <w:sz w:val="24"/>
          <w:szCs w:val="24"/>
        </w:rPr>
        <w:t>ий из</w:t>
      </w:r>
      <w:r w:rsidRPr="00D810EA">
        <w:rPr>
          <w:rFonts w:ascii="Segoe UI" w:hAnsi="Segoe UI" w:cs="Segoe UI"/>
          <w:sz w:val="24"/>
          <w:szCs w:val="24"/>
        </w:rPr>
        <w:t xml:space="preserve"> представленных </w:t>
      </w:r>
      <w:r>
        <w:rPr>
          <w:rFonts w:ascii="Segoe UI" w:hAnsi="Segoe UI" w:cs="Segoe UI"/>
          <w:sz w:val="24"/>
          <w:szCs w:val="24"/>
        </w:rPr>
        <w:t xml:space="preserve">на государственную регистрацию документов в ЕГРН. К техническим ошибкам </w:t>
      </w:r>
      <w:r w:rsidRPr="00D810EA">
        <w:rPr>
          <w:rFonts w:ascii="Segoe UI" w:hAnsi="Segoe UI" w:cs="Segoe UI"/>
          <w:sz w:val="24"/>
          <w:szCs w:val="24"/>
        </w:rPr>
        <w:t>относятся опечатки, грамматич</w:t>
      </w:r>
      <w:r>
        <w:rPr>
          <w:rFonts w:ascii="Segoe UI" w:hAnsi="Segoe UI" w:cs="Segoe UI"/>
          <w:sz w:val="24"/>
          <w:szCs w:val="24"/>
        </w:rPr>
        <w:t xml:space="preserve">еские или арифметические </w:t>
      </w:r>
      <w:r>
        <w:rPr>
          <w:rFonts w:ascii="Segoe UI" w:hAnsi="Segoe UI" w:cs="Segoe UI"/>
          <w:sz w:val="24"/>
          <w:szCs w:val="24"/>
        </w:rPr>
        <w:lastRenderedPageBreak/>
        <w:t>ошибки.</w:t>
      </w:r>
      <w:r w:rsidRPr="00D810EA">
        <w:rPr>
          <w:rFonts w:ascii="Segoe UI" w:hAnsi="Segoe UI" w:cs="Segoe UI"/>
          <w:sz w:val="24"/>
          <w:szCs w:val="24"/>
        </w:rPr>
        <w:t xml:space="preserve"> Их могли допустить сотрудники</w:t>
      </w:r>
      <w:r>
        <w:rPr>
          <w:rFonts w:ascii="Segoe UI" w:hAnsi="Segoe UI" w:cs="Segoe UI"/>
          <w:sz w:val="24"/>
          <w:szCs w:val="24"/>
        </w:rPr>
        <w:t xml:space="preserve"> регистрирующего органа</w:t>
      </w:r>
      <w:r w:rsidRPr="00D810EA">
        <w:rPr>
          <w:rFonts w:ascii="Segoe UI" w:hAnsi="Segoe UI" w:cs="Segoe UI"/>
          <w:sz w:val="24"/>
          <w:szCs w:val="24"/>
        </w:rPr>
        <w:t xml:space="preserve"> в процессе </w:t>
      </w:r>
      <w:r>
        <w:rPr>
          <w:rFonts w:ascii="Segoe UI" w:hAnsi="Segoe UI" w:cs="Segoe UI"/>
          <w:sz w:val="24"/>
          <w:szCs w:val="24"/>
        </w:rPr>
        <w:t>внесения записей в ЕГРН.</w:t>
      </w:r>
    </w:p>
    <w:p w:rsidR="00DB6D5A" w:rsidRDefault="00D810EA" w:rsidP="00D810EA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Техническую</w:t>
      </w:r>
      <w:r w:rsidRPr="00D810EA">
        <w:rPr>
          <w:rFonts w:ascii="Segoe UI" w:hAnsi="Segoe UI" w:cs="Segoe UI"/>
          <w:sz w:val="24"/>
          <w:szCs w:val="24"/>
        </w:rPr>
        <w:t xml:space="preserve"> ошибку могут обнаружить как заинтересованные лица, так и сотрудники регистрирующего органа, сличив представленны</w:t>
      </w:r>
      <w:r>
        <w:rPr>
          <w:rFonts w:ascii="Segoe UI" w:hAnsi="Segoe UI" w:cs="Segoe UI"/>
          <w:sz w:val="24"/>
          <w:szCs w:val="24"/>
        </w:rPr>
        <w:t>е документы со сведениями ЕГРН.</w:t>
      </w:r>
    </w:p>
    <w:p w:rsidR="00D810EA" w:rsidRPr="00D810EA" w:rsidRDefault="00D810EA" w:rsidP="00D810EA">
      <w:pPr>
        <w:jc w:val="both"/>
        <w:rPr>
          <w:rFonts w:ascii="Segoe UI" w:hAnsi="Segoe UI" w:cs="Segoe UI"/>
          <w:sz w:val="24"/>
          <w:szCs w:val="24"/>
        </w:rPr>
      </w:pPr>
      <w:r w:rsidRPr="00D810EA">
        <w:rPr>
          <w:rFonts w:ascii="Segoe UI" w:hAnsi="Segoe UI" w:cs="Segoe UI"/>
          <w:sz w:val="24"/>
          <w:szCs w:val="24"/>
        </w:rPr>
        <w:t>Для исправления тех</w:t>
      </w:r>
      <w:r>
        <w:rPr>
          <w:rFonts w:ascii="Segoe UI" w:hAnsi="Segoe UI" w:cs="Segoe UI"/>
          <w:sz w:val="24"/>
          <w:szCs w:val="24"/>
        </w:rPr>
        <w:t>нических ошибок заинтересованным лицам необходимо подать в Росреестр заявление</w:t>
      </w:r>
      <w:r w:rsidRPr="00D810EA">
        <w:rPr>
          <w:rFonts w:ascii="Segoe UI" w:hAnsi="Segoe UI" w:cs="Segoe UI"/>
          <w:sz w:val="24"/>
          <w:szCs w:val="24"/>
        </w:rPr>
        <w:t xml:space="preserve">. Срок исправления </w:t>
      </w:r>
      <w:r>
        <w:rPr>
          <w:rFonts w:ascii="Segoe UI" w:hAnsi="Segoe UI" w:cs="Segoe UI"/>
          <w:sz w:val="24"/>
          <w:szCs w:val="24"/>
        </w:rPr>
        <w:t xml:space="preserve">технической ошибки - </w:t>
      </w:r>
      <w:r w:rsidRPr="00D810EA">
        <w:rPr>
          <w:rFonts w:ascii="Segoe UI" w:hAnsi="Segoe UI" w:cs="Segoe UI"/>
          <w:sz w:val="24"/>
          <w:szCs w:val="24"/>
        </w:rPr>
        <w:t>3 рабочих дня. Государственная пошлина не взимается. Если ошибку обнаружили сотрудники Росреестра, они исправляют ее самостоятельно - без участия собственника.</w:t>
      </w:r>
    </w:p>
    <w:p w:rsidR="00D810EA" w:rsidRPr="00D810EA" w:rsidRDefault="00D810EA" w:rsidP="00D810EA">
      <w:pPr>
        <w:jc w:val="both"/>
        <w:rPr>
          <w:rFonts w:ascii="Segoe UI" w:hAnsi="Segoe UI" w:cs="Segoe UI"/>
          <w:sz w:val="24"/>
          <w:szCs w:val="24"/>
        </w:rPr>
      </w:pPr>
      <w:r w:rsidRPr="00D810EA">
        <w:rPr>
          <w:rFonts w:ascii="Segoe UI" w:hAnsi="Segoe UI" w:cs="Segoe UI"/>
          <w:sz w:val="24"/>
          <w:szCs w:val="24"/>
        </w:rPr>
        <w:t>После исправления ошибок собственник об этом уведомляется</w:t>
      </w:r>
      <w:r>
        <w:rPr>
          <w:rFonts w:ascii="Segoe UI" w:hAnsi="Segoe UI" w:cs="Segoe UI"/>
          <w:sz w:val="24"/>
          <w:szCs w:val="24"/>
        </w:rPr>
        <w:t>.</w:t>
      </w:r>
    </w:p>
    <w:p w:rsidR="00D810EA" w:rsidRPr="00D810EA" w:rsidRDefault="00D810EA" w:rsidP="00D810EA">
      <w:pPr>
        <w:jc w:val="both"/>
        <w:rPr>
          <w:rFonts w:ascii="Segoe UI" w:hAnsi="Segoe UI" w:cs="Segoe UI"/>
          <w:sz w:val="24"/>
          <w:szCs w:val="24"/>
        </w:rPr>
      </w:pPr>
      <w:r w:rsidRPr="00D810EA">
        <w:rPr>
          <w:rFonts w:ascii="Segoe UI" w:hAnsi="Segoe UI" w:cs="Segoe UI"/>
          <w:sz w:val="24"/>
          <w:szCs w:val="24"/>
        </w:rPr>
        <w:t>Заявление об исправлении ошибки можно подать разными способами: через МФЦ, электронный сервис на официальном сайте Росреестра rosreestr.ru, или направить почтовым отправлением на адрес: 460000, г. Оренбург, ул. Пушкинская, д.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D810EA">
        <w:rPr>
          <w:rFonts w:ascii="Segoe UI" w:hAnsi="Segoe UI" w:cs="Segoe UI"/>
          <w:sz w:val="24"/>
          <w:szCs w:val="24"/>
        </w:rPr>
        <w:t>10.</w:t>
      </w:r>
    </w:p>
    <w:p w:rsidR="00D810EA" w:rsidRDefault="00D810EA" w:rsidP="00D810EA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Если исправление технической или реестровой</w:t>
      </w:r>
      <w:r w:rsidRPr="00D810EA">
        <w:rPr>
          <w:rFonts w:ascii="Segoe UI" w:hAnsi="Segoe UI" w:cs="Segoe UI"/>
          <w:sz w:val="24"/>
          <w:szCs w:val="24"/>
        </w:rPr>
        <w:t xml:space="preserve"> ошибки влечет за собой прекращение, возникновение или переход зарегистрированного права собственности, то такая ситуация разрешается в суде.</w:t>
      </w:r>
    </w:p>
    <w:p w:rsidR="00D810EA" w:rsidRDefault="00D810EA" w:rsidP="006C280B">
      <w:pPr>
        <w:jc w:val="right"/>
        <w:rPr>
          <w:rFonts w:ascii="Segoe UI" w:hAnsi="Segoe UI" w:cs="Segoe UI"/>
          <w:b/>
          <w:sz w:val="24"/>
          <w:szCs w:val="24"/>
        </w:rPr>
      </w:pPr>
    </w:p>
    <w:p w:rsidR="00856EFA" w:rsidRDefault="006C280B" w:rsidP="006C280B">
      <w:pPr>
        <w:jc w:val="right"/>
        <w:rPr>
          <w:rFonts w:ascii="Segoe UI" w:hAnsi="Segoe UI" w:cs="Segoe UI"/>
          <w:sz w:val="24"/>
          <w:szCs w:val="24"/>
        </w:rPr>
      </w:pPr>
      <w:r w:rsidRPr="006C280B">
        <w:rPr>
          <w:rFonts w:ascii="Segoe UI" w:hAnsi="Segoe UI" w:cs="Segoe UI"/>
          <w:b/>
          <w:sz w:val="24"/>
          <w:szCs w:val="24"/>
        </w:rPr>
        <w:t xml:space="preserve">Ольга </w:t>
      </w:r>
      <w:proofErr w:type="spellStart"/>
      <w:r w:rsidRPr="006C280B">
        <w:rPr>
          <w:rFonts w:ascii="Segoe UI" w:hAnsi="Segoe UI" w:cs="Segoe UI"/>
          <w:b/>
          <w:sz w:val="24"/>
          <w:szCs w:val="24"/>
        </w:rPr>
        <w:t>Газукина</w:t>
      </w:r>
      <w:proofErr w:type="spellEnd"/>
      <w:r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br/>
      </w:r>
      <w:r w:rsidRPr="006C280B">
        <w:rPr>
          <w:rFonts w:ascii="Segoe UI" w:hAnsi="Segoe UI" w:cs="Segoe UI"/>
          <w:sz w:val="24"/>
          <w:szCs w:val="24"/>
        </w:rPr>
        <w:t>начальник отд</w:t>
      </w:r>
      <w:r>
        <w:rPr>
          <w:rFonts w:ascii="Segoe UI" w:hAnsi="Segoe UI" w:cs="Segoe UI"/>
          <w:sz w:val="24"/>
          <w:szCs w:val="24"/>
        </w:rPr>
        <w:t>ела</w:t>
      </w:r>
      <w:r>
        <w:rPr>
          <w:rFonts w:ascii="Segoe UI" w:hAnsi="Segoe UI" w:cs="Segoe UI"/>
          <w:sz w:val="24"/>
          <w:szCs w:val="24"/>
        </w:rPr>
        <w:br/>
        <w:t>государственной регистрации недвижимости</w:t>
      </w:r>
      <w:r>
        <w:rPr>
          <w:rFonts w:ascii="Segoe UI" w:hAnsi="Segoe UI" w:cs="Segoe UI"/>
          <w:sz w:val="24"/>
          <w:szCs w:val="24"/>
        </w:rPr>
        <w:br/>
      </w:r>
      <w:r w:rsidRPr="006C280B">
        <w:rPr>
          <w:rFonts w:ascii="Segoe UI" w:hAnsi="Segoe UI" w:cs="Segoe UI"/>
          <w:sz w:val="24"/>
          <w:szCs w:val="24"/>
        </w:rPr>
        <w:t xml:space="preserve">по Промышленному району г. Оренбурга </w:t>
      </w:r>
    </w:p>
    <w:p w:rsidR="00615629" w:rsidRPr="00856EFA" w:rsidRDefault="00615629" w:rsidP="006C280B">
      <w:pPr>
        <w:jc w:val="right"/>
        <w:rPr>
          <w:rFonts w:ascii="Segoe UI" w:hAnsi="Segoe UI" w:cs="Segoe UI"/>
          <w:sz w:val="24"/>
          <w:szCs w:val="24"/>
        </w:rPr>
      </w:pPr>
    </w:p>
    <w:sectPr w:rsidR="00615629" w:rsidRPr="00856EFA" w:rsidSect="00A531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940" w:rsidRDefault="000F5940" w:rsidP="00D903CE">
      <w:pPr>
        <w:spacing w:after="0" w:line="240" w:lineRule="auto"/>
      </w:pPr>
      <w:r>
        <w:separator/>
      </w:r>
    </w:p>
  </w:endnote>
  <w:endnote w:type="continuationSeparator" w:id="0">
    <w:p w:rsidR="000F5940" w:rsidRDefault="000F5940" w:rsidP="00D9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3CE" w:rsidRDefault="00D903C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3CE" w:rsidRPr="00D903CE" w:rsidRDefault="00D903CE" w:rsidP="00D903CE">
    <w:pPr>
      <w:pStyle w:val="a7"/>
      <w:pBdr>
        <w:top w:val="thinThickSmallGap" w:sz="24" w:space="1" w:color="622423" w:themeColor="accent2" w:themeShade="7F"/>
      </w:pBdr>
      <w:rPr>
        <w:rFonts w:ascii="Segoe UI" w:eastAsiaTheme="majorEastAsia" w:hAnsi="Segoe UI" w:cs="Segoe UI"/>
        <w:sz w:val="20"/>
        <w:szCs w:val="20"/>
      </w:rPr>
    </w:pPr>
    <w:r w:rsidRPr="00D903CE">
      <w:rPr>
        <w:rFonts w:ascii="Segoe UI" w:eastAsiaTheme="majorEastAsia" w:hAnsi="Segoe UI" w:cs="Segoe UI"/>
        <w:noProof/>
        <w:sz w:val="20"/>
        <w:szCs w:val="20"/>
        <w:lang w:eastAsia="ru-RU"/>
      </w:rPr>
      <w:drawing>
        <wp:anchor distT="0" distB="0" distL="114300" distR="114300" simplePos="0" relativeHeight="251659264" behindDoc="1" locked="0" layoutInCell="1" allowOverlap="1" wp14:anchorId="5332E903" wp14:editId="6321F8D2">
          <wp:simplePos x="0" y="0"/>
          <wp:positionH relativeFrom="column">
            <wp:posOffset>5313631</wp:posOffset>
          </wp:positionH>
          <wp:positionV relativeFrom="paragraph">
            <wp:posOffset>-217499</wp:posOffset>
          </wp:positionV>
          <wp:extent cx="863099" cy="905351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66164" cy="908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03CE">
      <w:rPr>
        <w:rFonts w:ascii="Segoe UI" w:eastAsiaTheme="majorEastAsia" w:hAnsi="Segoe UI" w:cs="Segoe UI"/>
        <w:sz w:val="20"/>
        <w:szCs w:val="20"/>
      </w:rPr>
      <w:t xml:space="preserve">Управление Росреестра по Оренбургской области: 460000, г. Оренбург, ул. </w:t>
    </w:r>
    <w:proofErr w:type="gramStart"/>
    <w:r w:rsidRPr="00D903CE">
      <w:rPr>
        <w:rFonts w:ascii="Segoe UI" w:eastAsiaTheme="majorEastAsia" w:hAnsi="Segoe UI" w:cs="Segoe UI"/>
        <w:sz w:val="20"/>
        <w:szCs w:val="20"/>
      </w:rPr>
      <w:t>Пушкинская</w:t>
    </w:r>
    <w:proofErr w:type="gramEnd"/>
    <w:r w:rsidRPr="00D903CE">
      <w:rPr>
        <w:rFonts w:ascii="Segoe UI" w:eastAsiaTheme="majorEastAsia" w:hAnsi="Segoe UI" w:cs="Segoe UI"/>
        <w:sz w:val="20"/>
        <w:szCs w:val="20"/>
      </w:rPr>
      <w:t xml:space="preserve">, д.10 Контакты для СМИ: (3532) 77-37-04, 89033654622 (213-622), </w:t>
    </w:r>
    <w:hyperlink r:id="rId2" w:history="1">
      <w:r w:rsidRPr="00D903CE">
        <w:rPr>
          <w:rFonts w:ascii="Segoe UI" w:eastAsiaTheme="majorEastAsia" w:hAnsi="Segoe UI" w:cs="Segoe UI"/>
          <w:color w:val="0000FF" w:themeColor="hyperlink"/>
          <w:sz w:val="20"/>
          <w:szCs w:val="20"/>
          <w:u w:val="single"/>
        </w:rPr>
        <w:t>korb-i@mail.ru</w:t>
      </w:r>
    </w:hyperlink>
  </w:p>
  <w:p w:rsidR="00D903CE" w:rsidRPr="00D903CE" w:rsidRDefault="00D903CE" w:rsidP="00D903CE">
    <w:pPr>
      <w:pBdr>
        <w:top w:val="thinThickSmallGap" w:sz="24" w:space="1" w:color="622423" w:themeColor="accent2" w:themeShade="7F"/>
      </w:pBdr>
      <w:tabs>
        <w:tab w:val="center" w:pos="4677"/>
        <w:tab w:val="right" w:pos="9355"/>
      </w:tabs>
      <w:spacing w:after="0" w:line="240" w:lineRule="auto"/>
      <w:rPr>
        <w:rFonts w:ascii="Segoe UI" w:eastAsiaTheme="majorEastAsia" w:hAnsi="Segoe UI" w:cs="Segoe UI"/>
        <w:sz w:val="20"/>
        <w:szCs w:val="20"/>
      </w:rPr>
    </w:pPr>
    <w:r w:rsidRPr="00D903CE">
      <w:rPr>
        <w:rFonts w:ascii="Segoe UI" w:eastAsiaTheme="majorEastAsia" w:hAnsi="Segoe UI" w:cs="Segoe UI"/>
        <w:sz w:val="20"/>
        <w:szCs w:val="20"/>
      </w:rPr>
      <w:t>Контактное лицо: помощник руководителя Управления 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3CE" w:rsidRDefault="00D903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940" w:rsidRDefault="000F5940" w:rsidP="00D903CE">
      <w:pPr>
        <w:spacing w:after="0" w:line="240" w:lineRule="auto"/>
      </w:pPr>
      <w:r>
        <w:separator/>
      </w:r>
    </w:p>
  </w:footnote>
  <w:footnote w:type="continuationSeparator" w:id="0">
    <w:p w:rsidR="000F5940" w:rsidRDefault="000F5940" w:rsidP="00D90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3CE" w:rsidRDefault="00D903C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3CE" w:rsidRDefault="00D903C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3CE" w:rsidRDefault="00D903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FA"/>
    <w:rsid w:val="00042D38"/>
    <w:rsid w:val="000929F5"/>
    <w:rsid w:val="000D43FC"/>
    <w:rsid w:val="000F5940"/>
    <w:rsid w:val="001E3111"/>
    <w:rsid w:val="00243824"/>
    <w:rsid w:val="00250F35"/>
    <w:rsid w:val="0027386C"/>
    <w:rsid w:val="002859E8"/>
    <w:rsid w:val="0036341F"/>
    <w:rsid w:val="005302F8"/>
    <w:rsid w:val="00615629"/>
    <w:rsid w:val="00673D12"/>
    <w:rsid w:val="00674BD2"/>
    <w:rsid w:val="00681E72"/>
    <w:rsid w:val="006C280B"/>
    <w:rsid w:val="006D3DDC"/>
    <w:rsid w:val="007B6429"/>
    <w:rsid w:val="00806E4A"/>
    <w:rsid w:val="00853137"/>
    <w:rsid w:val="00856EFA"/>
    <w:rsid w:val="008B3679"/>
    <w:rsid w:val="008F1501"/>
    <w:rsid w:val="008F7C5C"/>
    <w:rsid w:val="00A53163"/>
    <w:rsid w:val="00B254F1"/>
    <w:rsid w:val="00B57582"/>
    <w:rsid w:val="00BE412E"/>
    <w:rsid w:val="00CF10B7"/>
    <w:rsid w:val="00D14F4D"/>
    <w:rsid w:val="00D810EA"/>
    <w:rsid w:val="00D86ECF"/>
    <w:rsid w:val="00D903CE"/>
    <w:rsid w:val="00DB6D5A"/>
    <w:rsid w:val="00DD0DFE"/>
    <w:rsid w:val="00E40AC8"/>
    <w:rsid w:val="00E8595E"/>
    <w:rsid w:val="00EE3A45"/>
    <w:rsid w:val="00F7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E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03CE"/>
  </w:style>
  <w:style w:type="paragraph" w:styleId="a7">
    <w:name w:val="footer"/>
    <w:basedOn w:val="a"/>
    <w:link w:val="a8"/>
    <w:uiPriority w:val="99"/>
    <w:unhideWhenUsed/>
    <w:rsid w:val="00D9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0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E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03CE"/>
  </w:style>
  <w:style w:type="paragraph" w:styleId="a7">
    <w:name w:val="footer"/>
    <w:basedOn w:val="a"/>
    <w:link w:val="a8"/>
    <w:uiPriority w:val="99"/>
    <w:unhideWhenUsed/>
    <w:rsid w:val="00D9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0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rb-i@mail.r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11</cp:revision>
  <dcterms:created xsi:type="dcterms:W3CDTF">2020-02-28T12:16:00Z</dcterms:created>
  <dcterms:modified xsi:type="dcterms:W3CDTF">2020-03-12T11:48:00Z</dcterms:modified>
</cp:coreProperties>
</file>