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Pr="00FD7B2F" w:rsidRDefault="00FA14E8" w:rsidP="00FA14E8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</w:t>
      </w:r>
      <w:r w:rsidRPr="00FD7B2F">
        <w:rPr>
          <w:b/>
          <w:sz w:val="28"/>
          <w:szCs w:val="28"/>
        </w:rPr>
        <w:t>ОВЕТ ДЕПУТАТОВ</w:t>
      </w:r>
    </w:p>
    <w:p w:rsidR="00FA14E8" w:rsidRPr="00FD7B2F" w:rsidRDefault="00FA14E8" w:rsidP="00FA14E8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>МУНИЦИПАЛЬНОГО ОБРАЗОВАНИЯ</w:t>
      </w:r>
    </w:p>
    <w:p w:rsidR="00FA14E8" w:rsidRPr="00FD7B2F" w:rsidRDefault="00FA14E8" w:rsidP="00FA14E8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КРАСНОЧАБАНСКИЙ СЕЛЬСОВЕТ</w:t>
      </w:r>
    </w:p>
    <w:p w:rsidR="00FA14E8" w:rsidRPr="00FD7B2F" w:rsidRDefault="00FA14E8" w:rsidP="00FA14E8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      ДОМБАРОВСКОГО РАЙОНА</w:t>
      </w:r>
    </w:p>
    <w:p w:rsidR="00FA14E8" w:rsidRPr="00FD7B2F" w:rsidRDefault="00FA14E8" w:rsidP="00FA14E8">
      <w:pPr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      ОРЕНБУРГСКОЙ ОБЛАСТИ</w:t>
      </w:r>
    </w:p>
    <w:p w:rsidR="00FA14E8" w:rsidRPr="00A90292" w:rsidRDefault="00FA14E8" w:rsidP="00FA1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Четвёртый созыв</w:t>
      </w:r>
      <w:r w:rsidRPr="00A90292">
        <w:rPr>
          <w:b/>
          <w:sz w:val="28"/>
          <w:szCs w:val="28"/>
        </w:rPr>
        <w:t xml:space="preserve">   </w:t>
      </w:r>
    </w:p>
    <w:p w:rsidR="00FA14E8" w:rsidRDefault="00FA14E8" w:rsidP="00FA14E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Семнадцатое вне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FA14E8" w:rsidRDefault="00FA14E8" w:rsidP="00FA14E8">
      <w:pPr>
        <w:pStyle w:val="2"/>
        <w:rPr>
          <w:rFonts w:ascii="Times New Roman" w:hAnsi="Times New Roman"/>
          <w:b/>
          <w:sz w:val="28"/>
          <w:szCs w:val="28"/>
        </w:rPr>
      </w:pPr>
    </w:p>
    <w:p w:rsidR="00FA14E8" w:rsidRDefault="00FA14E8" w:rsidP="00FA14E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17-6</w:t>
      </w:r>
    </w:p>
    <w:p w:rsidR="00FA14E8" w:rsidRDefault="00FA14E8" w:rsidP="00FA14E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13 декабря 2021 года</w:t>
      </w:r>
    </w:p>
    <w:p w:rsidR="00FA14E8" w:rsidRDefault="00FA14E8" w:rsidP="00FA14E8">
      <w:pPr>
        <w:pStyle w:val="21"/>
        <w:shd w:val="clear" w:color="auto" w:fill="auto"/>
        <w:spacing w:before="0" w:after="0" w:line="240" w:lineRule="auto"/>
        <w:jc w:val="left"/>
      </w:pPr>
    </w:p>
    <w:p w:rsidR="00FA14E8" w:rsidRDefault="00FA14E8" w:rsidP="00FA14E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09FB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E8" w:rsidRDefault="00FA14E8" w:rsidP="00FA14E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09FB">
        <w:rPr>
          <w:rFonts w:ascii="Times New Roman" w:hAnsi="Times New Roman" w:cs="Times New Roman"/>
          <w:sz w:val="28"/>
          <w:szCs w:val="28"/>
        </w:rPr>
        <w:t>о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FB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A14E8" w:rsidRDefault="00FA14E8" w:rsidP="00FA14E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B0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E8" w:rsidRDefault="00FA14E8" w:rsidP="00FA14E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FA14E8" w:rsidRDefault="00FA14E8" w:rsidP="00FA14E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</w:t>
      </w:r>
      <w:r w:rsidRPr="009B09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A14E8" w:rsidRPr="009B09FB" w:rsidRDefault="00FA14E8" w:rsidP="00FA14E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A14E8" w:rsidRDefault="00FA14E8" w:rsidP="00FA14E8">
      <w:pPr>
        <w:pStyle w:val="ConsPlusNormal"/>
        <w:jc w:val="both"/>
      </w:pPr>
    </w:p>
    <w:p w:rsidR="00FA14E8" w:rsidRPr="00E743C6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E743C6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Pr="00E74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E743C6">
          <w:rPr>
            <w:rFonts w:ascii="Times New Roman" w:hAnsi="Times New Roman" w:cs="Times New Roman"/>
            <w:color w:val="0000FF"/>
            <w:sz w:val="28"/>
            <w:szCs w:val="28"/>
          </w:rPr>
          <w:t>131</w:t>
        </w:r>
      </w:hyperlink>
      <w:r w:rsidRPr="00E743C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6" w:history="1">
        <w:r w:rsidRPr="00E743C6">
          <w:rPr>
            <w:rFonts w:ascii="Times New Roman" w:hAnsi="Times New Roman" w:cs="Times New Roman"/>
            <w:color w:val="0000FF"/>
            <w:sz w:val="28"/>
            <w:szCs w:val="28"/>
          </w:rPr>
          <w:t>статей 28</w:t>
        </w:r>
      </w:hyperlink>
      <w:r w:rsidRPr="00E74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743C6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Pr="00E743C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</w:t>
      </w:r>
      <w:hyperlink r:id="rId8" w:history="1">
        <w:r w:rsidRPr="00E743C6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E743C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</w:t>
      </w:r>
      <w:r w:rsidRPr="00E743C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3C6">
        <w:rPr>
          <w:rFonts w:ascii="Times New Roman" w:hAnsi="Times New Roman" w:cs="Times New Roman"/>
          <w:sz w:val="28"/>
          <w:szCs w:val="28"/>
        </w:rPr>
        <w:t xml:space="preserve"> Оренбургской области Совет депутатов</w:t>
      </w:r>
    </w:p>
    <w:p w:rsidR="00FA14E8" w:rsidRPr="00E743C6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6">
        <w:rPr>
          <w:rFonts w:ascii="Times New Roman" w:hAnsi="Times New Roman" w:cs="Times New Roman"/>
          <w:sz w:val="28"/>
          <w:szCs w:val="28"/>
        </w:rPr>
        <w:t>РЕШИЛ:</w:t>
      </w:r>
    </w:p>
    <w:p w:rsidR="00FA14E8" w:rsidRPr="00370266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8" w:history="1">
        <w:r w:rsidRPr="00E743C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743C6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муниципального образования Домбаровский район согласно приложению.</w:t>
      </w:r>
    </w:p>
    <w:p w:rsidR="00FA14E8" w:rsidRPr="00E743C6" w:rsidRDefault="00FA14E8" w:rsidP="00FA1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3C6">
        <w:rPr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E743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43C6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от 18.12.2014 N 9</w:t>
      </w:r>
      <w:r w:rsidRPr="00E743C6">
        <w:rPr>
          <w:sz w:val="28"/>
          <w:szCs w:val="28"/>
        </w:rPr>
        <w:t xml:space="preserve">-2 "Об </w:t>
      </w:r>
      <w:r>
        <w:rPr>
          <w:sz w:val="28"/>
          <w:szCs w:val="28"/>
        </w:rPr>
        <w:t>утверждении Положения о</w:t>
      </w:r>
      <w:r w:rsidRPr="00E743C6">
        <w:rPr>
          <w:sz w:val="28"/>
          <w:szCs w:val="28"/>
        </w:rPr>
        <w:t xml:space="preserve"> публичных слушаниях </w:t>
      </w:r>
      <w:r>
        <w:rPr>
          <w:sz w:val="28"/>
          <w:szCs w:val="28"/>
        </w:rPr>
        <w:t>на территории муниципального образования</w:t>
      </w:r>
      <w:r w:rsidRPr="006D2010">
        <w:rPr>
          <w:sz w:val="28"/>
          <w:szCs w:val="28"/>
        </w:rPr>
        <w:t xml:space="preserve"> Красночабанский сельсовет</w:t>
      </w:r>
      <w:r>
        <w:t xml:space="preserve"> </w:t>
      </w:r>
      <w:r>
        <w:rPr>
          <w:sz w:val="28"/>
          <w:szCs w:val="28"/>
        </w:rPr>
        <w:t>Домбаровского</w:t>
      </w:r>
      <w:r w:rsidRPr="00E743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области".</w:t>
      </w:r>
      <w:r w:rsidRPr="00E743C6">
        <w:rPr>
          <w:sz w:val="28"/>
          <w:szCs w:val="28"/>
        </w:rPr>
        <w:t xml:space="preserve"> </w:t>
      </w:r>
    </w:p>
    <w:p w:rsidR="00FA14E8" w:rsidRPr="00E743C6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3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E743C6">
        <w:rPr>
          <w:rFonts w:ascii="Times New Roman" w:hAnsi="Times New Roman" w:cs="Times New Roman"/>
          <w:sz w:val="28"/>
          <w:szCs w:val="28"/>
        </w:rPr>
        <w:t>.</w:t>
      </w:r>
    </w:p>
    <w:p w:rsidR="00FA14E8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743C6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Default="00FA14E8" w:rsidP="00FA14E8">
      <w:pPr>
        <w:pStyle w:val="a3"/>
        <w:spacing w:after="0"/>
        <w:jc w:val="both"/>
        <w:rPr>
          <w:sz w:val="28"/>
          <w:szCs w:val="28"/>
        </w:rPr>
      </w:pPr>
      <w:r w:rsidRPr="00370266">
        <w:rPr>
          <w:sz w:val="28"/>
          <w:szCs w:val="28"/>
        </w:rPr>
        <w:t>Председатель Совета депутатов</w:t>
      </w:r>
    </w:p>
    <w:p w:rsidR="00FA14E8" w:rsidRDefault="00FA14E8" w:rsidP="00FA14E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14E8" w:rsidRPr="00370266" w:rsidRDefault="00FA14E8" w:rsidP="00FA14E8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Красночабанский сельсовет</w:t>
      </w:r>
      <w:r w:rsidRPr="00370266">
        <w:rPr>
          <w:sz w:val="28"/>
          <w:szCs w:val="28"/>
        </w:rPr>
        <w:t xml:space="preserve">                                          С.М.Нурмухамедова </w:t>
      </w:r>
    </w:p>
    <w:p w:rsidR="00FA14E8" w:rsidRPr="00370266" w:rsidRDefault="00FA14E8" w:rsidP="00FA14E8">
      <w:pPr>
        <w:pStyle w:val="a3"/>
        <w:spacing w:after="0"/>
        <w:jc w:val="both"/>
        <w:rPr>
          <w:b/>
          <w:sz w:val="28"/>
          <w:szCs w:val="28"/>
        </w:rPr>
      </w:pPr>
    </w:p>
    <w:p w:rsidR="00FA14E8" w:rsidRPr="00370266" w:rsidRDefault="00FA14E8" w:rsidP="00FA14E8">
      <w:pPr>
        <w:pStyle w:val="a3"/>
        <w:spacing w:after="0"/>
        <w:jc w:val="both"/>
        <w:rPr>
          <w:sz w:val="28"/>
          <w:szCs w:val="28"/>
        </w:rPr>
      </w:pPr>
      <w:r w:rsidRPr="00370266">
        <w:rPr>
          <w:sz w:val="28"/>
          <w:szCs w:val="28"/>
        </w:rPr>
        <w:t xml:space="preserve">Глава муниципального образования </w:t>
      </w:r>
    </w:p>
    <w:p w:rsidR="00FA14E8" w:rsidRPr="00370266" w:rsidRDefault="00FA14E8" w:rsidP="00FA14E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266"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М.З.Суенбаев</w:t>
      </w:r>
    </w:p>
    <w:p w:rsidR="00FA14E8" w:rsidRDefault="00FA14E8" w:rsidP="00FA14E8">
      <w:pPr>
        <w:pStyle w:val="ConsPlusNormal"/>
        <w:jc w:val="both"/>
      </w:pPr>
    </w:p>
    <w:p w:rsidR="00FA14E8" w:rsidRDefault="00FA14E8" w:rsidP="00FA14E8">
      <w:pPr>
        <w:pStyle w:val="ConsPlusNormal"/>
        <w:jc w:val="right"/>
        <w:outlineLvl w:val="0"/>
      </w:pPr>
    </w:p>
    <w:p w:rsidR="00FA14E8" w:rsidRDefault="00FA14E8" w:rsidP="00FA14E8">
      <w:pPr>
        <w:pStyle w:val="ConsPlusNormal"/>
        <w:jc w:val="right"/>
        <w:outlineLvl w:val="0"/>
      </w:pPr>
    </w:p>
    <w:p w:rsidR="00FA14E8" w:rsidRPr="002A28B2" w:rsidRDefault="00FA14E8" w:rsidP="00FA14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F05B1">
        <w:rPr>
          <w:rFonts w:ascii="Times New Roman" w:hAnsi="Times New Roman" w:cs="Times New Roman"/>
          <w:sz w:val="28"/>
          <w:szCs w:val="28"/>
        </w:rPr>
        <w:lastRenderedPageBreak/>
        <w:t>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</w:t>
      </w:r>
      <w:r w:rsidRPr="004F05B1">
        <w:rPr>
          <w:rFonts w:ascii="Times New Roman" w:hAnsi="Times New Roman" w:cs="Times New Roman"/>
          <w:sz w:val="28"/>
          <w:szCs w:val="28"/>
        </w:rPr>
        <w:t>, в дело.</w:t>
      </w:r>
      <w:r w:rsidRPr="004F05B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A14E8" w:rsidRPr="00EC69B7" w:rsidRDefault="00FA14E8" w:rsidP="00FA14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B7">
        <w:rPr>
          <w:rFonts w:ascii="Times New Roman" w:hAnsi="Times New Roman" w:cs="Times New Roman"/>
          <w:sz w:val="28"/>
          <w:szCs w:val="28"/>
        </w:rPr>
        <w:t>к решению</w:t>
      </w:r>
    </w:p>
    <w:p w:rsidR="00FA14E8" w:rsidRPr="00EC69B7" w:rsidRDefault="00FA14E8" w:rsidP="00FA1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A14E8" w:rsidRDefault="00FA14E8" w:rsidP="00FA1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14E8" w:rsidRPr="00EC69B7" w:rsidRDefault="00FA14E8" w:rsidP="00FA1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FA14E8" w:rsidRPr="00EC69B7" w:rsidRDefault="00FA14E8" w:rsidP="00FA1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 № 17-6</w:t>
      </w:r>
    </w:p>
    <w:p w:rsidR="00FA14E8" w:rsidRPr="00EC69B7" w:rsidRDefault="00FA14E8" w:rsidP="00FA14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C69B7">
        <w:rPr>
          <w:rFonts w:ascii="Times New Roman" w:hAnsi="Times New Roman" w:cs="Times New Roman"/>
          <w:sz w:val="28"/>
          <w:szCs w:val="28"/>
        </w:rPr>
        <w:t>ПОЛОЖЕНИЕ</w:t>
      </w:r>
    </w:p>
    <w:p w:rsidR="00FA14E8" w:rsidRPr="00EC69B7" w:rsidRDefault="00FA14E8" w:rsidP="00FA1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о публичных слушаниях на территории</w:t>
      </w:r>
    </w:p>
    <w:p w:rsidR="00FA14E8" w:rsidRDefault="00FA14E8" w:rsidP="00FA1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</w:p>
    <w:p w:rsidR="00FA14E8" w:rsidRPr="00EC69B7" w:rsidRDefault="00FA14E8" w:rsidP="00FA1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Домбаровского </w:t>
      </w:r>
      <w:r w:rsidRPr="009B09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</w:p>
    <w:p w:rsidR="00FA14E8" w:rsidRPr="00EC69B7" w:rsidRDefault="00FA14E8" w:rsidP="00FA1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нормами Федерального </w:t>
      </w:r>
      <w:hyperlink r:id="rId9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 и проведения публичных</w:t>
      </w:r>
      <w:proofErr w:type="gramEnd"/>
      <w:r w:rsidRPr="00EC69B7">
        <w:rPr>
          <w:rFonts w:ascii="Times New Roman" w:hAnsi="Times New Roman" w:cs="Times New Roman"/>
          <w:sz w:val="28"/>
          <w:szCs w:val="28"/>
        </w:rPr>
        <w:t xml:space="preserve"> слушаний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</w:t>
      </w:r>
      <w:r w:rsidRPr="00EC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EC69B7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1.2.1. 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обсуждения, а также обсуждение иных вопросов, проведение публичных слушаний по которым возложено на органы местного самоуправления в соответствии с действующим законодательством.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1.2.2.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опубликование (обнародование) результатов публичных слушаний и иных организационных мер, обеспечивающих участие населения муниципального образования в публичных слушаниях.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1.2.3. Участники публичных слушаний - заинтересованные жители муниципального образования, представители органов местного </w:t>
      </w:r>
      <w:r w:rsidRPr="00EC69B7">
        <w:rPr>
          <w:rFonts w:ascii="Times New Roman" w:hAnsi="Times New Roman" w:cs="Times New Roman"/>
          <w:sz w:val="28"/>
          <w:szCs w:val="28"/>
        </w:rPr>
        <w:lastRenderedPageBreak/>
        <w:t>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1.2.4. Итоговый документ публичных слушаний - протокол, в котором указываются рекомендации (предложения), принятые большинством голосов от числа </w:t>
      </w:r>
      <w:r>
        <w:rPr>
          <w:rFonts w:ascii="Times New Roman" w:hAnsi="Times New Roman" w:cs="Times New Roman"/>
          <w:sz w:val="28"/>
          <w:szCs w:val="28"/>
        </w:rPr>
        <w:t>присутствующих</w:t>
      </w:r>
      <w:r w:rsidRPr="00EC69B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1.3. Цели и принципы организации и проведения публичных слушаний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1.3.1. обсуждение проектов муниципальных правовых актов и иных вопросов, проведение публичных слушаний по которым возложено на органы местного самоуправления, с участием населения муниципального образования;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1.3.2. выявление и учет общественного мнения по выносимому на публичные слушания вопросу;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1.3.3. развитие диалоговых механизмов органов местного самоуправления и населения муниципального образования;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1.3.4. поиск приемлемых альтернатив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C69B7">
        <w:rPr>
          <w:rFonts w:ascii="Times New Roman" w:hAnsi="Times New Roman" w:cs="Times New Roman"/>
          <w:sz w:val="28"/>
          <w:szCs w:val="28"/>
        </w:rPr>
        <w:t>решения важнейших вопросов местного значения муниципального образования;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1.3.5. выработка предложений и рекомендаций по обсуждаемой проблеме.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Подготовка, проведение и определение результатов публичных слушаний осуществляются на основании принципов открытости, гласности, добровольности.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1.4 Вопросы, выносимые на публичные слушания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1.4.1.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1.4.2. На публичные слушания в обязательном порядке выносятся:</w:t>
      </w:r>
    </w:p>
    <w:p w:rsidR="00FA14E8" w:rsidRPr="00EC69B7" w:rsidRDefault="00FA14E8" w:rsidP="00FA1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4E8" w:rsidRPr="00EC69B7" w:rsidRDefault="00FA14E8" w:rsidP="00FA1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69B7">
        <w:rPr>
          <w:sz w:val="28"/>
          <w:szCs w:val="28"/>
        </w:rPr>
        <w:t>-  проект Устава муниципального образования, проект решения Совета депут</w:t>
      </w:r>
      <w:r>
        <w:rPr>
          <w:sz w:val="28"/>
          <w:szCs w:val="28"/>
        </w:rPr>
        <w:t>атов муниципального образования</w:t>
      </w:r>
      <w:r w:rsidRPr="00EC69B7">
        <w:rPr>
          <w:sz w:val="28"/>
          <w:szCs w:val="28"/>
        </w:rPr>
        <w:t xml:space="preserve"> о внесении изменений и дополнений в </w:t>
      </w:r>
      <w:hyperlink r:id="rId10" w:history="1">
        <w:r w:rsidRPr="00EC69B7">
          <w:rPr>
            <w:color w:val="0000FF"/>
            <w:sz w:val="28"/>
            <w:szCs w:val="28"/>
          </w:rPr>
          <w:t>Устав</w:t>
        </w:r>
      </w:hyperlink>
      <w:r w:rsidRPr="00EC69B7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</w:t>
      </w:r>
      <w:r w:rsidRPr="00EC69B7">
        <w:rPr>
          <w:sz w:val="28"/>
          <w:szCs w:val="28"/>
        </w:rPr>
        <w:t xml:space="preserve">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EC69B7">
          <w:rPr>
            <w:color w:val="0000FF"/>
            <w:sz w:val="28"/>
            <w:szCs w:val="28"/>
          </w:rPr>
          <w:t>Конституции</w:t>
        </w:r>
      </w:hyperlink>
      <w:r w:rsidRPr="00EC69B7">
        <w:rPr>
          <w:sz w:val="28"/>
          <w:szCs w:val="28"/>
        </w:rPr>
        <w:t xml:space="preserve"> Российской Федерации, федеральных законов, конституции (устава) или законов Оренбургской </w:t>
      </w:r>
      <w:r w:rsidRPr="00EC69B7">
        <w:rPr>
          <w:sz w:val="28"/>
          <w:szCs w:val="28"/>
        </w:rPr>
        <w:lastRenderedPageBreak/>
        <w:t>области в целях приведения Устава в соответствие с этими нормативными правовыми актами;</w:t>
      </w:r>
      <w:proofErr w:type="gramEnd"/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- проект бюд</w:t>
      </w:r>
      <w:r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Pr="00370266">
        <w:rPr>
          <w:rFonts w:ascii="Times New Roman" w:hAnsi="Times New Roman" w:cs="Times New Roman"/>
          <w:sz w:val="28"/>
          <w:szCs w:val="28"/>
        </w:rPr>
        <w:t xml:space="preserve"> и отчет о его испол</w:t>
      </w:r>
      <w:r w:rsidRPr="00EC69B7">
        <w:rPr>
          <w:rFonts w:ascii="Times New Roman" w:hAnsi="Times New Roman" w:cs="Times New Roman"/>
          <w:sz w:val="28"/>
          <w:szCs w:val="28"/>
        </w:rPr>
        <w:t>нении;</w:t>
      </w:r>
    </w:p>
    <w:p w:rsidR="00FA14E8" w:rsidRPr="00EC69B7" w:rsidRDefault="00FA14E8" w:rsidP="00FA14E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EC69B7">
        <w:rPr>
          <w:sz w:val="28"/>
          <w:szCs w:val="28"/>
        </w:rPr>
        <w:t>- прое</w:t>
      </w:r>
      <w:proofErr w:type="gramStart"/>
      <w:r w:rsidRPr="00EC69B7">
        <w:rPr>
          <w:sz w:val="28"/>
          <w:szCs w:val="28"/>
        </w:rPr>
        <w:t>кт стр</w:t>
      </w:r>
      <w:proofErr w:type="gramEnd"/>
      <w:r w:rsidRPr="00EC69B7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FA14E8" w:rsidRPr="00EC69B7" w:rsidRDefault="00FA14E8" w:rsidP="00FA14E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EC69B7">
        <w:rPr>
          <w:sz w:val="28"/>
          <w:szCs w:val="28"/>
        </w:rPr>
        <w:t>-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EC69B7">
        <w:rPr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A14E8" w:rsidRPr="00EC69B7" w:rsidRDefault="00FA14E8" w:rsidP="00FA14E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EC69B7">
        <w:rPr>
          <w:sz w:val="28"/>
          <w:szCs w:val="28"/>
        </w:rPr>
        <w:t xml:space="preserve">-  вопросы о преобразовании муниципального образования, за исключением случаев, если в соответствии со </w:t>
      </w:r>
      <w:hyperlink r:id="rId12" w:history="1">
        <w:r w:rsidRPr="00EC69B7">
          <w:rPr>
            <w:color w:val="0000FF"/>
            <w:sz w:val="28"/>
            <w:szCs w:val="28"/>
          </w:rPr>
          <w:t>статьей 13</w:t>
        </w:r>
      </w:hyperlink>
      <w:r w:rsidRPr="00EC69B7">
        <w:rPr>
          <w:sz w:val="28"/>
          <w:szCs w:val="28"/>
        </w:rPr>
        <w:t xml:space="preserve"> Федерального закона № 131-ФЗ от 06.10.2003 г.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На публичные слушания выносятся проекты других муниципальных правовых актов по вопросам местного значения в соответствии с решением инициатора публичных слушаний.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II. Инициаторы проведения публичных слушаний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 насел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Pr="00EC69B7">
        <w:rPr>
          <w:rFonts w:ascii="Times New Roman" w:hAnsi="Times New Roman" w:cs="Times New Roman"/>
          <w:sz w:val="28"/>
          <w:szCs w:val="28"/>
        </w:rPr>
        <w:t>, Совета депут</w:t>
      </w:r>
      <w:r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2.2. С инициативой о проведении публичных слушаний от имени населения муниципального образования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обращается инициативная группа граждан, проживающих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обладающих активным избирательным правом, численностью не менее 30 человек. Решение о формировании инициативной группы принимается ее членами на собрании и оформляется протоколом. В </w:t>
      </w:r>
      <w:r w:rsidRPr="00EC69B7">
        <w:rPr>
          <w:rFonts w:ascii="Times New Roman" w:hAnsi="Times New Roman" w:cs="Times New Roman"/>
          <w:sz w:val="28"/>
          <w:szCs w:val="28"/>
        </w:rPr>
        <w:lastRenderedPageBreak/>
        <w:t>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2.3. Основанием для назначения публичных слушаний по инициативе населения является ходатайство инициативной группы, поданное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2.4. Члены инициативной группы при обращении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с предложением о проведении публичных слушаний направляют следующие документы: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- ходатайство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- сведения о членах инициативной группы (фамилия, имя, отчество, дата рождения, адрес места жительства, личная подпись);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- протокол о создании инициативной группы граждан;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2.5.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рассматривает поступившее ходатайство на заседании не позднее 30 дней со дня поступления ходатайства о проведении публичных слушаний. На заседании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выступает уполномоченное инициативной группой лицо для обоснования необходимости проведения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2.6. По результатам рассмотрения ходатайства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2.7. Основаниями отказа в проведении публичных слушаний по инициативе населения являются: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EC69B7">
        <w:rPr>
          <w:rFonts w:ascii="Times New Roman" w:hAnsi="Times New Roman" w:cs="Times New Roman"/>
          <w:sz w:val="28"/>
          <w:szCs w:val="28"/>
        </w:rPr>
        <w:lastRenderedPageBreak/>
        <w:t>2.7.1. нарушение инициаторами проведения публичных слушаний процедуры выдвижения инициативы, предусмотренной настоящим Положением;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2.7.2. инициируемая тема публичных слушаний не относится к вопросам местного значения;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2.7.3. назначенные публичные слушания по предлагаемому к рассмотрению проекту муниципального правового акта по инициативе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или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2.8. При отклонении инициативы о проведении публичных слушаний в соответствии с </w:t>
      </w:r>
      <w:hyperlink w:anchor="P93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2.7.1 пункта 2.7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настоящего Положения ее инициаторы могут повторно внести предложение о назначении публичных слушаний по данной теме с приложением дополнительно собранных подписей жителей муниципального образования. В этом случае публичные слушания по данному вопросу местного значения назначаются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III. Порядок подготовки и проведения публичных слушаний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3.1. Публичные слушания, проводимые по инициативе населения или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назначаются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а по инициативе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Домбаровского района Оренбургской области.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3.2. Решение (постановление) о назначении публичных слушаний по вопросам местного значения должно приниматься не позднее, чем за 12 дней до их проведения.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EC69B7">
        <w:rPr>
          <w:rFonts w:ascii="Times New Roman" w:hAnsi="Times New Roman" w:cs="Times New Roman"/>
          <w:sz w:val="28"/>
          <w:szCs w:val="28"/>
        </w:rPr>
        <w:t>3.3. Решение (постановление) о назначении публичных слушаний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слушания) слушаний, инициаторе проведения публичных слушаний, сроках и месте представления предложений и замечаний по вопросам, обсуждаемым на публичных слушаниях, об уполномоченном должностном лице или органе, на которо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EC69B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C69B7">
        <w:rPr>
          <w:rFonts w:ascii="Times New Roman" w:hAnsi="Times New Roman" w:cs="Times New Roman"/>
          <w:sz w:val="28"/>
          <w:szCs w:val="28"/>
        </w:rPr>
        <w:t xml:space="preserve">) возлагается организация их проведения, а также проект муниципального правового акта,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>предлагаемый</w:t>
      </w:r>
      <w:proofErr w:type="gramEnd"/>
      <w:r w:rsidRPr="00EC69B7">
        <w:rPr>
          <w:rFonts w:ascii="Times New Roman" w:hAnsi="Times New Roman" w:cs="Times New Roman"/>
          <w:sz w:val="28"/>
          <w:szCs w:val="28"/>
        </w:rPr>
        <w:t xml:space="preserve"> к обсуждению на слушаниях. Указанный правовой акт подлежит официальному опубликованию (обнародованию) в средствах массовой информации в соответствии с </w:t>
      </w:r>
      <w:hyperlink r:id="rId13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Домбаровского</w:t>
      </w:r>
      <w:r w:rsidRPr="00EC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Оренбургской области не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Pr="00EC69B7">
        <w:rPr>
          <w:rFonts w:ascii="Times New Roman" w:hAnsi="Times New Roman" w:cs="Times New Roman"/>
          <w:sz w:val="28"/>
          <w:szCs w:val="28"/>
        </w:rPr>
        <w:t xml:space="preserve"> чем за 10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3.4. Перед началом публичных слушаний регистрация их участников не проводится. Кворум при проведении публичных слушаний не устанавливается.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3.5. Председательствующим на публичных слушаниях является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или уполномоченное им лицо. Председательствующий назначает секретаря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3.6. Председательствующий ведет публичные слушания и следит за порядком обсуждения вопросов повестки дня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3.7. Информационные материалы к слушаниям, проекты иных необходимых документов готовятся должностным лицом или органом, ответственным за подготовку и проведение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3.8.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представителю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или Администрации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либо иному участнику публичных слушаний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EC69B7">
        <w:rPr>
          <w:rFonts w:ascii="Times New Roman" w:hAnsi="Times New Roman" w:cs="Times New Roman"/>
          <w:sz w:val="28"/>
          <w:szCs w:val="28"/>
        </w:rPr>
        <w:t xml:space="preserve"> является представителем какой-либо организации.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Секретарь публичных слушаний ведет протокол публичных слушаний.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lastRenderedPageBreak/>
        <w:t>IV. Итоги публичных слушаний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4.1. В процессе проведения публичных слушаний принимаются рекомендации по обсуждаемому проекту муниципального правового акта, вопросу местного значения, которые включаются в итоговый протокол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4.2. Итоговый протокол является документом, в котором отражаются результаты публичных слушаний. Итоговый протокол подписывается председательствующим на публичных слушаниях, а также секретарем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Итоговый протокол публичных слушаний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опубликование (обнародование) результатов публичных слушаний, включая мотивированное обоснование принятых решений, в официальных средствах массовой информации органов местного самоуправления в соответствии с </w:t>
      </w:r>
      <w:hyperlink r:id="rId14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Домбаровского</w:t>
      </w:r>
      <w:r w:rsidRPr="00EC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Оренбургской области в срок не позднее 15 дней после окончания публичных слушаний.</w:t>
      </w:r>
      <w:proofErr w:type="gramEnd"/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включая мотивированное обоснование принятых решений, подлежат обязательному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Домбаровского</w:t>
      </w:r>
      <w:r w:rsidRPr="00EC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hyperlink r:id="rId15" w:tgtFrame="_blank" w:history="1">
        <w:proofErr w:type="spellStart"/>
        <w:r>
          <w:rPr>
            <w:rStyle w:val="a5"/>
            <w:rFonts w:ascii="Times New Roman" w:hAnsi="Times New Roman" w:cs="Times New Roman"/>
            <w:color w:val="FF0000"/>
            <w:sz w:val="28"/>
            <w:szCs w:val="28"/>
            <w:highlight w:val="yellow"/>
            <w:shd w:val="clear" w:color="auto" w:fill="FFFFFF"/>
            <w:lang w:val="en-US"/>
          </w:rPr>
          <w:t>krch</w:t>
        </w:r>
        <w:proofErr w:type="spellEnd"/>
        <w:r>
          <w:rPr>
            <w:rStyle w:val="a5"/>
            <w:rFonts w:ascii="Times New Roman" w:hAnsi="Times New Roman" w:cs="Times New Roman"/>
            <w:color w:val="FF0000"/>
            <w:sz w:val="28"/>
            <w:szCs w:val="28"/>
            <w:highlight w:val="yellow"/>
            <w:shd w:val="clear" w:color="auto" w:fill="FFFFFF"/>
          </w:rPr>
          <w:t>-</w:t>
        </w:r>
        <w:proofErr w:type="spellStart"/>
        <w:r>
          <w:rPr>
            <w:rStyle w:val="a5"/>
            <w:rFonts w:ascii="Times New Roman" w:hAnsi="Times New Roman" w:cs="Times New Roman"/>
            <w:color w:val="FF0000"/>
            <w:sz w:val="28"/>
            <w:szCs w:val="28"/>
            <w:highlight w:val="yellow"/>
            <w:shd w:val="clear" w:color="auto" w:fill="FFFFFF"/>
          </w:rPr>
          <w:t>dm.</w:t>
        </w:r>
        <w:r w:rsidRPr="00EC69B7">
          <w:rPr>
            <w:rStyle w:val="a5"/>
            <w:rFonts w:ascii="Times New Roman" w:hAnsi="Times New Roman" w:cs="Times New Roman"/>
            <w:color w:val="FF0000"/>
            <w:sz w:val="28"/>
            <w:szCs w:val="28"/>
            <w:highlight w:val="yellow"/>
            <w:shd w:val="clear" w:color="auto" w:fill="FFFFFF"/>
          </w:rPr>
          <w:t>ru</w:t>
        </w:r>
        <w:proofErr w:type="spellEnd"/>
      </w:hyperlink>
      <w:r w:rsidRPr="00EC6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69B7">
        <w:rPr>
          <w:rFonts w:ascii="Times New Roman" w:hAnsi="Times New Roman" w:cs="Times New Roman"/>
          <w:sz w:val="28"/>
          <w:szCs w:val="28"/>
        </w:rPr>
        <w:t>в срок не позднее пятнадцати дней после окончания публичных слушаний.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4.4. Итоги публичных слушаний для органов местного самоуправления носят рекомендательный характер.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V. Особенности проведения публичных слушаний по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FA14E8" w:rsidRPr="00EC69B7" w:rsidRDefault="00FA14E8" w:rsidP="00FA1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проектам муниципальных правовых актов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5.1. По проекту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Домбаровского</w:t>
      </w:r>
      <w:r w:rsidRPr="00EC69B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B7">
        <w:rPr>
          <w:rFonts w:ascii="Times New Roman" w:hAnsi="Times New Roman" w:cs="Times New Roman"/>
          <w:sz w:val="28"/>
          <w:szCs w:val="28"/>
        </w:rPr>
        <w:t xml:space="preserve"> (проекту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16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):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lastRenderedPageBreak/>
        <w:t xml:space="preserve">5.1.1. Инициатором публичных слушаний является население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а также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5.1.2. Решение (постановление) о проведении публичных слушаний должно содержать информацию в соответствии с </w:t>
      </w:r>
      <w:hyperlink w:anchor="P102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пунктом 3.3 раздела 3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Указанна</w:t>
      </w:r>
      <w:r>
        <w:rPr>
          <w:rFonts w:ascii="Times New Roman" w:hAnsi="Times New Roman" w:cs="Times New Roman"/>
          <w:sz w:val="28"/>
          <w:szCs w:val="28"/>
        </w:rPr>
        <w:t>я информация подлежит обнародованию</w:t>
      </w:r>
      <w:r w:rsidRPr="00EC69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69B7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Домбаровский район (проекта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17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).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Одновременно подлежит обнародованию</w:t>
      </w:r>
      <w:r w:rsidRPr="00EC69B7">
        <w:rPr>
          <w:rFonts w:ascii="Times New Roman" w:hAnsi="Times New Roman" w:cs="Times New Roman"/>
          <w:sz w:val="28"/>
          <w:szCs w:val="28"/>
        </w:rPr>
        <w:t xml:space="preserve"> проект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(проект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hyperlink r:id="rId18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5.2. По проекту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и отчета о его исполнении: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5.2.1. Инициатором публичных слушаний является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5.2.2. Публичные слушания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устанавливаемых </w:t>
      </w:r>
      <w:hyperlink r:id="rId19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5.2.3. Организация и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возлагаются на администрацию</w:t>
      </w:r>
      <w:r w:rsidRPr="00E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Красночабанского сельсовета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отнесена подготовка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и отчета о его исполнении.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5.3. По проекту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 инициаторами публичных слушаний могут являться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C69B7">
        <w:rPr>
          <w:rFonts w:ascii="Times New Roman" w:hAnsi="Times New Roman" w:cs="Times New Roman"/>
          <w:sz w:val="28"/>
          <w:szCs w:val="28"/>
        </w:rPr>
        <w:t xml:space="preserve">По проекту правил землепользования и застройки, проекту планировки территорий и проекту межевания территорий, за исключением </w:t>
      </w:r>
      <w:r w:rsidRPr="00EC69B7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Градостроительным кодексом Российской Федерации, проекту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</w:t>
      </w:r>
      <w:proofErr w:type="gramEnd"/>
      <w:r w:rsidRPr="00EC69B7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застройки: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5.4.1. Инициатором публичных слушаний является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5.4.2. Публичные слушания по указанным в настоящем пункте вопросам проводятся с учетом соответствующих норм Градостроительного </w:t>
      </w:r>
      <w:hyperlink r:id="rId20" w:history="1">
        <w:r w:rsidRPr="00EC69B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C69B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 xml:space="preserve">5.4.3. Организация и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возлагаются на специалиста,</w:t>
      </w:r>
      <w:r w:rsidRPr="00EC69B7">
        <w:rPr>
          <w:rFonts w:ascii="Times New Roman" w:hAnsi="Times New Roman" w:cs="Times New Roman"/>
          <w:sz w:val="28"/>
          <w:szCs w:val="28"/>
        </w:rPr>
        <w:t xml:space="preserve"> к полномочиям которого отнесена подготовка проектов по указанным в настоящем пункте вопросам.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5.5. По вопросам о преобразовании муниципального образования инициатором публичных слушаний является Совет депутатов муниципального образования</w:t>
      </w:r>
      <w:r w:rsidRPr="00DD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C69B7">
        <w:rPr>
          <w:rFonts w:ascii="Times New Roman" w:hAnsi="Times New Roman" w:cs="Times New Roman"/>
          <w:sz w:val="28"/>
          <w:szCs w:val="28"/>
        </w:rPr>
        <w:t>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5.6.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VI. Ответственность должностных лиц за нарушение процедуры</w:t>
      </w:r>
    </w:p>
    <w:p w:rsidR="00FA14E8" w:rsidRPr="00EC69B7" w:rsidRDefault="00FA14E8" w:rsidP="00FA1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6.1.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FA14E8" w:rsidRPr="00EC69B7" w:rsidRDefault="00FA14E8" w:rsidP="00FA1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9B7">
        <w:rPr>
          <w:rFonts w:ascii="Times New Roman" w:hAnsi="Times New Roman" w:cs="Times New Roman"/>
          <w:sz w:val="28"/>
          <w:szCs w:val="28"/>
        </w:rPr>
        <w:t>6.2. Публичные слушания,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слушания.</w:t>
      </w:r>
    </w:p>
    <w:p w:rsidR="00FA14E8" w:rsidRPr="00EC69B7" w:rsidRDefault="00FA14E8" w:rsidP="00FA1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4E8" w:rsidRPr="00EC69B7" w:rsidRDefault="00FA14E8" w:rsidP="00FA14E8">
      <w:pPr>
        <w:rPr>
          <w:sz w:val="28"/>
          <w:szCs w:val="28"/>
        </w:rPr>
      </w:pPr>
    </w:p>
    <w:p w:rsidR="00FA14E8" w:rsidRDefault="00FA14E8" w:rsidP="00FA14E8">
      <w:pPr>
        <w:pStyle w:val="21"/>
        <w:shd w:val="clear" w:color="auto" w:fill="auto"/>
        <w:spacing w:before="0" w:after="0" w:line="240" w:lineRule="auto"/>
        <w:jc w:val="left"/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14E8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F71F50"/>
    <w:rsid w:val="00FA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1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1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FA14E8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FA14E8"/>
    <w:pPr>
      <w:spacing w:after="0" w:line="240" w:lineRule="auto"/>
    </w:pPr>
    <w:rPr>
      <w:rFonts w:ascii="Calibri" w:hAnsi="Calibri" w:cs="Calibri"/>
    </w:rPr>
  </w:style>
  <w:style w:type="paragraph" w:customStyle="1" w:styleId="2">
    <w:name w:val="Без интервала2"/>
    <w:rsid w:val="00FA14E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FA14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№2_"/>
    <w:basedOn w:val="a0"/>
    <w:link w:val="21"/>
    <w:rsid w:val="00FA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FA14E8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FA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semiHidden/>
    <w:unhideWhenUsed/>
    <w:rsid w:val="00FA14E8"/>
    <w:rPr>
      <w:color w:val="0000FF"/>
      <w:u w:val="single"/>
    </w:rPr>
  </w:style>
  <w:style w:type="paragraph" w:customStyle="1" w:styleId="ConsNormal">
    <w:name w:val="ConsNormal"/>
    <w:rsid w:val="00FA14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D3FA9D729D524DE24C282AAE21315BE521B959A9A41A87FD06DB1D219E68EDC71B392B7618FB6D1E067y0m1E" TargetMode="External"/><Relationship Id="rId13" Type="http://schemas.openxmlformats.org/officeDocument/2006/relationships/hyperlink" Target="consultantplus://offline/ref=082D3FA9D729D524DE24C282AAE21315BE521B959A9A41A87FD06DB1D219E68EyDmCE" TargetMode="External"/><Relationship Id="rId18" Type="http://schemas.openxmlformats.org/officeDocument/2006/relationships/hyperlink" Target="consultantplus://offline/ref=082D3FA9D729D524DE24C282AAE21315BE521B959A9A41A87FD06DB1D219E68EyDmC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2D3FA9D729D524DE24DC8FBC8E4E11BC5144909B994DF8238F36EC8510ECD99B3EEAD0F36C8DBFyDm4E" TargetMode="External"/><Relationship Id="rId12" Type="http://schemas.openxmlformats.org/officeDocument/2006/relationships/hyperlink" Target="consultantplus://offline/ref=F250E64AEE6C9CDF98D42391CF23B06EB4A4DD6669F5993C82DFCC9F8CFC1FB4CAA62B9F397B7353IAE2F" TargetMode="External"/><Relationship Id="rId17" Type="http://schemas.openxmlformats.org/officeDocument/2006/relationships/hyperlink" Target="consultantplus://offline/ref=082D3FA9D729D524DE24C282AAE21315BE521B959A9A41A87FD06DB1D219E68EyDm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D3FA9D729D524DE24C282AAE21315BE521B959A9A41A87FD06DB1D219E68EyDmCE" TargetMode="External"/><Relationship Id="rId20" Type="http://schemas.openxmlformats.org/officeDocument/2006/relationships/hyperlink" Target="consultantplus://offline/ref=082D3FA9D729D524DE24DC8FBC8E4E11BC584C999F9D4DF8238F36EC85y1m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D3FA9D729D524DE24DC8FBC8E4E11BC5144909B994DF8238F36EC8510ECD99B3EEAD2F1y6mFE" TargetMode="External"/><Relationship Id="rId11" Type="http://schemas.openxmlformats.org/officeDocument/2006/relationships/hyperlink" Target="consultantplus://offline/ref=F250E64AEE6C9CDF98D42391CF23B06EB4A4DE616BA2CE3ED38AC2I9EAF" TargetMode="External"/><Relationship Id="rId5" Type="http://schemas.openxmlformats.org/officeDocument/2006/relationships/hyperlink" Target="consultantplus://offline/ref=082D3FA9D729D524DE24DC8FBC8E4E11BC51429D90CB1AFA72DA38E98D40A4C9D57BE7D1F66By8m7E" TargetMode="External"/><Relationship Id="rId15" Type="http://schemas.openxmlformats.org/officeDocument/2006/relationships/hyperlink" Target="http://go.mail.ru/redir?via_page=1&amp;type=sr&amp;redir=eJzLKCkpsNLXz83XTcnVyy9K0isq1U9Myc3MyywuKUosyczPY2AwNDU0Nja0sDQxYXDUWbuoPk2rfP7SroobgomqALNHFcw" TargetMode="External"/><Relationship Id="rId10" Type="http://schemas.openxmlformats.org/officeDocument/2006/relationships/hyperlink" Target="consultantplus://offline/ref=082D3FA9D729D524DE24C282AAE21315BE521B959A9A41A87FD06DB1D219E68EyDmCE" TargetMode="External"/><Relationship Id="rId19" Type="http://schemas.openxmlformats.org/officeDocument/2006/relationships/hyperlink" Target="consultantplus://offline/ref=082D3FA9D729D524DE24C282AAE21315BE521B959D9E47AB76D06DB1D219E68EDC71B392B7618FB6D1E165y0m1E" TargetMode="External"/><Relationship Id="rId4" Type="http://schemas.openxmlformats.org/officeDocument/2006/relationships/hyperlink" Target="consultantplus://offline/ref=082D3FA9D729D524DE24DC8FBC8E4E11BC51429D90CB1AFA72DA38E98D40A4C9D57BE7D1F369y8mBE" TargetMode="External"/><Relationship Id="rId9" Type="http://schemas.openxmlformats.org/officeDocument/2006/relationships/hyperlink" Target="consultantplus://offline/ref=082D3FA9D729D524DE24DC8FBC8E4E11BC5144909B994DF8238F36EC8510ECD99B3EEAD2F1y6mFE" TargetMode="External"/><Relationship Id="rId14" Type="http://schemas.openxmlformats.org/officeDocument/2006/relationships/hyperlink" Target="consultantplus://offline/ref=082D3FA9D729D524DE24C282AAE21315BE521B959A9A41A87FD06DB1D219E68EyDm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19609</Characters>
  <Application>Microsoft Office Word</Application>
  <DocSecurity>0</DocSecurity>
  <Lines>163</Lines>
  <Paragraphs>46</Paragraphs>
  <ScaleCrop>false</ScaleCrop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2021-12-14T09:55:00Z</dcterms:created>
  <dcterms:modified xsi:type="dcterms:W3CDTF">2021-12-14T09:55:00Z</dcterms:modified>
</cp:coreProperties>
</file>