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4E" w:rsidRPr="00AE06F1" w:rsidRDefault="00F4044E" w:rsidP="00F404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6F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 w:rsidR="00F4044E" w:rsidRPr="00AE06F1" w:rsidRDefault="00F4044E" w:rsidP="00F404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44E" w:rsidRPr="00AE06F1" w:rsidRDefault="00F4044E" w:rsidP="00F404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6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044E" w:rsidRDefault="00F4044E" w:rsidP="00F4044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4044E" w:rsidRPr="00562E0E" w:rsidRDefault="00F4044E" w:rsidP="00F4044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E0E">
        <w:rPr>
          <w:rFonts w:ascii="Times New Roman" w:hAnsi="Times New Roman" w:cs="Times New Roman"/>
          <w:b/>
          <w:bCs/>
          <w:sz w:val="28"/>
          <w:szCs w:val="28"/>
        </w:rPr>
        <w:t>15.12.2016                                                                                                    124-п</w:t>
      </w:r>
    </w:p>
    <w:p w:rsidR="00F4044E" w:rsidRPr="00562E0E" w:rsidRDefault="00F4044E" w:rsidP="00F4044E">
      <w:pPr>
        <w:rPr>
          <w:b/>
          <w:bCs/>
          <w:sz w:val="28"/>
          <w:szCs w:val="28"/>
        </w:rPr>
      </w:pPr>
    </w:p>
    <w:p w:rsidR="00F4044E" w:rsidRPr="00AE06F1" w:rsidRDefault="00F4044E" w:rsidP="00F404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6F1">
        <w:rPr>
          <w:rFonts w:ascii="Times New Roman" w:hAnsi="Times New Roman" w:cs="Times New Roman"/>
          <w:b/>
          <w:sz w:val="28"/>
          <w:szCs w:val="28"/>
        </w:rPr>
        <w:t>Об утверждении Порядка обеспечения доступа к информации о деятельности муниципального образования Красночабанский сельсовет</w:t>
      </w:r>
    </w:p>
    <w:p w:rsidR="00F4044E" w:rsidRPr="00AE06F1" w:rsidRDefault="00F4044E" w:rsidP="00F404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44E" w:rsidRDefault="00F4044E" w:rsidP="00F40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44E" w:rsidRDefault="00F4044E" w:rsidP="00F4044E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законами от 06.10.2003 </w:t>
      </w:r>
      <w:hyperlink r:id="rId4">
        <w:r>
          <w:rPr>
            <w:rStyle w:val="-"/>
            <w:rFonts w:ascii="Times New Roman" w:hAnsi="Times New Roman"/>
            <w:sz w:val="28"/>
            <w:szCs w:val="28"/>
          </w:rPr>
          <w:t>N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и от 09.02.2009 </w:t>
      </w:r>
      <w:hyperlink r:id="rId5">
        <w:r>
          <w:rPr>
            <w:rStyle w:val="-"/>
            <w:rFonts w:ascii="Times New Roman" w:hAnsi="Times New Roman"/>
            <w:sz w:val="28"/>
            <w:szCs w:val="28"/>
          </w:rPr>
          <w:t>N 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обеспечении доступа к информации о деятельности государственных органов и органов местного самоуправления" постановляю: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Порядок обеспечения доступа к информации о деятельности муниципального образования Красночабанский сельсовет.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после официального обнародования.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44E" w:rsidRDefault="00F4044E" w:rsidP="00F404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4044E" w:rsidRDefault="00F4044E" w:rsidP="00F4044E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Красночабанский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М.З.Суенбаев</w:t>
      </w:r>
    </w:p>
    <w:p w:rsidR="00F4044E" w:rsidRDefault="00F4044E" w:rsidP="00F40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44E" w:rsidRDefault="00F4044E" w:rsidP="00F40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44E" w:rsidRDefault="00F4044E" w:rsidP="00F40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44E" w:rsidRDefault="00F4044E" w:rsidP="00F40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44E" w:rsidRDefault="00F4044E" w:rsidP="00F40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44E" w:rsidRDefault="00F4044E" w:rsidP="00F40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44E" w:rsidRDefault="00F4044E" w:rsidP="00F40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44E" w:rsidRDefault="00F4044E" w:rsidP="00F40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44E" w:rsidRDefault="00F4044E" w:rsidP="00F40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44E" w:rsidRDefault="00F4044E" w:rsidP="00F404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F4044E" w:rsidRDefault="00F4044E" w:rsidP="00F404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 администрации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райпрокуратуре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в дело</w:t>
      </w:r>
    </w:p>
    <w:p w:rsidR="00F4044E" w:rsidRDefault="00F4044E" w:rsidP="00F40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44E" w:rsidRDefault="00F4044E" w:rsidP="00F404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44E" w:rsidRDefault="00F4044E" w:rsidP="00F404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Приложение к постановлению     </w:t>
      </w:r>
    </w:p>
    <w:p w:rsidR="00F4044E" w:rsidRDefault="00F4044E" w:rsidP="00F404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F4044E" w:rsidRDefault="00F4044E" w:rsidP="00F404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15.12.2016 № 124-п</w:t>
      </w:r>
    </w:p>
    <w:p w:rsidR="00F4044E" w:rsidRDefault="00F4044E" w:rsidP="00F404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44E" w:rsidRPr="00562E0E" w:rsidRDefault="00F4044E" w:rsidP="00F404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E0E">
        <w:rPr>
          <w:rFonts w:ascii="Times New Roman" w:hAnsi="Times New Roman" w:cs="Times New Roman"/>
          <w:b/>
          <w:sz w:val="28"/>
          <w:szCs w:val="28"/>
        </w:rPr>
        <w:t>Порядок обеспечения доступа к информации о деятельности муниципального образования Красночабанский  сельсовет</w:t>
      </w:r>
    </w:p>
    <w:p w:rsidR="00F4044E" w:rsidRDefault="00F4044E" w:rsidP="00F404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44E" w:rsidRDefault="00F4044E" w:rsidP="00F4044E">
      <w:pPr>
        <w:pStyle w:val="a3"/>
        <w:jc w:val="both"/>
      </w:pPr>
      <w:r>
        <w:rPr>
          <w:rFonts w:ascii="Times New Roman" w:hAnsi="Times New Roman" w:cs="Times New Roman"/>
          <w:color w:val="26282F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1. Настоящий Порядок устанавливает правила организации доступа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органа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Красночабанский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органы местного самоуправления), а также предоставления указанной информации по запросам пользователей информацией (далее – запросы).</w:t>
      </w:r>
    </w:p>
    <w:p w:rsidR="00F4044E" w:rsidRDefault="00F4044E" w:rsidP="00F4044E">
      <w:pPr>
        <w:pStyle w:val="a3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Правовое регулирование отношений, связанных с обеспечением доступа к информации о деятельности органов местного самоуправления (далее – доступ к информации), осуществляется в соответствии с Конституцией Российской  Федерации,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другими федеральными законами, законами и иными правовыми актами, а также настоящим Порядком.</w:t>
      </w:r>
      <w:proofErr w:type="gramEnd"/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2"/>
      <w:bookmarkEnd w:id="0"/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доступа к информации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44E" w:rsidRDefault="00F4044E" w:rsidP="00F4044E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3. Организацию доступа к информации осуществляет администрация МО Красночабанский  сельсовет.</w:t>
      </w:r>
    </w:p>
    <w:p w:rsidR="00F4044E" w:rsidRDefault="00F4044E" w:rsidP="00F404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4. Подготовка информации о деятельности органов местного самоуправления, подлежащей предоставлению пользователям информацией в соответствии с настоящим Порядко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далее – информация),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МО Красночабанский 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главой администрации.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Доступ к информации обеспечивается следующими способами: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опубликование органами местного самоуправления информации в средствах массовой информации;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размещение информации в информационно-телекоммуникационной сети «Интернет» на официальном сайте органа местного самоуправления (далее – официальный сайт);</w:t>
      </w:r>
    </w:p>
    <w:p w:rsidR="00F4044E" w:rsidRDefault="00F4044E" w:rsidP="00F4044E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в)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размещение информации в помещениях, занимаемых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044E" w:rsidRDefault="00F4044E" w:rsidP="00F4044E">
      <w:pPr>
        <w:pStyle w:val="a3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ознакомление с информацией в помещениях, занимаемых органами местного самоуправления;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ознакомление с информацией, находящейся в библиотечных и архивных фондах;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МО Красночабанский  сельсовет, установленном Регламентом Совета депутатов МО Красночабанский  сельсовет, а также на заседаниях комиссий, рабочих групп органа местного самоуправления, в случае если такое присутствие предусмотрено муниципальными правовыми актами, регулирующими деятельность комиссий, рабочих групп. </w:t>
      </w:r>
      <w:proofErr w:type="gramEnd"/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ж) размещение информации в информационно-телекоммуникационной сети «Интернет» на официальном сайте администрации МО Красночабанский сельсовет 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предоставление информации по запросу.</w:t>
      </w:r>
    </w:p>
    <w:p w:rsidR="00F4044E" w:rsidRDefault="00F4044E" w:rsidP="00F4044E">
      <w:pPr>
        <w:pStyle w:val="a3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F4044E" w:rsidRDefault="00F4044E" w:rsidP="00F4044E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8. Информация предоставляется пользователям информацией в устной форме </w:t>
      </w:r>
      <w:bookmarkStart w:id="1" w:name="OLE_LINK19"/>
      <w:r>
        <w:rPr>
          <w:rFonts w:ascii="Times New Roman" w:hAnsi="Times New Roman" w:cs="Times New Roman"/>
          <w:sz w:val="28"/>
          <w:szCs w:val="28"/>
        </w:rPr>
        <w:t>муниципальным служащим администрации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, к должностным обязанностям которого относится ведение работы с обращениями граждан </w:t>
      </w:r>
      <w:bookmarkEnd w:id="1"/>
      <w:r>
        <w:rPr>
          <w:rFonts w:ascii="Times New Roman" w:hAnsi="Times New Roman" w:cs="Times New Roman"/>
          <w:iCs/>
          <w:sz w:val="28"/>
          <w:szCs w:val="28"/>
        </w:rPr>
        <w:t>во время приема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Информация предоставляется также по справочным телефонам администрации.</w:t>
      </w:r>
    </w:p>
    <w:p w:rsidR="00F4044E" w:rsidRDefault="00F4044E" w:rsidP="00F4044E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9. В целях обеспечения права неограниченного круга лиц на доступ к информации, размещаемой на официальном сайте, в помещении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муниципалитета</w:t>
      </w:r>
      <w:r>
        <w:rPr>
          <w:rFonts w:ascii="Times New Roman" w:hAnsi="Times New Roman" w:cs="Times New Roman"/>
          <w:sz w:val="28"/>
          <w:szCs w:val="28"/>
        </w:rPr>
        <w:t xml:space="preserve"> создается пункт подключения к официальному сайту.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Информация о деятельности органа местного самоуправления предоставляется на бесплатной основе. 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информации о деятельности органа местного самоуправления по запросу, объем которой превышает определенный Правительством Российской Федерации объем информации, предоставляемой на бесплатной основе, за предоставление информации с пользователя информацией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взымается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плата в установленном Правительством Российской Федерации порядке.</w:t>
      </w:r>
      <w:proofErr w:type="gramEnd"/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3"/>
      <w:bookmarkEnd w:id="2"/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Опубликование информации в средствах массовой информации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11. Органы местного самоуправления публикуют в средствах массовой информации принятые (изданные) ими муниципальные правовые акты, а также информацию,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вправе опубликовывать также иную информацию о своей деятельности.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12. Официальное опубликование муниципальных правовых актов органов местного самоуправления осуществляется в порядке, установленном Уставом МО Красночабанский сельсовет.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 информации на официальном сайте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44E" w:rsidRDefault="00F4044E" w:rsidP="00F4044E">
      <w:pPr>
        <w:pStyle w:val="a3"/>
        <w:tabs>
          <w:tab w:val="left" w:pos="54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13. Перечень информации утверждается правовыми актами соответствующих органов местного самоуправления и должен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определять состав информации в отношении такого органа местного самоуправления в соответствии со статьей 13 Федерального закона </w:t>
      </w:r>
      <w:r>
        <w:rPr>
          <w:rFonts w:ascii="Times New Roman" w:hAnsi="Times New Roman" w:cs="Times New Roman"/>
          <w:iCs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 и муниципальными правовыми актами.</w:t>
      </w:r>
    </w:p>
    <w:p w:rsidR="00F4044E" w:rsidRDefault="00F4044E" w:rsidP="00F4044E">
      <w:pPr>
        <w:pStyle w:val="a3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    14.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:rsidR="00F4044E" w:rsidRDefault="00F4044E" w:rsidP="00F404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Иные документы размещаются с указанием их вида, даты и других обязательных реквизитов.</w:t>
      </w:r>
    </w:p>
    <w:p w:rsidR="00F4044E" w:rsidRDefault="00F4044E" w:rsidP="00F404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15. 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), такие элементы размещаются в форме графического изображения. При этом не должна нарушаться целостность информации.</w:t>
      </w:r>
    </w:p>
    <w:p w:rsidR="00F4044E" w:rsidRDefault="00F4044E" w:rsidP="00F4044E">
      <w:pPr>
        <w:pStyle w:val="a3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    16.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:rsidR="00F4044E" w:rsidRDefault="00F4044E" w:rsidP="00F404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17. 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F4044E" w:rsidRDefault="00F4044E" w:rsidP="00F404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18. Пользователю должна предоставляться наглядная информация о структуре официального сайта.</w:t>
      </w:r>
    </w:p>
    <w:p w:rsidR="00F4044E" w:rsidRDefault="00F4044E" w:rsidP="00F404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19. Технологические и программные средства ведения сайта должны обеспечивать:</w:t>
      </w:r>
    </w:p>
    <w:p w:rsidR="00F4044E" w:rsidRDefault="00F4044E" w:rsidP="00F404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а)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:rsidR="00F4044E" w:rsidRDefault="00F4044E" w:rsidP="00F404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F4044E" w:rsidRDefault="00F4044E" w:rsidP="00F404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F4044E" w:rsidRDefault="00F4044E" w:rsidP="00F404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г) хранение информации, размещенной на официальном сайте, в течение 5 лет со дня ее первичного размещения.</w:t>
      </w:r>
    </w:p>
    <w:p w:rsidR="00F4044E" w:rsidRDefault="00F4044E" w:rsidP="00F404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20. Информация на официальном сайте размещается на русском языке.</w:t>
      </w:r>
    </w:p>
    <w:p w:rsidR="00F4044E" w:rsidRDefault="00F4044E" w:rsidP="00F404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Ознакомление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44E" w:rsidRDefault="00F4044E" w:rsidP="00F4044E">
      <w:pPr>
        <w:pStyle w:val="a3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21. Пользователи информации могут ознакомиться с текущей информацией о деятельности органов местного самоуправления, размещенной на информационных стендах и (или) технических средствах аналогичного назначения в помещениях, занимаемых указанными органами: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об условиях и порядке получения информации от органа местного самоуправления;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22.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запрос, содержащий сведения, определенные пунктом 24 настоящего Порядка, а также перечень запрашиваемой информации о деятельности органа местного самоуправления. Не позднее 10 рабочих 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 о деятельности органа местного самоуправления. </w:t>
      </w:r>
    </w:p>
    <w:p w:rsidR="00F4044E" w:rsidRDefault="00F4044E" w:rsidP="00F4044E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23. 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субъекта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информации по письменному запросу и запросу, поступившему через официальный сайт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44E" w:rsidRDefault="00F4044E" w:rsidP="00F4044E">
      <w:pPr>
        <w:pStyle w:val="a3"/>
        <w:tabs>
          <w:tab w:val="left" w:pos="54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24.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запросе должны быть указаны почтовый адрес, номер телефона и (или) факса либо адрес электронной почты для направления ответа на запрос </w:t>
      </w:r>
      <w:r>
        <w:rPr>
          <w:rFonts w:ascii="Times New Roman" w:hAnsi="Times New Roman" w:cs="Times New Roman"/>
          <w:sz w:val="28"/>
          <w:szCs w:val="28"/>
        </w:rPr>
        <w:lastRenderedPageBreak/>
        <w:t>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Анонимные запросы не рассматриваются.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25. Запрос составляется на русском языке. Запрос, составленный на иностранном языке,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26. Запрос</w:t>
      </w:r>
      <w:bookmarkStart w:id="3" w:name="OLE_LINK77"/>
      <w:bookmarkStart w:id="4" w:name="OLE_LINK76"/>
      <w:bookmarkStart w:id="5" w:name="OLE_LINK75"/>
      <w:bookmarkStart w:id="6" w:name="OLE_LINK74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3"/>
      <w:bookmarkEnd w:id="4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 xml:space="preserve">поступивший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по почтовой связи, по факсу или лично, регистрируется муниципальным служащим по работе с обращениями граждан в течение трех дней со дня его поступления</w:t>
      </w:r>
      <w:bookmarkStart w:id="7" w:name="OLE_LINK73"/>
      <w:bookmarkStart w:id="8" w:name="OLE_LINK72"/>
      <w:bookmarkStart w:id="9" w:name="OLE_LINK71"/>
      <w:r>
        <w:rPr>
          <w:rFonts w:ascii="Times New Roman" w:hAnsi="Times New Roman" w:cs="Times New Roman"/>
          <w:sz w:val="28"/>
          <w:szCs w:val="28"/>
        </w:rPr>
        <w:t xml:space="preserve"> в журнале письменных запросов</w:t>
      </w:r>
      <w:bookmarkEnd w:id="7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 указанием даты и времени поступления.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Запрос, </w:t>
      </w:r>
      <w:bookmarkStart w:id="10" w:name="OLE_LINK65"/>
      <w:bookmarkStart w:id="11" w:name="OLE_LINK64"/>
      <w:bookmarkStart w:id="12" w:name="OLE_LINK63"/>
      <w:r>
        <w:rPr>
          <w:rFonts w:ascii="Times New Roman" w:hAnsi="Times New Roman" w:cs="Times New Roman"/>
          <w:sz w:val="28"/>
          <w:szCs w:val="28"/>
        </w:rPr>
        <w:t>адресованный депутату Совета депутатов</w:t>
      </w:r>
      <w:bookmarkEnd w:id="10"/>
      <w:bookmarkEnd w:id="11"/>
      <w:bookmarkEnd w:id="12"/>
      <w:r>
        <w:rPr>
          <w:rFonts w:ascii="Times New Roman" w:hAnsi="Times New Roman" w:cs="Times New Roman"/>
          <w:sz w:val="28"/>
          <w:szCs w:val="28"/>
        </w:rPr>
        <w:t>, не позднее дня следующего за днем его регистрации передается депутату.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27. Поступившие запросы рассматриваются </w:t>
      </w:r>
      <w:bookmarkStart w:id="13" w:name="OLE_LINK27"/>
      <w:bookmarkStart w:id="14" w:name="OLE_LINK26"/>
      <w:bookmarkStart w:id="15" w:name="OLE_LINK25"/>
      <w:r>
        <w:rPr>
          <w:rFonts w:ascii="Times New Roman" w:hAnsi="Times New Roman" w:cs="Times New Roman"/>
          <w:sz w:val="28"/>
          <w:szCs w:val="28"/>
        </w:rPr>
        <w:t>муниципальным служащим по работе с обращениями граждан</w:t>
      </w:r>
      <w:bookmarkEnd w:id="13"/>
      <w:bookmarkEnd w:id="14"/>
      <w:bookmarkEnd w:id="15"/>
      <w:r>
        <w:rPr>
          <w:rFonts w:ascii="Times New Roman" w:hAnsi="Times New Roman" w:cs="Times New Roman"/>
          <w:sz w:val="28"/>
          <w:szCs w:val="28"/>
        </w:rPr>
        <w:t>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отдел по работе с обращениями граждан не располагает запрашиваемой информацие</w:t>
      </w:r>
      <w:bookmarkStart w:id="16" w:name="OLE_LINK40"/>
      <w:bookmarkStart w:id="17" w:name="OLE_LINK39"/>
      <w:r>
        <w:rPr>
          <w:rFonts w:ascii="Times New Roman" w:hAnsi="Times New Roman" w:cs="Times New Roman"/>
          <w:sz w:val="28"/>
          <w:szCs w:val="28"/>
        </w:rPr>
        <w:t>й, запрос направляется</w:t>
      </w:r>
      <w:bookmarkStart w:id="18" w:name="OLE_LINK42"/>
      <w:bookmarkStart w:id="19" w:name="OLE_LINK41"/>
      <w:r>
        <w:rPr>
          <w:rFonts w:ascii="Times New Roman" w:hAnsi="Times New Roman" w:cs="Times New Roman"/>
          <w:sz w:val="28"/>
          <w:szCs w:val="28"/>
        </w:rPr>
        <w:t xml:space="preserve"> муниц</w:t>
      </w:r>
      <w:bookmarkEnd w:id="16"/>
      <w:bookmarkEnd w:id="17"/>
      <w:r>
        <w:rPr>
          <w:rFonts w:ascii="Times New Roman" w:hAnsi="Times New Roman" w:cs="Times New Roman"/>
          <w:sz w:val="28"/>
          <w:szCs w:val="28"/>
        </w:rPr>
        <w:t>ипальным служащим для предоставления запрашиваемой информации.</w:t>
      </w:r>
    </w:p>
    <w:bookmarkEnd w:id="18"/>
    <w:bookmarkEnd w:id="19"/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28.Муниципальные служащие вправе уточнять содержание запроса в целях предоставления пользователю информацией необходимой информации.</w:t>
      </w:r>
    </w:p>
    <w:p w:rsidR="00F4044E" w:rsidRDefault="00F4044E" w:rsidP="00F4044E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29. Запрос, в том числе адресованный депутату Совета депутатов,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подлежит рассмотрению в </w:t>
      </w:r>
      <w:bookmarkStart w:id="20" w:name="OLE_LINK49"/>
      <w:bookmarkStart w:id="21" w:name="OLE_LINK48"/>
      <w:bookmarkStart w:id="22" w:name="OLE_LINK47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тридцатидневный </w:t>
      </w:r>
      <w:bookmarkEnd w:id="20"/>
      <w:bookmarkEnd w:id="21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 со дня его регистрации, если иное не предусмотрено законодательством Российской Федерации.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тридцатидневный срока для ответа на запрос.</w:t>
      </w:r>
      <w:proofErr w:type="gramEnd"/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  <w:proofErr w:type="gramEnd"/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запрос оформляется на бланке органа местного самоуправления (депутата Совета депутатов) в порядке, установленном для оформления документов в органе местного самоуправления.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3" w:name="OLE_LINK67"/>
      <w:bookmarkStart w:id="24" w:name="OLE_LINK66"/>
      <w:bookmarkEnd w:id="23"/>
      <w:bookmarkEnd w:id="24"/>
      <w:r>
        <w:rPr>
          <w:rFonts w:ascii="Times New Roman" w:hAnsi="Times New Roman" w:cs="Times New Roman"/>
          <w:sz w:val="28"/>
          <w:szCs w:val="28"/>
        </w:rPr>
        <w:t xml:space="preserve">     31. Органы местного самоуправления вправе не предоставлять информацию, если эта информация опубликована в средствах массовой информации или размещена на официальном сайте. В этом случае в ответе на </w:t>
      </w:r>
      <w:r>
        <w:rPr>
          <w:rFonts w:ascii="Times New Roman" w:hAnsi="Times New Roman" w:cs="Times New Roman"/>
          <w:sz w:val="28"/>
          <w:szCs w:val="28"/>
        </w:rPr>
        <w:lastRenderedPageBreak/>
        <w:t>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5" w:name="4"/>
      <w:bookmarkEnd w:id="25"/>
      <w:r>
        <w:rPr>
          <w:rFonts w:ascii="Times New Roman" w:hAnsi="Times New Roman" w:cs="Times New Roman"/>
          <w:sz w:val="28"/>
          <w:szCs w:val="28"/>
        </w:rPr>
        <w:t xml:space="preserve">     32. Запрос, поступивший через официальный сайт или по электронной почте, переносится на бумажный носитель и рассматривается как письменный запрос.</w:t>
      </w:r>
    </w:p>
    <w:p w:rsidR="00F4044E" w:rsidRDefault="00F4044E" w:rsidP="00F4044E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33. Запрос, не относящийся к деятельности органов местного самоуправления,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F4044E" w:rsidRDefault="00F4044E" w:rsidP="00F404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информации по устному запросу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34.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Устный запрос (пункт 24), подлежит регистрации в день его поступления </w:t>
      </w:r>
      <w:bookmarkStart w:id="26" w:name="OLE_LINK62"/>
      <w:bookmarkStart w:id="27" w:name="OLE_LINK61"/>
      <w:bookmarkStart w:id="28" w:name="OLE_LINK60"/>
      <w:bookmarkStart w:id="29" w:name="OLE_LINK59"/>
      <w:bookmarkStart w:id="30" w:name="OLE_LINK58"/>
      <w:bookmarkStart w:id="31" w:name="OLE_LINK57"/>
      <w:bookmarkStart w:id="32" w:name="OLE_LINK56"/>
      <w:bookmarkStart w:id="33" w:name="OLE_LINK55"/>
      <w:bookmarkStart w:id="34" w:name="OLE_LINK54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журнале устных запросов 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 указанием даты и времени поступления</w:t>
      </w:r>
      <w:bookmarkStart w:id="35" w:name="OLE_LINK24"/>
      <w:bookmarkStart w:id="36" w:name="OLE_LINK23"/>
      <w:bookmarkStart w:id="37" w:name="OLE_LINK22"/>
      <w:bookmarkEnd w:id="33"/>
      <w:bookmarkEnd w:id="34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муниципальному служащему по работе с обращениями граждан</w:t>
      </w:r>
      <w:bookmarkEnd w:id="35"/>
      <w:bookmarkEnd w:id="36"/>
      <w:bookmarkEnd w:id="37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приеме </w:t>
      </w:r>
      <w:bookmarkStart w:id="38" w:name="OLE_LINK21"/>
      <w:bookmarkStart w:id="39" w:name="OLE_LINK20"/>
      <w:r>
        <w:rPr>
          <w:rFonts w:ascii="Times New Roman" w:hAnsi="Times New Roman" w:cs="Times New Roman"/>
          <w:sz w:val="28"/>
          <w:szCs w:val="28"/>
        </w:rPr>
        <w:t xml:space="preserve">или по справочному телефону </w:t>
      </w:r>
      <w:bookmarkEnd w:id="38"/>
      <w:bookmarkEnd w:id="39"/>
      <w:r>
        <w:rPr>
          <w:rFonts w:ascii="Times New Roman" w:hAnsi="Times New Roman" w:cs="Times New Roman"/>
          <w:sz w:val="28"/>
          <w:szCs w:val="28"/>
        </w:rPr>
        <w:t xml:space="preserve">и касающийся деятельности органов местного самоуправления.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наличии информации, необходимой пользователю информацией, она ему предоставляется устно, о чем делается отметка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журнале устных запросов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044E" w:rsidRDefault="00F4044E" w:rsidP="00F4044E">
      <w:pPr>
        <w:pStyle w:val="a3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отсутствия информации у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служащего по работе с обращениями граждан </w:t>
      </w:r>
      <w:r>
        <w:rPr>
          <w:rFonts w:ascii="Times New Roman" w:hAnsi="Times New Roman" w:cs="Times New Roman"/>
          <w:sz w:val="28"/>
          <w:szCs w:val="28"/>
        </w:rPr>
        <w:t>для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в устной форме, поступивший запрос обрабатывается в порядке, установленном для запросов, составленных в письменной форме, о чем сообщается пользователю информацией.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35. В случае если предоставление запрашиваемой информации не относится к деятельности органов местного самоуправления, пользователю информацией дается разъяснение, куда и в каком порядке ему следует обратиться.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36. На устный запрос на иностранном языке информация не предоставляется.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0" w:name="5"/>
      <w:bookmarkEnd w:id="40"/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Основания, исключающие возможность предоставления информации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 деятельности органов местного самоуправления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37. Информация о деятельности органов местного самоуправления не предоставляется в случае, если: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а) содержание запроса не позволяет установить запрашиваемую информацию о деятельности органов местного самоуправления;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запрашиваемая информация не относится к деятельности органов местного самоуправления;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запрашиваемая информация относится к информации ограниченного доступа;</w:t>
      </w:r>
    </w:p>
    <w:p w:rsidR="00F4044E" w:rsidRDefault="00F4044E" w:rsidP="00F4044E">
      <w:pPr>
        <w:pStyle w:val="a3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запрашиваемая информация ранее предоставлялась пользователю информацией;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е) в запросе ставится вопрос о правовой оценке решений, принятых </w:t>
      </w:r>
      <w:bookmarkStart w:id="41" w:name="OLE_LINK18"/>
      <w:bookmarkStart w:id="42" w:name="OLE_LINK17"/>
      <w:bookmarkStart w:id="43" w:name="OLE_LINK16"/>
      <w:r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bookmarkEnd w:id="41"/>
      <w:bookmarkEnd w:id="42"/>
      <w:bookmarkEnd w:id="43"/>
      <w:r>
        <w:rPr>
          <w:rFonts w:ascii="Times New Roman" w:hAnsi="Times New Roman" w:cs="Times New Roman"/>
          <w:sz w:val="28"/>
          <w:szCs w:val="28"/>
        </w:rPr>
        <w:t>, проведении анализа деятельности органов местного самоуправления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38.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общедоступная информация.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4" w:name="6"/>
      <w:bookmarkEnd w:id="44"/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5" w:name="7"/>
      <w:bookmarkEnd w:id="45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обеспечением доступа к информации о деятельности органов местного самоуправления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соблюдением порядка рассмотрения запросов</w:t>
      </w:r>
    </w:p>
    <w:p w:rsidR="00F4044E" w:rsidRDefault="00F4044E" w:rsidP="00F404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44E" w:rsidRDefault="00F4044E" w:rsidP="00F4044E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39.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за обеспечением доступа к информации о деятельности органов местного самоуправления осуществляет глава администрации в форме текущего (постоянного) контроля за соблюдением и исполнением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должностными лицами органов местного самоуправления и ответственными муниципальными служащими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044E" w:rsidRDefault="00F4044E" w:rsidP="00F4044E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40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</w:t>
      </w: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либо в суд.</w:t>
      </w:r>
    </w:p>
    <w:p w:rsidR="00EA48FC" w:rsidRPr="00F4044E" w:rsidRDefault="00F4044E" w:rsidP="00F4044E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41.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Должностные лица органов местного самоуправления и ответственные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sectPr w:rsidR="00EA48FC" w:rsidRPr="00F4044E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4044E"/>
    <w:rsid w:val="00057948"/>
    <w:rsid w:val="00790DDA"/>
    <w:rsid w:val="00A33315"/>
    <w:rsid w:val="00C64938"/>
    <w:rsid w:val="00EA48FC"/>
    <w:rsid w:val="00F4044E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4044E"/>
    <w:rPr>
      <w:color w:val="000080"/>
      <w:u w:val="single"/>
    </w:rPr>
  </w:style>
  <w:style w:type="paragraph" w:styleId="a3">
    <w:name w:val="No Spacing"/>
    <w:link w:val="a4"/>
    <w:qFormat/>
    <w:rsid w:val="00F4044E"/>
    <w:pPr>
      <w:spacing w:after="0" w:line="240" w:lineRule="auto"/>
    </w:pPr>
    <w:rPr>
      <w:rFonts w:ascii="Calibri" w:eastAsia="SimSun" w:hAnsi="Calibri" w:cs="Calibri"/>
      <w:lang w:eastAsia="zh-CN"/>
    </w:rPr>
  </w:style>
  <w:style w:type="paragraph" w:customStyle="1" w:styleId="NoSpacing">
    <w:name w:val="No Spacing"/>
    <w:rsid w:val="00F4044E"/>
    <w:pPr>
      <w:suppressAutoHyphens/>
      <w:spacing w:after="0" w:line="240" w:lineRule="auto"/>
    </w:pPr>
    <w:rPr>
      <w:rFonts w:ascii="Calibri" w:eastAsia="SimSun" w:hAnsi="Calibri" w:cs="Mangal"/>
      <w:lang w:eastAsia="zh-CN"/>
    </w:rPr>
  </w:style>
  <w:style w:type="character" w:customStyle="1" w:styleId="a4">
    <w:name w:val="Без интервала Знак"/>
    <w:basedOn w:val="a0"/>
    <w:link w:val="a3"/>
    <w:locked/>
    <w:rsid w:val="00F4044E"/>
    <w:rPr>
      <w:rFonts w:ascii="Calibri" w:eastAsia="SimSu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4CC142CE2AF519770E44BFD2D68BC53812E7B3307A7F32D055945D0E88BF0F90B38B300C8F69E4b8i0J" TargetMode="External"/><Relationship Id="rId4" Type="http://schemas.openxmlformats.org/officeDocument/2006/relationships/hyperlink" Target="consultantplus://offline/ref=A74CC142CE2AF519770E44BFD2D68BC53812E7BA3B757F32D055945D0Eb8i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2792</Words>
  <Characters>15915</Characters>
  <Application>Microsoft Office Word</Application>
  <DocSecurity>0</DocSecurity>
  <Lines>132</Lines>
  <Paragraphs>37</Paragraphs>
  <ScaleCrop>false</ScaleCrop>
  <Company/>
  <LinksUpToDate>false</LinksUpToDate>
  <CharactersWithSpaces>18670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2019-01-21T11:20:00Z</dcterms:created>
  <dcterms:modified xsi:type="dcterms:W3CDTF">2019-01-21T11:22:00Z</dcterms:modified>
</cp:coreProperties>
</file>