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AC" w:rsidRDefault="00A974AC" w:rsidP="00A974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A974AC" w:rsidRDefault="00A974AC" w:rsidP="00A974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4AC" w:rsidRDefault="00A974AC" w:rsidP="00A974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4AC" w:rsidRDefault="00A974AC" w:rsidP="00A974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A974AC" w:rsidRDefault="00A974AC" w:rsidP="00A974AC">
      <w:pPr>
        <w:rPr>
          <w:b/>
          <w:color w:val="000000"/>
          <w:sz w:val="28"/>
          <w:szCs w:val="28"/>
        </w:rPr>
      </w:pPr>
    </w:p>
    <w:p w:rsidR="00A974AC" w:rsidRDefault="00A974AC" w:rsidP="00A974A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15.12.2016                                                                                                        123-п</w:t>
      </w:r>
    </w:p>
    <w:p w:rsidR="00A974AC" w:rsidRDefault="00A974AC" w:rsidP="00A974AC">
      <w:pPr>
        <w:rPr>
          <w:b/>
          <w:color w:val="000000"/>
          <w:sz w:val="28"/>
          <w:szCs w:val="28"/>
        </w:rPr>
      </w:pPr>
    </w:p>
    <w:p w:rsidR="00A974AC" w:rsidRPr="005E02C8" w:rsidRDefault="00A974AC" w:rsidP="00A974AC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2C8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 </w:t>
      </w:r>
      <w:r w:rsidRPr="005E02C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размещения сведений о доходах, расходах, 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2C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имуществе и обязательствах имущественного характера  лиц, замещающих должность муниципальной службы и муниципальных служащих,  и членов их семей в сети Интернет на официальном са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йте  администрации Красночабанского</w:t>
      </w:r>
      <w:r w:rsidRPr="005E02C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сельсовета и предоставления этих сведений общероссийским средствам массовой информации для опубликования</w:t>
      </w:r>
    </w:p>
    <w:p w:rsidR="00A974AC" w:rsidRDefault="00A974AC" w:rsidP="00A974AC">
      <w:pPr>
        <w:jc w:val="center"/>
      </w:pPr>
      <w:r>
        <w:rPr>
          <w:b/>
          <w:sz w:val="28"/>
          <w:szCs w:val="28"/>
        </w:rPr>
        <w:t xml:space="preserve"> </w:t>
      </w:r>
    </w:p>
    <w:p w:rsidR="00A974AC" w:rsidRDefault="00A974AC" w:rsidP="00A97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74AC" w:rsidRDefault="00A974AC" w:rsidP="00A974AC">
      <w:pPr>
        <w:pStyle w:val="a3"/>
        <w:jc w:val="both"/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>
          <w:rPr>
            <w:rStyle w:val="-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rFonts w:ascii="Times New Roman" w:hAnsi="Times New Roman" w:cs="Times New Roman"/>
            <w:sz w:val="28"/>
            <w:szCs w:val="28"/>
          </w:rPr>
          <w:t>2008 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 N 273-ФЗ "О противодействии коррупции",  Указом  Президента РФ от 8 июля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8"/>
            <w:szCs w:val="28"/>
          </w:rPr>
          <w:t>2013 г</w:t>
        </w:r>
      </w:smartTag>
      <w:r>
        <w:rPr>
          <w:rFonts w:ascii="Times New Roman" w:hAnsi="Times New Roman" w:cs="Times New Roman"/>
          <w:sz w:val="28"/>
          <w:szCs w:val="28"/>
        </w:rPr>
        <w:t>. N 613 "Вопросы противодействия коррупции"  постановляю:</w:t>
      </w:r>
    </w:p>
    <w:p w:rsidR="00A974AC" w:rsidRDefault="00A974AC" w:rsidP="00A974AC">
      <w:pPr>
        <w:pStyle w:val="a3"/>
        <w:tabs>
          <w:tab w:val="left" w:pos="54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1.Утвердить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Порядок размещения сведений о доходах, расходах, </w:t>
      </w:r>
      <w:proofErr w:type="gramStart"/>
      <w:r>
        <w:rPr>
          <w:rFonts w:ascii="Times New Roman" w:hAnsi="Times New Roman" w:cs="Times New Roman"/>
          <w:bCs/>
          <w:color w:val="26282F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A974AC" w:rsidRDefault="00A974AC" w:rsidP="00A974AC">
      <w:pPr>
        <w:pStyle w:val="a3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26282F"/>
          <w:sz w:val="28"/>
          <w:szCs w:val="28"/>
        </w:rPr>
        <w:t>имуществе и обязательствах имущественного характера  лиц, замещающих должность муниципальной службы и муниципальных служащих,  и членов их семей в сети Интернет на официальном сайте  администрации Красночабанского сельсовета и предоставления этих сведений общероссийским средствам массовой информации для опубликования.</w:t>
      </w:r>
      <w:proofErr w:type="gramEnd"/>
    </w:p>
    <w:p w:rsidR="00A974AC" w:rsidRPr="0035631A" w:rsidRDefault="00A974AC" w:rsidP="00A974AC">
      <w:pPr>
        <w:pStyle w:val="a3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2</w:t>
      </w:r>
      <w:r w:rsidRPr="0035631A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proofErr w:type="gramStart"/>
      <w:r w:rsidRPr="003563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631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</w:t>
      </w:r>
    </w:p>
    <w:p w:rsidR="00A974AC" w:rsidRDefault="00A974AC" w:rsidP="00A97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Постановление  вступает в силу со дня его подписания и подлежит официальному  обнародованию.</w:t>
      </w:r>
    </w:p>
    <w:p w:rsidR="00A974AC" w:rsidRDefault="00A974AC" w:rsidP="00A97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4AC" w:rsidRDefault="00A974AC" w:rsidP="00A97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4AC" w:rsidRDefault="00A974AC" w:rsidP="00A974AC">
      <w:pPr>
        <w:pStyle w:val="a3"/>
        <w:tabs>
          <w:tab w:val="left" w:pos="540"/>
        </w:tabs>
        <w:jc w:val="both"/>
      </w:pPr>
    </w:p>
    <w:p w:rsidR="00A974AC" w:rsidRPr="002C1EB9" w:rsidRDefault="00A974AC" w:rsidP="00A974AC">
      <w:pPr>
        <w:pStyle w:val="a3"/>
        <w:jc w:val="both"/>
      </w:pPr>
    </w:p>
    <w:p w:rsidR="00A974AC" w:rsidRDefault="00A974AC" w:rsidP="00A97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A974AC" w:rsidRDefault="00A974AC" w:rsidP="00A97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Красночабанский сельсовет                                                         М.З.Суенбаев</w:t>
      </w:r>
    </w:p>
    <w:p w:rsidR="00A974AC" w:rsidRDefault="00A974AC" w:rsidP="00A97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4AC" w:rsidRDefault="00A974AC" w:rsidP="00A97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4AC" w:rsidRDefault="00A974AC" w:rsidP="00A97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4AC" w:rsidRDefault="00A974AC" w:rsidP="00A97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4AC" w:rsidRDefault="00A974AC" w:rsidP="00A97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4AC" w:rsidRDefault="00A974AC" w:rsidP="00A97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4AC" w:rsidRDefault="00A974AC" w:rsidP="00A97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4AC" w:rsidRDefault="00A974AC" w:rsidP="00A97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4AC" w:rsidRPr="00562E0E" w:rsidRDefault="00A974AC" w:rsidP="00A97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 администрации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райпрокуратуре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в дело</w:t>
      </w:r>
    </w:p>
    <w:p w:rsidR="00A974AC" w:rsidRDefault="00A974AC" w:rsidP="00A974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974AC" w:rsidRDefault="00A974AC" w:rsidP="00A974AC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постановлению     </w:t>
      </w:r>
    </w:p>
    <w:p w:rsidR="00A974AC" w:rsidRDefault="00A974AC" w:rsidP="00A974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A974AC" w:rsidRDefault="00A974AC" w:rsidP="00A974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15.12.2016 № 123-п</w:t>
      </w:r>
    </w:p>
    <w:p w:rsidR="00A974AC" w:rsidRDefault="00A974AC" w:rsidP="00A97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74AC" w:rsidRPr="00562E0E" w:rsidRDefault="00A974AC" w:rsidP="00A974AC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E0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Порядок</w:t>
      </w:r>
      <w:r w:rsidRPr="00562E0E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размещения сведений о доходах, расходах, </w:t>
      </w:r>
      <w:proofErr w:type="gramStart"/>
      <w:r w:rsidRPr="00562E0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</w:t>
      </w:r>
      <w:proofErr w:type="gramEnd"/>
    </w:p>
    <w:p w:rsidR="00A974AC" w:rsidRPr="00562E0E" w:rsidRDefault="00A974AC" w:rsidP="00A974AC">
      <w:pPr>
        <w:pStyle w:val="a3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proofErr w:type="gramStart"/>
      <w:r w:rsidRPr="00562E0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имуществе и обязательствах имущественного характера  лиц, замещающих должность муниципальной службы и муниципальных служащих,  и членов их семей в сети Интернет на официальном сайте  администрации Красночабанского сельсовета и предоставления этих сведений общероссийским средствам массовой информации для опубликования</w:t>
      </w:r>
      <w:proofErr w:type="gramEnd"/>
    </w:p>
    <w:p w:rsidR="00A974AC" w:rsidRDefault="00A974AC" w:rsidP="00A974AC">
      <w:pPr>
        <w:pStyle w:val="a3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A974AC" w:rsidRDefault="00A974AC" w:rsidP="00A974AC">
      <w:pPr>
        <w:pStyle w:val="a3"/>
        <w:jc w:val="both"/>
      </w:pPr>
      <w:bookmarkStart w:id="0" w:name="sub_1000"/>
      <w:r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bookmarkStart w:id="1" w:name="sub_1002"/>
      <w:bookmarkEnd w:id="0"/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1.Настоящий порядок устанавливает  обязанность  администрации  Красночабанского сельсовета  по размещению сведений о доходах, расходах, об имуществе и обязательствах имущественного характера служащих (работников) указанных органов и организаций, их супругов и несовершеннолетних детей в информационно-телекоммуникационной сети "Интернет" на официальном  сайте администрации Красночабанского сельсовета (далее - официальные сайты) и предоставлению этих сведений общероссийским средствам массовой информации для опубликования в связи с их запросами.  </w:t>
      </w:r>
      <w:proofErr w:type="gramEnd"/>
    </w:p>
    <w:p w:rsidR="00A974AC" w:rsidRDefault="00A974AC" w:rsidP="00A974AC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официальном  сайте 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bookmarkEnd w:id="1"/>
    <w:p w:rsidR="00A974AC" w:rsidRDefault="00A974AC" w:rsidP="00A97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974AC" w:rsidRDefault="00A974AC" w:rsidP="00A97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1"/>
      <w:bookmarkEnd w:id="2"/>
      <w:r>
        <w:rPr>
          <w:rFonts w:ascii="Times New Roman" w:hAnsi="Times New Roman" w:cs="Times New Roman"/>
          <w:sz w:val="28"/>
          <w:szCs w:val="28"/>
        </w:rPr>
        <w:t xml:space="preserve">     б) 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A974AC" w:rsidRDefault="00A974AC" w:rsidP="00A97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2"/>
      <w:bookmarkEnd w:id="3"/>
      <w:r>
        <w:rPr>
          <w:rFonts w:ascii="Times New Roman" w:hAnsi="Times New Roman" w:cs="Times New Roman"/>
          <w:sz w:val="28"/>
          <w:szCs w:val="28"/>
        </w:rPr>
        <w:t xml:space="preserve">      в) декларированный годовой доход служащего (работника), его супруги (супруга) и несовершеннолетних детей;</w:t>
      </w:r>
    </w:p>
    <w:p w:rsidR="00A974AC" w:rsidRDefault="00A974AC" w:rsidP="00A97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3"/>
      <w:bookmarkEnd w:id="4"/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</w:t>
      </w:r>
      <w:r>
        <w:rPr>
          <w:rFonts w:ascii="Times New Roman" w:hAnsi="Times New Roman" w:cs="Times New Roman"/>
          <w:sz w:val="28"/>
          <w:szCs w:val="28"/>
        </w:rPr>
        <w:lastRenderedPageBreak/>
        <w:t>сделок превышает общий доход служащего (работника) и его супруги (супруга) за три последних года, предшествующих отчетному периоду.</w:t>
      </w:r>
      <w:proofErr w:type="gramEnd"/>
    </w:p>
    <w:p w:rsidR="00A974AC" w:rsidRDefault="00A974AC" w:rsidP="00A97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974AC" w:rsidRDefault="00A974AC" w:rsidP="00A974AC">
      <w:pPr>
        <w:pStyle w:val="a3"/>
        <w:jc w:val="both"/>
      </w:pPr>
      <w:bookmarkStart w:id="5" w:name="sub_1003"/>
      <w:bookmarkEnd w:id="5"/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sub_1002">
        <w:r>
          <w:rPr>
            <w:rStyle w:val="-"/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974AC" w:rsidRDefault="00A974AC" w:rsidP="00A97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31"/>
      <w:bookmarkEnd w:id="6"/>
      <w:r>
        <w:rPr>
          <w:rFonts w:ascii="Times New Roman" w:hAnsi="Times New Roman" w:cs="Times New Roman"/>
          <w:sz w:val="28"/>
          <w:szCs w:val="28"/>
        </w:rPr>
        <w:t xml:space="preserve">    б) персональные данные супруги (супруга), детей и иных членов семьи служащего (работника);</w:t>
      </w:r>
    </w:p>
    <w:p w:rsidR="00A974AC" w:rsidRDefault="00A974AC" w:rsidP="00A97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32"/>
      <w:bookmarkEnd w:id="7"/>
      <w:r>
        <w:rPr>
          <w:rFonts w:ascii="Times New Roman" w:hAnsi="Times New Roman" w:cs="Times New Roman"/>
          <w:sz w:val="28"/>
          <w:szCs w:val="28"/>
        </w:rPr>
        <w:t xml:space="preserve">     в) 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A974AC" w:rsidRDefault="00A974AC" w:rsidP="00A97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33"/>
      <w:bookmarkEnd w:id="8"/>
      <w:r>
        <w:rPr>
          <w:rFonts w:ascii="Times New Roman" w:hAnsi="Times New Roman" w:cs="Times New Roman"/>
          <w:sz w:val="28"/>
          <w:szCs w:val="28"/>
        </w:rPr>
        <w:t xml:space="preserve">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A974AC" w:rsidRDefault="00A974AC" w:rsidP="00A97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4"/>
      <w:bookmarkEnd w:id="9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A974AC" w:rsidRDefault="00A974AC" w:rsidP="00A974AC">
      <w:pPr>
        <w:pStyle w:val="a3"/>
        <w:jc w:val="both"/>
      </w:pPr>
      <w:bookmarkStart w:id="10" w:name="sub_1035"/>
      <w:bookmarkEnd w:id="10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4.Сведения о доходах, расходах, об имуществе и обязательствах имущественного характера, указанные в </w:t>
      </w:r>
      <w:hyperlink w:anchor="sub_1002">
        <w:r>
          <w:rPr>
            <w:rStyle w:val="-"/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:rsidR="00A974AC" w:rsidRDefault="00A974AC" w:rsidP="00A97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4"/>
      <w:bookmarkStart w:id="12" w:name="sub_1005"/>
      <w:bookmarkEnd w:id="11"/>
      <w:r>
        <w:rPr>
          <w:rFonts w:ascii="Times New Roman" w:hAnsi="Times New Roman" w:cs="Times New Roman"/>
          <w:sz w:val="28"/>
          <w:szCs w:val="28"/>
        </w:rPr>
        <w:t xml:space="preserve">       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sub_1002">
        <w:r>
          <w:rPr>
            <w:rStyle w:val="-"/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bookmarkEnd w:id="12"/>
      <w:r>
        <w:rPr>
          <w:rFonts w:ascii="Times New Roman" w:hAnsi="Times New Roman" w:cs="Times New Roman"/>
          <w:sz w:val="28"/>
          <w:szCs w:val="28"/>
        </w:rPr>
        <w:t>, представленных</w:t>
      </w:r>
      <w:bookmarkStart w:id="13" w:name="sub_1053"/>
      <w:r>
        <w:rPr>
          <w:rFonts w:ascii="Times New Roman" w:hAnsi="Times New Roman" w:cs="Times New Roman"/>
          <w:sz w:val="28"/>
          <w:szCs w:val="28"/>
        </w:rPr>
        <w:t xml:space="preserve"> лицами, замещающими должности  муниципальной службы и муниципальными служащими, обеспечивается руководителем органа местного самоуправления, который: </w:t>
      </w:r>
    </w:p>
    <w:bookmarkEnd w:id="13"/>
    <w:p w:rsidR="00A974AC" w:rsidRDefault="00A974AC" w:rsidP="00A97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в течение трех рабочих дней со дня поступления запроса от общероссийского средства массовой информации сообщают о нем служащему (работнику), в отношении которого поступил запрос;</w:t>
      </w:r>
    </w:p>
    <w:p w:rsidR="00A974AC" w:rsidRDefault="00A974AC" w:rsidP="00A974AC">
      <w:pPr>
        <w:pStyle w:val="a3"/>
        <w:jc w:val="both"/>
      </w:pPr>
      <w:bookmarkStart w:id="14" w:name="sub_1061"/>
      <w:bookmarkEnd w:id="14"/>
      <w:r>
        <w:rPr>
          <w:rFonts w:ascii="Times New Roman" w:hAnsi="Times New Roman" w:cs="Times New Roman"/>
          <w:sz w:val="28"/>
          <w:szCs w:val="28"/>
        </w:rPr>
        <w:t xml:space="preserve">      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sub_1002">
        <w:r>
          <w:rPr>
            <w:rStyle w:val="-"/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 </w:t>
      </w:r>
      <w:r>
        <w:rPr>
          <w:rFonts w:ascii="Times New Roman" w:hAnsi="Times New Roman" w:cs="Times New Roman"/>
          <w:sz w:val="28"/>
          <w:szCs w:val="28"/>
        </w:rPr>
        <w:lastRenderedPageBreak/>
        <w:t>том случае, если запрашиваемые сведения отсутствуют на официальном сайте.</w:t>
      </w:r>
    </w:p>
    <w:p w:rsidR="00A974AC" w:rsidRDefault="00A974AC" w:rsidP="00A974AC">
      <w:pPr>
        <w:pStyle w:val="a3"/>
        <w:jc w:val="both"/>
      </w:pPr>
      <w:bookmarkStart w:id="15" w:name="sub_1062"/>
      <w:bookmarkEnd w:id="15"/>
      <w:r>
        <w:rPr>
          <w:rFonts w:ascii="Times New Roman" w:hAnsi="Times New Roman" w:cs="Times New Roman"/>
          <w:sz w:val="28"/>
          <w:szCs w:val="28"/>
        </w:rPr>
        <w:t xml:space="preserve">     7. Муниципальные служащие, обеспечивающие размещение сведений о доходах, расходах, об имуществе и обязательствах имущественного характера на официальном сайте 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EA48FC" w:rsidRDefault="00EA48FC"/>
    <w:sectPr w:rsidR="00EA48FC" w:rsidSect="00EA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974AC"/>
    <w:rsid w:val="00057948"/>
    <w:rsid w:val="00790DDA"/>
    <w:rsid w:val="00A33315"/>
    <w:rsid w:val="00A974AC"/>
    <w:rsid w:val="00C64938"/>
    <w:rsid w:val="00EA48FC"/>
    <w:rsid w:val="00F8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974AC"/>
    <w:rPr>
      <w:color w:val="000080"/>
      <w:u w:val="single"/>
    </w:rPr>
  </w:style>
  <w:style w:type="paragraph" w:styleId="a3">
    <w:name w:val="No Spacing"/>
    <w:link w:val="a4"/>
    <w:qFormat/>
    <w:rsid w:val="00A974AC"/>
    <w:pPr>
      <w:spacing w:after="0" w:line="240" w:lineRule="auto"/>
    </w:pPr>
    <w:rPr>
      <w:rFonts w:ascii="Calibri" w:eastAsia="SimSun" w:hAnsi="Calibri" w:cs="Calibri"/>
      <w:lang w:eastAsia="zh-CN"/>
    </w:rPr>
  </w:style>
  <w:style w:type="character" w:customStyle="1" w:styleId="a4">
    <w:name w:val="Без интервала Знак"/>
    <w:basedOn w:val="a0"/>
    <w:link w:val="a3"/>
    <w:locked/>
    <w:rsid w:val="00A974AC"/>
    <w:rPr>
      <w:rFonts w:ascii="Calibri" w:eastAsia="SimSu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6268</Characters>
  <Application>Microsoft Office Word</Application>
  <DocSecurity>0</DocSecurity>
  <Lines>52</Lines>
  <Paragraphs>14</Paragraphs>
  <ScaleCrop>false</ScaleCrop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2019-01-21T11:18:00Z</dcterms:created>
  <dcterms:modified xsi:type="dcterms:W3CDTF">2019-01-21T11:19:00Z</dcterms:modified>
</cp:coreProperties>
</file>