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9A" w:rsidRDefault="00964D9A" w:rsidP="00964D9A">
      <w:pPr>
        <w:pStyle w:val="a3"/>
        <w:jc w:val="center"/>
        <w:rPr>
          <w:b/>
        </w:rPr>
      </w:pPr>
      <w:r>
        <w:rPr>
          <w:b/>
        </w:rPr>
        <w:t>АДМИНИСТРАЦИЯ МУНИЦИПАЛЬНОГО ОБРАЗОВАНИЯ                       КРАСНОЧАБАНСКИЙ СЕЛЬСОВЕТ ДОМБАРОВСКОГО РАЙОНА ОРЕНБУРГСКОЙ ОБЛАСТИ</w:t>
      </w:r>
    </w:p>
    <w:p w:rsidR="00964D9A" w:rsidRDefault="00964D9A" w:rsidP="00964D9A">
      <w:pPr>
        <w:pStyle w:val="1"/>
        <w:jc w:val="left"/>
        <w:rPr>
          <w:rFonts w:ascii="Times New Roman" w:hAnsi="Times New Roman" w:cs="Times New Roman"/>
        </w:rPr>
      </w:pPr>
    </w:p>
    <w:p w:rsidR="00964D9A" w:rsidRDefault="00964D9A" w:rsidP="00964D9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964D9A" w:rsidRDefault="00964D9A" w:rsidP="00964D9A">
      <w:pPr>
        <w:jc w:val="center"/>
        <w:rPr>
          <w:b/>
        </w:rPr>
      </w:pPr>
    </w:p>
    <w:p w:rsidR="00964D9A" w:rsidRDefault="00964D9A" w:rsidP="00964D9A">
      <w:pPr>
        <w:widowControl w:val="0"/>
        <w:jc w:val="center"/>
        <w:rPr>
          <w:b/>
        </w:rPr>
      </w:pPr>
      <w:r>
        <w:rPr>
          <w:b/>
        </w:rPr>
        <w:t xml:space="preserve">                   </w:t>
      </w:r>
    </w:p>
    <w:p w:rsidR="00964D9A" w:rsidRDefault="00964D9A" w:rsidP="00964D9A">
      <w:pPr>
        <w:widowControl w:val="0"/>
        <w:rPr>
          <w:b/>
        </w:rPr>
      </w:pPr>
      <w:r>
        <w:rPr>
          <w:b/>
        </w:rPr>
        <w:t xml:space="preserve">19.02.2016г.                                                                                                                   № 11-п                                                                                                   </w:t>
      </w:r>
    </w:p>
    <w:p w:rsidR="00964D9A" w:rsidRDefault="00964D9A" w:rsidP="00964D9A">
      <w:pPr>
        <w:widowControl w:val="0"/>
        <w:jc w:val="center"/>
        <w:rPr>
          <w:b/>
        </w:rPr>
      </w:pPr>
    </w:p>
    <w:p w:rsidR="00964D9A" w:rsidRPr="006B4C4A" w:rsidRDefault="00964D9A" w:rsidP="00964D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4C4A">
        <w:rPr>
          <w:b/>
          <w:bCs/>
        </w:rPr>
        <w:t>О порядке сообщения лицами, замещающими муниципальные должности 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64D9A" w:rsidRPr="006B4C4A" w:rsidRDefault="00964D9A" w:rsidP="00964D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4D9A" w:rsidRPr="006B4C4A" w:rsidRDefault="00964D9A" w:rsidP="00964D9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B4C4A">
        <w:t xml:space="preserve">В соответствии с Федеральными законами от 02.03.2007 </w:t>
      </w:r>
      <w:hyperlink r:id="rId4" w:history="1">
        <w:r w:rsidRPr="006B4C4A">
          <w:t>N 25-ФЗ</w:t>
        </w:r>
      </w:hyperlink>
      <w:r w:rsidRPr="006B4C4A">
        <w:t xml:space="preserve"> «О муниципальной службе в Российской Федерации», от 25.12.2008 </w:t>
      </w:r>
      <w:hyperlink r:id="rId5" w:history="1">
        <w:r w:rsidRPr="006B4C4A">
          <w:t>N 273-ФЗ</w:t>
        </w:r>
      </w:hyperlink>
      <w:r w:rsidRPr="006B4C4A">
        <w:t xml:space="preserve"> «О противодействии коррупции», </w:t>
      </w:r>
      <w:hyperlink r:id="rId6" w:history="1">
        <w:r w:rsidRPr="006B4C4A">
          <w:t>Указом</w:t>
        </w:r>
      </w:hyperlink>
      <w:r w:rsidRPr="006B4C4A"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6B4C4A">
        <w:t xml:space="preserve"> конфликту интересов, и о внесении изменений в некоторые акты Президента Российской Федерации», руководствуясь Уставом муниципального образования</w:t>
      </w:r>
      <w:r>
        <w:t xml:space="preserve"> Красночабанский сельсовет Домбаровского</w:t>
      </w:r>
      <w:r w:rsidRPr="006B4C4A">
        <w:t xml:space="preserve"> район</w:t>
      </w:r>
      <w:r>
        <w:t>а</w:t>
      </w:r>
      <w:r w:rsidRPr="006B4C4A">
        <w:t xml:space="preserve"> Оренбургской области, ПОСТАНОВЛЯЮ:</w:t>
      </w:r>
    </w:p>
    <w:p w:rsidR="00964D9A" w:rsidRPr="006B4C4A" w:rsidRDefault="00964D9A" w:rsidP="00964D9A">
      <w:pPr>
        <w:widowControl w:val="0"/>
        <w:autoSpaceDE w:val="0"/>
        <w:autoSpaceDN w:val="0"/>
        <w:adjustRightInd w:val="0"/>
        <w:jc w:val="both"/>
      </w:pPr>
      <w:r w:rsidRPr="006B4C4A">
        <w:t xml:space="preserve">         1.Утвердить </w:t>
      </w:r>
      <w:hyperlink w:anchor="Par42" w:history="1">
        <w:r w:rsidRPr="006B4C4A">
          <w:t>положение</w:t>
        </w:r>
      </w:hyperlink>
      <w:r w:rsidRPr="006B4C4A">
        <w:t xml:space="preserve"> </w:t>
      </w:r>
      <w:r w:rsidRPr="006B4C4A">
        <w:rPr>
          <w:bCs/>
        </w:rPr>
        <w:t xml:space="preserve">о порядке сообщения лицами, замещающими муниципальные должности 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B4C4A">
        <w:t>согласно приложению N 1.</w:t>
      </w:r>
    </w:p>
    <w:p w:rsidR="00964D9A" w:rsidRPr="006B4C4A" w:rsidRDefault="00964D9A" w:rsidP="00964D9A">
      <w:pPr>
        <w:widowControl w:val="0"/>
        <w:rPr>
          <w:b/>
        </w:rPr>
      </w:pPr>
      <w:r w:rsidRPr="006B4C4A">
        <w:t xml:space="preserve">         2. Утвердить уведомление </w:t>
      </w:r>
      <w:r w:rsidRPr="006B4C4A">
        <w:rPr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B4C4A">
        <w:t xml:space="preserve"> согласно приложению N 2</w:t>
      </w:r>
    </w:p>
    <w:p w:rsidR="00964D9A" w:rsidRDefault="00964D9A" w:rsidP="00964D9A">
      <w:pPr>
        <w:widowControl w:val="0"/>
      </w:pPr>
      <w:r>
        <w:t xml:space="preserve">        3.</w:t>
      </w:r>
      <w:r w:rsidRPr="004C6A39">
        <w:t xml:space="preserve"> </w:t>
      </w:r>
      <w:proofErr w:type="gramStart"/>
      <w:r w:rsidRPr="004C6A39">
        <w:t>Контроль за</w:t>
      </w:r>
      <w:proofErr w:type="gramEnd"/>
      <w:r w:rsidRPr="004C6A39">
        <w:t xml:space="preserve"> исполнением данного постановления оставляю за собой. </w:t>
      </w:r>
    </w:p>
    <w:p w:rsidR="00964D9A" w:rsidRPr="004C6A39" w:rsidRDefault="00964D9A" w:rsidP="00964D9A">
      <w:pPr>
        <w:pStyle w:val="3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Pr="004C6A39">
        <w:rPr>
          <w:sz w:val="24"/>
          <w:szCs w:val="24"/>
        </w:rPr>
        <w:t>Постановление вступает в  силу с момента его подписания.</w:t>
      </w:r>
    </w:p>
    <w:p w:rsidR="00964D9A" w:rsidRDefault="00964D9A" w:rsidP="00964D9A">
      <w:pPr>
        <w:widowControl w:val="0"/>
      </w:pPr>
    </w:p>
    <w:p w:rsidR="00964D9A" w:rsidRDefault="00964D9A" w:rsidP="00964D9A">
      <w:pPr>
        <w:widowControl w:val="0"/>
      </w:pPr>
    </w:p>
    <w:p w:rsidR="00964D9A" w:rsidRDefault="00964D9A" w:rsidP="00964D9A">
      <w:pPr>
        <w:widowControl w:val="0"/>
      </w:pPr>
    </w:p>
    <w:p w:rsidR="00964D9A" w:rsidRDefault="00964D9A" w:rsidP="00964D9A">
      <w:pPr>
        <w:widowControl w:val="0"/>
      </w:pPr>
    </w:p>
    <w:p w:rsidR="00964D9A" w:rsidRDefault="00964D9A" w:rsidP="00964D9A">
      <w:pPr>
        <w:widowControl w:val="0"/>
      </w:pPr>
    </w:p>
    <w:p w:rsidR="00964D9A" w:rsidRDefault="00964D9A" w:rsidP="00964D9A">
      <w:pPr>
        <w:widowControl w:val="0"/>
      </w:pPr>
    </w:p>
    <w:p w:rsidR="00964D9A" w:rsidRDefault="00964D9A" w:rsidP="00964D9A">
      <w:pPr>
        <w:widowControl w:val="0"/>
      </w:pPr>
      <w:r>
        <w:t>Глава муниципального образования</w:t>
      </w:r>
    </w:p>
    <w:p w:rsidR="00964D9A" w:rsidRDefault="00964D9A" w:rsidP="00964D9A">
      <w:pPr>
        <w:widowControl w:val="0"/>
      </w:pPr>
      <w:r>
        <w:t>Красночабанский сельсовет                                                                      М.З.Суенбаев</w:t>
      </w:r>
    </w:p>
    <w:p w:rsidR="00964D9A" w:rsidRDefault="00964D9A" w:rsidP="00964D9A">
      <w:pPr>
        <w:pStyle w:val="a3"/>
      </w:pPr>
    </w:p>
    <w:p w:rsidR="00964D9A" w:rsidRDefault="00964D9A" w:rsidP="00964D9A">
      <w:pPr>
        <w:pStyle w:val="a3"/>
      </w:pPr>
    </w:p>
    <w:p w:rsidR="00964D9A" w:rsidRDefault="00964D9A" w:rsidP="00964D9A">
      <w:pPr>
        <w:pStyle w:val="a3"/>
      </w:pPr>
    </w:p>
    <w:p w:rsidR="00964D9A" w:rsidRDefault="00964D9A" w:rsidP="00964D9A">
      <w:pPr>
        <w:pStyle w:val="a3"/>
      </w:pPr>
    </w:p>
    <w:p w:rsidR="00964D9A" w:rsidRDefault="00964D9A" w:rsidP="00964D9A">
      <w:pPr>
        <w:pStyle w:val="a3"/>
      </w:pPr>
      <w:r>
        <w:t>Разослано: администрации района, прокуратуре района, в дело</w:t>
      </w:r>
    </w:p>
    <w:p w:rsidR="00964D9A" w:rsidRDefault="00964D9A" w:rsidP="00964D9A">
      <w:pPr>
        <w:pStyle w:val="a3"/>
      </w:pPr>
    </w:p>
    <w:p w:rsidR="00964D9A" w:rsidRDefault="00964D9A" w:rsidP="00964D9A">
      <w:pPr>
        <w:pStyle w:val="a3"/>
      </w:pPr>
    </w:p>
    <w:p w:rsidR="00964D9A" w:rsidRPr="009D4795" w:rsidRDefault="00964D9A" w:rsidP="00964D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4795">
        <w:rPr>
          <w:sz w:val="28"/>
          <w:szCs w:val="28"/>
        </w:rPr>
        <w:lastRenderedPageBreak/>
        <w:t xml:space="preserve">                                                                                                       Приложение № 1 </w:t>
      </w:r>
    </w:p>
    <w:p w:rsidR="00964D9A" w:rsidRPr="009D4795" w:rsidRDefault="00964D9A" w:rsidP="00964D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4795">
        <w:rPr>
          <w:sz w:val="28"/>
          <w:szCs w:val="28"/>
        </w:rPr>
        <w:t>к постановлению</w:t>
      </w:r>
    </w:p>
    <w:p w:rsidR="00964D9A" w:rsidRPr="009D4795" w:rsidRDefault="00964D9A" w:rsidP="00964D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4795">
        <w:rPr>
          <w:sz w:val="28"/>
          <w:szCs w:val="28"/>
        </w:rPr>
        <w:t xml:space="preserve">                                                                                             от 19.02.2016 № 11-п</w:t>
      </w:r>
    </w:p>
    <w:p w:rsidR="00964D9A" w:rsidRPr="009D4795" w:rsidRDefault="00964D9A" w:rsidP="00964D9A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964D9A" w:rsidRDefault="00964D9A" w:rsidP="00964D9A">
      <w:pPr>
        <w:pStyle w:val="ConsPlusNormal"/>
        <w:rPr>
          <w:b/>
          <w:bCs/>
        </w:rPr>
      </w:pPr>
    </w:p>
    <w:p w:rsidR="00964D9A" w:rsidRPr="00906D30" w:rsidRDefault="00964D9A" w:rsidP="00964D9A">
      <w:pPr>
        <w:pStyle w:val="ConsPlusNormal"/>
        <w:jc w:val="center"/>
        <w:rPr>
          <w:b/>
          <w:bCs/>
          <w:sz w:val="24"/>
          <w:szCs w:val="24"/>
        </w:rPr>
      </w:pPr>
      <w:r w:rsidRPr="00906D30">
        <w:rPr>
          <w:b/>
          <w:bCs/>
          <w:sz w:val="24"/>
          <w:szCs w:val="24"/>
        </w:rPr>
        <w:t>ПОЛОЖЕНИЕ</w:t>
      </w:r>
    </w:p>
    <w:p w:rsidR="00964D9A" w:rsidRPr="00906D30" w:rsidRDefault="00964D9A" w:rsidP="00964D9A">
      <w:pPr>
        <w:pStyle w:val="ConsPlusNormal"/>
        <w:jc w:val="center"/>
        <w:rPr>
          <w:b/>
          <w:bCs/>
          <w:sz w:val="24"/>
          <w:szCs w:val="24"/>
        </w:rPr>
      </w:pPr>
      <w:r w:rsidRPr="00906D30">
        <w:rPr>
          <w:b/>
          <w:bCs/>
          <w:sz w:val="24"/>
          <w:szCs w:val="24"/>
        </w:rPr>
        <w:t xml:space="preserve">О ПОРЯДКЕ СООБЩЕНИЯ МУНИЦИПАЛЬНЫМИ СЛУЖАЩИМИ МУНИЦИПАЛЬНОГО ОБРАЗОВАНИЯ </w:t>
      </w:r>
      <w:r>
        <w:rPr>
          <w:b/>
          <w:bCs/>
          <w:sz w:val="24"/>
          <w:szCs w:val="24"/>
        </w:rPr>
        <w:t>КРАСНОЧАБАНСКИЙ СЕЛЬСОВЕТ</w:t>
      </w:r>
    </w:p>
    <w:p w:rsidR="00964D9A" w:rsidRPr="00906D30" w:rsidRDefault="00964D9A" w:rsidP="00964D9A">
      <w:pPr>
        <w:pStyle w:val="ConsPlusNormal"/>
        <w:jc w:val="center"/>
        <w:rPr>
          <w:b/>
          <w:bCs/>
          <w:sz w:val="24"/>
          <w:szCs w:val="24"/>
        </w:rPr>
      </w:pPr>
      <w:r w:rsidRPr="00906D30">
        <w:rPr>
          <w:b/>
          <w:bCs/>
          <w:sz w:val="24"/>
          <w:szCs w:val="24"/>
        </w:rPr>
        <w:t>О ВОЗНИКНОВЕНИИ ЛИЧНОЙ ЗАИНТЕРЕСОВАННОСТИ ПРИ ИСПОЛНЕНИИ</w:t>
      </w:r>
    </w:p>
    <w:p w:rsidR="00964D9A" w:rsidRPr="00906D30" w:rsidRDefault="00964D9A" w:rsidP="00964D9A">
      <w:pPr>
        <w:pStyle w:val="ConsPlusNormal"/>
        <w:jc w:val="center"/>
        <w:rPr>
          <w:b/>
          <w:bCs/>
          <w:sz w:val="24"/>
          <w:szCs w:val="24"/>
        </w:rPr>
      </w:pPr>
      <w:r w:rsidRPr="00906D30">
        <w:rPr>
          <w:b/>
          <w:bCs/>
          <w:sz w:val="24"/>
          <w:szCs w:val="24"/>
        </w:rPr>
        <w:t>ДОЛЖНОСТНЫХ ОБЯЗАННОСТЕЙ,</w:t>
      </w:r>
      <w:r>
        <w:rPr>
          <w:b/>
          <w:bCs/>
          <w:sz w:val="24"/>
          <w:szCs w:val="24"/>
        </w:rPr>
        <w:t xml:space="preserve">  </w:t>
      </w:r>
      <w:proofErr w:type="gramStart"/>
      <w:r w:rsidRPr="00906D30">
        <w:rPr>
          <w:b/>
          <w:bCs/>
          <w:sz w:val="24"/>
          <w:szCs w:val="24"/>
        </w:rPr>
        <w:t>КОТОРАЯ</w:t>
      </w:r>
      <w:proofErr w:type="gramEnd"/>
      <w:r w:rsidRPr="00906D30">
        <w:rPr>
          <w:b/>
          <w:bCs/>
          <w:sz w:val="24"/>
          <w:szCs w:val="24"/>
        </w:rPr>
        <w:t xml:space="preserve"> ПРИВОДИТ ИЛИ МОЖЕТ</w:t>
      </w:r>
    </w:p>
    <w:p w:rsidR="00964D9A" w:rsidRPr="00906D30" w:rsidRDefault="00964D9A" w:rsidP="00964D9A">
      <w:pPr>
        <w:pStyle w:val="ConsPlusNormal"/>
        <w:jc w:val="center"/>
        <w:rPr>
          <w:b/>
          <w:bCs/>
          <w:sz w:val="24"/>
          <w:szCs w:val="24"/>
        </w:rPr>
      </w:pPr>
      <w:r w:rsidRPr="00906D30">
        <w:rPr>
          <w:b/>
          <w:bCs/>
          <w:sz w:val="24"/>
          <w:szCs w:val="24"/>
        </w:rPr>
        <w:t>ПРИВЕСТИ К КОНФЛИКТУ ИНТЕРЕСОВ</w:t>
      </w:r>
    </w:p>
    <w:p w:rsidR="00964D9A" w:rsidRPr="00906D30" w:rsidRDefault="00964D9A" w:rsidP="00964D9A">
      <w:pPr>
        <w:pStyle w:val="ConsPlusNormal"/>
        <w:jc w:val="both"/>
        <w:rPr>
          <w:sz w:val="24"/>
          <w:szCs w:val="24"/>
        </w:rPr>
      </w:pPr>
    </w:p>
    <w:p w:rsidR="00964D9A" w:rsidRPr="006140E0" w:rsidRDefault="00964D9A" w:rsidP="00964D9A">
      <w:pPr>
        <w:pStyle w:val="ConsPlusNormal"/>
        <w:tabs>
          <w:tab w:val="left" w:pos="540"/>
        </w:tabs>
        <w:jc w:val="both"/>
      </w:pP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r w:rsidRPr="009D4795">
        <w:t xml:space="preserve">1. </w:t>
      </w:r>
      <w:proofErr w:type="gramStart"/>
      <w:r w:rsidRPr="009D4795">
        <w:t>Настоящее Положение разработано  в соответствии с пунктом 2 статьи 11 Федерального закона от 28.12.2008 №273-ФЗ «О противодействии коррупции», подпунктом 11 пункта 1 статьи 12 Федерального закона от 02.03.2007 №25-ФЗ «О муниципальной службе в Российской Федерации» в целях определения порядка сообщения муниципальными служащими муниципального образования  Красночабанский сельсовет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9D4795">
        <w:t xml:space="preserve"> конфликту интересов.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r w:rsidRPr="009D4795">
        <w:t>2. Под конфликтом интересов  на муниципальной службе понимается ситуация, при которой личная заинтересованность (прямая или косвенная) муниципального служащего 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r w:rsidRPr="009D4795">
        <w:t xml:space="preserve">3. </w:t>
      </w:r>
      <w:proofErr w:type="gramStart"/>
      <w:r w:rsidRPr="009D4795"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9D4795">
        <w:t xml:space="preserve"> муниципальный служащий  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r w:rsidRPr="009D4795">
        <w:t>4. Муниципальные служащие муниципального образования Красночабанский сельсовет (далее муниципальные служащие)  обязаны в соответствии с законодательством Российской Федерации о противодействии коррупции сообщать представителю нанимателя (Работодателю)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r w:rsidRPr="009D4795">
        <w:t xml:space="preserve">Сообщение оформляется в письменной форме в виде уведомления о возникновении личной заинтересованности при исполнении должностных </w:t>
      </w:r>
      <w:r w:rsidRPr="009D4795">
        <w:lastRenderedPageBreak/>
        <w:t>обязанностей, которая приводит или может привести к конфликту интересов (далее - уведомление).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bookmarkStart w:id="0" w:name="Par12"/>
      <w:bookmarkEnd w:id="0"/>
      <w:r w:rsidRPr="009D4795">
        <w:t xml:space="preserve">5.Муниципальные служащие, направляют  представителю нанимателя (Работодателю) (далее - Работодатель) уведомление, составленное по форме согласно </w:t>
      </w:r>
      <w:hyperlink w:anchor="Par58" w:history="1">
        <w:r w:rsidRPr="009D4795">
          <w:t>приложению №1</w:t>
        </w:r>
      </w:hyperlink>
      <w:r w:rsidRPr="009D4795">
        <w:t>.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r w:rsidRPr="009D4795">
        <w:t>6. Работодатель, получивший  уведомление, обязан  незамедлительно передать его должностному лицу, ответственному за кадровую работу и ведение  кадрового делопроизводства, которое  обеспечивает:</w:t>
      </w:r>
    </w:p>
    <w:p w:rsidR="00964D9A" w:rsidRPr="009D4795" w:rsidRDefault="00964D9A" w:rsidP="00964D9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- регистрацию уведомления путем внесения записей в журнал регистрации;</w:t>
      </w:r>
    </w:p>
    <w:p w:rsidR="00964D9A" w:rsidRPr="009D4795" w:rsidRDefault="00964D9A" w:rsidP="00964D9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- передачу зарегистрированных уведомлений на рассмотрение Работодателя.</w:t>
      </w:r>
    </w:p>
    <w:p w:rsidR="00964D9A" w:rsidRPr="009D4795" w:rsidRDefault="00964D9A" w:rsidP="00964D9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7. В случае если муниципальный служащий не имеет возможности передать уведомление лично, оно может быть направлено в адрес  Работодателя  почтовым отправлением (в том числе заказным).</w:t>
      </w:r>
    </w:p>
    <w:p w:rsidR="00964D9A" w:rsidRPr="009D4795" w:rsidRDefault="00964D9A" w:rsidP="00964D9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8. В случае поступления  почтового отправления  в адрес Работодателя оно подлежит передаче должностному лицу, ответственному за кадровую работу и ведение кадрового делопроизводства для регистрации.</w:t>
      </w:r>
    </w:p>
    <w:p w:rsidR="00964D9A" w:rsidRPr="009D4795" w:rsidRDefault="00964D9A" w:rsidP="00964D9A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t xml:space="preserve">9. </w:t>
      </w:r>
      <w:proofErr w:type="gramStart"/>
      <w:r w:rsidRPr="009D4795">
        <w:rPr>
          <w:sz w:val="28"/>
          <w:szCs w:val="28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 он обязан уведомить об этом с помощью любых доступных средств связи своего непосредственного руководителя или работодателя и (или) специалиста ответственного за кадровую работу, а по прибытии к месту прохождения муниципальной</w:t>
      </w:r>
      <w:proofErr w:type="gramEnd"/>
      <w:r w:rsidRPr="009D4795">
        <w:rPr>
          <w:sz w:val="28"/>
          <w:szCs w:val="28"/>
        </w:rPr>
        <w:t xml:space="preserve"> службы - оформить уведомление.</w:t>
      </w:r>
    </w:p>
    <w:p w:rsidR="00964D9A" w:rsidRPr="009D4795" w:rsidRDefault="00964D9A" w:rsidP="00964D9A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10. Невыполнение муниципальным служащим обязанности, предусмотренной пунктом 9  настоящего Положения, является основанием для привлечения его к ответственности в соответствии с законодательством Российской Федерации.</w:t>
      </w:r>
    </w:p>
    <w:p w:rsidR="00964D9A" w:rsidRPr="009D4795" w:rsidRDefault="00964D9A" w:rsidP="00964D9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11. Уведомления регистрируются должностным лицом, ответственным за кадровую работу и ведение кадрового делопроизводства,  в день поступления.</w:t>
      </w:r>
    </w:p>
    <w:p w:rsidR="00964D9A" w:rsidRPr="009D4795" w:rsidRDefault="00964D9A" w:rsidP="00964D9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12. Регистрация уведомления производится в соответствующем журнале, листы которого должны быть пронумерованы, прошиты и скреплены подписью и печатью (Приложение №2).</w:t>
      </w:r>
    </w:p>
    <w:p w:rsidR="00964D9A" w:rsidRPr="009D4795" w:rsidRDefault="00964D9A" w:rsidP="00964D9A">
      <w:pPr>
        <w:tabs>
          <w:tab w:val="left" w:pos="540"/>
        </w:tabs>
        <w:ind w:firstLine="540"/>
        <w:jc w:val="both"/>
        <w:rPr>
          <w:sz w:val="28"/>
          <w:szCs w:val="28"/>
        </w:rPr>
      </w:pPr>
      <w:proofErr w:type="gramStart"/>
      <w:r w:rsidRPr="009D4795">
        <w:rPr>
          <w:sz w:val="28"/>
          <w:szCs w:val="28"/>
        </w:rPr>
        <w:t>В журнале указывается номер, дата и время передачи уведомления, фамилия, имя, отчество, должность муниципального служащего, направившего уведомление, краткое содержание уведомления,  фамилия, имя, отчество, и подпись лица, зарегистрировавшего уведомление, дата и время передачи уведомления представителю нанимателя (Работодателю), фамилия, имя, отчество, и подпись лица, кому передано уведомление.</w:t>
      </w:r>
      <w:proofErr w:type="gramEnd"/>
    </w:p>
    <w:p w:rsidR="00964D9A" w:rsidRPr="009D4795" w:rsidRDefault="00964D9A" w:rsidP="00964D9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13. На уведомлении ставится отметка о его поступлении, в которой указывается дата поступления и входящий номер.</w:t>
      </w:r>
    </w:p>
    <w:p w:rsidR="00964D9A" w:rsidRPr="009D4795" w:rsidRDefault="00964D9A" w:rsidP="00964D9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lastRenderedPageBreak/>
        <w:t>14. В день регистрации уведомления в журнале оно передается на рассмотрение Работодателю.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r w:rsidRPr="009D4795">
        <w:t>15. Уведомление муниципального служащего  рассматривает  Работодатель, который имеет право  передать его на  рассмотрение в  комиссию по соблюдению требований к служебному поведению и урегулированию конфликта интересов муниципальных служащих  в администрации муниципального образования Красночабанский сельсовет (дале</w:t>
      </w:r>
      <w:proofErr w:type="gramStart"/>
      <w:r w:rsidRPr="009D4795">
        <w:t>е-</w:t>
      </w:r>
      <w:proofErr w:type="gramEnd"/>
      <w:r w:rsidRPr="009D4795">
        <w:t xml:space="preserve"> Комиссия).</w:t>
      </w:r>
    </w:p>
    <w:p w:rsidR="00964D9A" w:rsidRPr="009D4795" w:rsidRDefault="00964D9A" w:rsidP="00964D9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Комиссия рассматривает  поступившее уведомление в порядке и сроки, предусмотренные Положением, утвержденным администрацией муниципального образования Красночабанский сельсовет.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bookmarkStart w:id="1" w:name="Par17"/>
      <w:bookmarkStart w:id="2" w:name="Par19"/>
      <w:bookmarkStart w:id="3" w:name="Par20"/>
      <w:bookmarkStart w:id="4" w:name="Par21"/>
      <w:bookmarkEnd w:id="1"/>
      <w:bookmarkEnd w:id="2"/>
      <w:bookmarkEnd w:id="3"/>
      <w:bookmarkEnd w:id="4"/>
      <w:r w:rsidRPr="009D4795">
        <w:t>16. По результатам рассмотрения  уведомлений  Работодателем принимается одно из следующих решений: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r w:rsidRPr="009D4795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bookmarkStart w:id="5" w:name="Par27"/>
      <w:bookmarkEnd w:id="5"/>
      <w:r w:rsidRPr="009D4795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bookmarkStart w:id="6" w:name="Par28"/>
      <w:bookmarkEnd w:id="6"/>
      <w:r w:rsidRPr="009D4795">
        <w:t>в) признать, что лицом, направившим уведомление, не соблюдались требования об урегулировании конфликта интересов.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  <w:r w:rsidRPr="009D4795">
        <w:t xml:space="preserve">17. В случае принятия решения, предусмотренного </w:t>
      </w:r>
      <w:hyperlink w:anchor="Par27" w:history="1">
        <w:r w:rsidRPr="009D4795">
          <w:t>подпунктом "б" пункта 16</w:t>
        </w:r>
      </w:hyperlink>
      <w:r w:rsidRPr="009D4795">
        <w:t xml:space="preserve"> настоящего Положения, в соответствии с законодательством Российской Федерации  Работодатель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64D9A" w:rsidRPr="009D4795" w:rsidRDefault="00964D9A" w:rsidP="00964D9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18. Уведомление приобщается к личному делу муниципального служащего.</w:t>
      </w:r>
    </w:p>
    <w:p w:rsidR="00964D9A" w:rsidRPr="009D4795" w:rsidRDefault="00964D9A" w:rsidP="00964D9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19. Специалист ответственный за кадровую работу  обеспечивает информирование о принятом работодателем решении лицо, представившее уведомление в течение двух рабочих дней с момента принятия  соответствующего решения.</w:t>
      </w: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  <w:jc w:val="both"/>
      </w:pPr>
    </w:p>
    <w:p w:rsidR="00964D9A" w:rsidRPr="009D4795" w:rsidRDefault="00964D9A" w:rsidP="00964D9A">
      <w:pPr>
        <w:pStyle w:val="ConsPlusNormal"/>
        <w:tabs>
          <w:tab w:val="left" w:pos="540"/>
        </w:tabs>
        <w:ind w:firstLine="540"/>
      </w:pPr>
    </w:p>
    <w:p w:rsidR="00964D9A" w:rsidRPr="009D4795" w:rsidRDefault="00964D9A" w:rsidP="00964D9A">
      <w:pPr>
        <w:pStyle w:val="ConsPlusNormal"/>
        <w:tabs>
          <w:tab w:val="left" w:pos="540"/>
        </w:tabs>
        <w:ind w:left="5670"/>
        <w:jc w:val="both"/>
        <w:outlineLvl w:val="0"/>
      </w:pPr>
      <w:bookmarkStart w:id="7" w:name="Par0"/>
      <w:bookmarkEnd w:id="7"/>
    </w:p>
    <w:p w:rsidR="00964D9A" w:rsidRPr="009D4795" w:rsidRDefault="00964D9A" w:rsidP="00964D9A">
      <w:pPr>
        <w:pStyle w:val="ConsPlusNormal"/>
        <w:ind w:left="5670"/>
        <w:jc w:val="both"/>
        <w:outlineLvl w:val="0"/>
      </w:pPr>
    </w:p>
    <w:p w:rsidR="00964D9A" w:rsidRPr="009D4795" w:rsidRDefault="00964D9A" w:rsidP="00964D9A">
      <w:pPr>
        <w:pStyle w:val="ConsPlusNormal"/>
        <w:ind w:left="5670"/>
        <w:jc w:val="both"/>
        <w:outlineLvl w:val="0"/>
      </w:pPr>
    </w:p>
    <w:p w:rsidR="00964D9A" w:rsidRPr="009D4795" w:rsidRDefault="00964D9A" w:rsidP="00964D9A">
      <w:pPr>
        <w:pStyle w:val="ConsPlusNormal"/>
        <w:ind w:left="5670"/>
        <w:jc w:val="both"/>
        <w:outlineLvl w:val="0"/>
      </w:pPr>
    </w:p>
    <w:p w:rsidR="00964D9A" w:rsidRPr="006B4C4A" w:rsidRDefault="00964D9A" w:rsidP="00964D9A"/>
    <w:p w:rsidR="00964D9A" w:rsidRPr="006B4C4A" w:rsidRDefault="00964D9A" w:rsidP="00964D9A"/>
    <w:p w:rsidR="00964D9A" w:rsidRPr="006B4C4A" w:rsidRDefault="00964D9A" w:rsidP="00964D9A">
      <w:pPr>
        <w:widowControl w:val="0"/>
        <w:autoSpaceDE w:val="0"/>
        <w:autoSpaceDN w:val="0"/>
        <w:adjustRightInd w:val="0"/>
        <w:jc w:val="center"/>
      </w:pPr>
    </w:p>
    <w:p w:rsidR="00964D9A" w:rsidRPr="009D4795" w:rsidRDefault="00964D9A" w:rsidP="00964D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4795">
        <w:rPr>
          <w:sz w:val="28"/>
          <w:szCs w:val="28"/>
        </w:rPr>
        <w:t xml:space="preserve">                                                                                                       Приложение № 2</w:t>
      </w:r>
    </w:p>
    <w:p w:rsidR="00964D9A" w:rsidRPr="009D4795" w:rsidRDefault="00964D9A" w:rsidP="00964D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4795">
        <w:rPr>
          <w:sz w:val="28"/>
          <w:szCs w:val="28"/>
        </w:rPr>
        <w:t xml:space="preserve"> к постановлению</w:t>
      </w:r>
    </w:p>
    <w:p w:rsidR="00964D9A" w:rsidRPr="009D4795" w:rsidRDefault="00964D9A" w:rsidP="00964D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4795">
        <w:rPr>
          <w:sz w:val="28"/>
          <w:szCs w:val="28"/>
        </w:rPr>
        <w:t xml:space="preserve">                                                                                          от 19.02.2016 № 11-п</w:t>
      </w:r>
    </w:p>
    <w:p w:rsidR="00964D9A" w:rsidRPr="009D4795" w:rsidRDefault="00964D9A" w:rsidP="00964D9A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964D9A" w:rsidRPr="009D4795" w:rsidRDefault="00964D9A" w:rsidP="00964D9A">
      <w:pPr>
        <w:pBdr>
          <w:top w:val="single" w:sz="4" w:space="1" w:color="auto"/>
        </w:pBdr>
        <w:spacing w:after="480"/>
        <w:ind w:right="6521"/>
        <w:rPr>
          <w:sz w:val="28"/>
          <w:szCs w:val="28"/>
        </w:rPr>
      </w:pPr>
      <w:r w:rsidRPr="009D4795">
        <w:t>(отметка</w:t>
      </w:r>
      <w:r>
        <w:t xml:space="preserve"> </w:t>
      </w:r>
      <w:proofErr w:type="gramStart"/>
      <w:r w:rsidRPr="009D4795">
        <w:t>ознакомлении</w:t>
      </w:r>
      <w:proofErr w:type="gramEnd"/>
      <w:r w:rsidRPr="009D4795">
        <w:rPr>
          <w:sz w:val="28"/>
          <w:szCs w:val="28"/>
        </w:rPr>
        <w:t xml:space="preserve">)                                                  </w:t>
      </w:r>
    </w:p>
    <w:p w:rsidR="00964D9A" w:rsidRPr="009D4795" w:rsidRDefault="00964D9A" w:rsidP="00964D9A">
      <w:pPr>
        <w:jc w:val="center"/>
        <w:rPr>
          <w:sz w:val="28"/>
          <w:szCs w:val="28"/>
        </w:rPr>
      </w:pPr>
      <w:r w:rsidRPr="006B4C4A">
        <w:t xml:space="preserve">                                                                                             </w:t>
      </w:r>
      <w:r>
        <w:t xml:space="preserve">      </w:t>
      </w:r>
      <w:r w:rsidRPr="009D4795">
        <w:rPr>
          <w:sz w:val="28"/>
          <w:szCs w:val="28"/>
        </w:rPr>
        <w:t xml:space="preserve">Главе администрации  </w:t>
      </w:r>
    </w:p>
    <w:p w:rsidR="00964D9A" w:rsidRPr="009D4795" w:rsidRDefault="00964D9A" w:rsidP="00964D9A">
      <w:pPr>
        <w:jc w:val="right"/>
        <w:rPr>
          <w:sz w:val="28"/>
          <w:szCs w:val="28"/>
        </w:rPr>
      </w:pPr>
      <w:r w:rsidRPr="009D4795">
        <w:rPr>
          <w:sz w:val="28"/>
          <w:szCs w:val="28"/>
        </w:rPr>
        <w:t xml:space="preserve">                                                                                                                                 __________________________                            </w:t>
      </w:r>
    </w:p>
    <w:p w:rsidR="00964D9A" w:rsidRPr="009D4795" w:rsidRDefault="00964D9A" w:rsidP="00964D9A">
      <w:pPr>
        <w:jc w:val="right"/>
        <w:rPr>
          <w:sz w:val="28"/>
          <w:szCs w:val="28"/>
        </w:rPr>
      </w:pPr>
      <w:r w:rsidRPr="009D4795">
        <w:rPr>
          <w:sz w:val="28"/>
          <w:szCs w:val="28"/>
        </w:rPr>
        <w:t xml:space="preserve">                                                                                                         от ________________________</w:t>
      </w:r>
    </w:p>
    <w:p w:rsidR="00964D9A" w:rsidRPr="006B4C4A" w:rsidRDefault="00964D9A" w:rsidP="00964D9A">
      <w:pPr>
        <w:spacing w:after="240"/>
        <w:jc w:val="center"/>
      </w:pPr>
    </w:p>
    <w:p w:rsidR="00964D9A" w:rsidRPr="006B4C4A" w:rsidRDefault="00964D9A" w:rsidP="00964D9A">
      <w:pPr>
        <w:spacing w:after="240"/>
        <w:jc w:val="center"/>
      </w:pPr>
    </w:p>
    <w:p w:rsidR="00964D9A" w:rsidRPr="009D4795" w:rsidRDefault="00964D9A" w:rsidP="00964D9A">
      <w:pPr>
        <w:jc w:val="center"/>
        <w:rPr>
          <w:b/>
          <w:bCs/>
          <w:sz w:val="28"/>
          <w:szCs w:val="28"/>
        </w:rPr>
      </w:pPr>
      <w:r w:rsidRPr="009D4795">
        <w:rPr>
          <w:b/>
          <w:bCs/>
          <w:sz w:val="28"/>
          <w:szCs w:val="28"/>
        </w:rPr>
        <w:t>УВЕДОМЛЕНИЕ</w:t>
      </w:r>
      <w:r w:rsidRPr="009D4795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9D4795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9D4795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964D9A" w:rsidRPr="009D4795" w:rsidRDefault="00964D9A" w:rsidP="00964D9A">
      <w:pPr>
        <w:jc w:val="center"/>
        <w:rPr>
          <w:b/>
          <w:bCs/>
          <w:sz w:val="28"/>
          <w:szCs w:val="28"/>
        </w:rPr>
      </w:pPr>
    </w:p>
    <w:p w:rsidR="00964D9A" w:rsidRPr="009D4795" w:rsidRDefault="00964D9A" w:rsidP="00964D9A">
      <w:pPr>
        <w:jc w:val="center"/>
        <w:rPr>
          <w:b/>
          <w:bCs/>
          <w:sz w:val="28"/>
          <w:szCs w:val="28"/>
        </w:rPr>
      </w:pPr>
    </w:p>
    <w:p w:rsidR="00964D9A" w:rsidRPr="009D4795" w:rsidRDefault="00964D9A" w:rsidP="00964D9A">
      <w:pPr>
        <w:ind w:firstLine="567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D4795">
        <w:rPr>
          <w:sz w:val="28"/>
          <w:szCs w:val="28"/>
        </w:rPr>
        <w:t>нужное</w:t>
      </w:r>
      <w:proofErr w:type="gramEnd"/>
      <w:r w:rsidRPr="009D4795">
        <w:rPr>
          <w:sz w:val="28"/>
          <w:szCs w:val="28"/>
        </w:rPr>
        <w:t xml:space="preserve"> подчеркнуть).</w:t>
      </w:r>
    </w:p>
    <w:p w:rsidR="00964D9A" w:rsidRPr="009D4795" w:rsidRDefault="00964D9A" w:rsidP="00964D9A">
      <w:pPr>
        <w:ind w:firstLine="567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9D4795">
        <w:rPr>
          <w:sz w:val="28"/>
          <w:szCs w:val="28"/>
        </w:rPr>
        <w:br/>
      </w:r>
    </w:p>
    <w:p w:rsidR="00964D9A" w:rsidRPr="006B4C4A" w:rsidRDefault="00964D9A" w:rsidP="00964D9A">
      <w:pPr>
        <w:pBdr>
          <w:top w:val="single" w:sz="4" w:space="1" w:color="auto"/>
        </w:pBdr>
      </w:pPr>
    </w:p>
    <w:p w:rsidR="00964D9A" w:rsidRPr="006B4C4A" w:rsidRDefault="00964D9A" w:rsidP="00964D9A"/>
    <w:p w:rsidR="00964D9A" w:rsidRPr="006B4C4A" w:rsidRDefault="00964D9A" w:rsidP="00964D9A">
      <w:pPr>
        <w:pBdr>
          <w:top w:val="single" w:sz="4" w:space="1" w:color="auto"/>
        </w:pBdr>
      </w:pPr>
    </w:p>
    <w:p w:rsidR="00964D9A" w:rsidRPr="006B4C4A" w:rsidRDefault="00964D9A" w:rsidP="00964D9A">
      <w:pPr>
        <w:ind w:firstLine="567"/>
        <w:jc w:val="both"/>
      </w:pPr>
      <w:r w:rsidRPr="009D4795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6B4C4A">
        <w:t xml:space="preserve">:  </w:t>
      </w:r>
    </w:p>
    <w:p w:rsidR="00964D9A" w:rsidRPr="006B4C4A" w:rsidRDefault="00964D9A" w:rsidP="00964D9A"/>
    <w:p w:rsidR="00964D9A" w:rsidRPr="006B4C4A" w:rsidRDefault="00964D9A" w:rsidP="00964D9A">
      <w:pPr>
        <w:pBdr>
          <w:top w:val="single" w:sz="4" w:space="1" w:color="auto"/>
        </w:pBdr>
      </w:pPr>
    </w:p>
    <w:p w:rsidR="00964D9A" w:rsidRPr="006B4C4A" w:rsidRDefault="00964D9A" w:rsidP="00964D9A">
      <w:pPr>
        <w:ind w:firstLine="567"/>
      </w:pPr>
      <w:r w:rsidRPr="009D4795"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6B4C4A">
        <w:t>:</w:t>
      </w:r>
      <w:r w:rsidRPr="006B4C4A">
        <w:br/>
      </w:r>
    </w:p>
    <w:p w:rsidR="00964D9A" w:rsidRPr="006B4C4A" w:rsidRDefault="00964D9A" w:rsidP="00964D9A">
      <w:pPr>
        <w:pBdr>
          <w:top w:val="single" w:sz="4" w:space="1" w:color="auto"/>
        </w:pBdr>
      </w:pPr>
    </w:p>
    <w:p w:rsidR="00964D9A" w:rsidRPr="009D4795" w:rsidRDefault="00964D9A" w:rsidP="00964D9A">
      <w:pPr>
        <w:ind w:firstLine="567"/>
        <w:jc w:val="both"/>
        <w:rPr>
          <w:sz w:val="28"/>
          <w:szCs w:val="28"/>
        </w:rPr>
      </w:pPr>
      <w:r w:rsidRPr="009D4795">
        <w:rPr>
          <w:sz w:val="28"/>
          <w:szCs w:val="28"/>
        </w:rPr>
        <w:t>Намереваюсь (не намереваюсь) лично присутствовать на заседании Совета по противодействию коррупции при рассмотрении настоящего уведомления.</w:t>
      </w: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964D9A" w:rsidRPr="009D4795" w:rsidTr="004E5CE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9A" w:rsidRPr="009D4795" w:rsidRDefault="00964D9A" w:rsidP="004E5CE8">
            <w:pPr>
              <w:jc w:val="right"/>
              <w:rPr>
                <w:sz w:val="28"/>
                <w:szCs w:val="28"/>
              </w:rPr>
            </w:pPr>
            <w:r w:rsidRPr="009D4795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D9A" w:rsidRPr="009D4795" w:rsidRDefault="00964D9A" w:rsidP="004E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9A" w:rsidRPr="009D4795" w:rsidRDefault="00964D9A" w:rsidP="004E5CE8">
            <w:pPr>
              <w:rPr>
                <w:sz w:val="28"/>
                <w:szCs w:val="28"/>
              </w:rPr>
            </w:pPr>
            <w:r w:rsidRPr="009D4795">
              <w:rPr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D9A" w:rsidRPr="009D4795" w:rsidRDefault="00964D9A" w:rsidP="004E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9A" w:rsidRPr="009D4795" w:rsidRDefault="00964D9A" w:rsidP="004E5CE8">
            <w:pPr>
              <w:jc w:val="right"/>
              <w:rPr>
                <w:sz w:val="28"/>
                <w:szCs w:val="28"/>
              </w:rPr>
            </w:pPr>
            <w:r w:rsidRPr="009D4795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D9A" w:rsidRPr="009D4795" w:rsidRDefault="00964D9A" w:rsidP="004E5CE8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9A" w:rsidRPr="009D4795" w:rsidRDefault="00964D9A" w:rsidP="004E5CE8">
            <w:pPr>
              <w:ind w:left="57"/>
              <w:rPr>
                <w:sz w:val="28"/>
                <w:szCs w:val="28"/>
              </w:rPr>
            </w:pPr>
            <w:proofErr w:type="gramStart"/>
            <w:r w:rsidRPr="009D4795">
              <w:rPr>
                <w:sz w:val="28"/>
                <w:szCs w:val="28"/>
              </w:rPr>
              <w:t>г</w:t>
            </w:r>
            <w:proofErr w:type="gramEnd"/>
            <w:r w:rsidRPr="009D4795">
              <w:rPr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D9A" w:rsidRPr="009D4795" w:rsidRDefault="00964D9A" w:rsidP="004E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D9A" w:rsidRPr="009D4795" w:rsidRDefault="00964D9A" w:rsidP="004E5CE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D9A" w:rsidRPr="009D4795" w:rsidRDefault="00964D9A" w:rsidP="004E5CE8">
            <w:pPr>
              <w:jc w:val="center"/>
              <w:rPr>
                <w:sz w:val="28"/>
                <w:szCs w:val="28"/>
              </w:rPr>
            </w:pPr>
          </w:p>
        </w:tc>
      </w:tr>
      <w:tr w:rsidR="00964D9A" w:rsidRPr="009D4795" w:rsidTr="004E5CE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64D9A" w:rsidRPr="009D4795" w:rsidRDefault="00964D9A" w:rsidP="004E5CE8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64D9A" w:rsidRPr="009D4795" w:rsidRDefault="00964D9A" w:rsidP="004E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4D9A" w:rsidRPr="009D4795" w:rsidRDefault="00964D9A" w:rsidP="004E5CE8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64D9A" w:rsidRPr="009D4795" w:rsidRDefault="00964D9A" w:rsidP="004E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64D9A" w:rsidRPr="009D4795" w:rsidRDefault="00964D9A" w:rsidP="004E5C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64D9A" w:rsidRPr="009D4795" w:rsidRDefault="00964D9A" w:rsidP="004E5CE8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64D9A" w:rsidRPr="009D4795" w:rsidRDefault="00964D9A" w:rsidP="004E5CE8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964D9A" w:rsidRPr="009D4795" w:rsidRDefault="00964D9A" w:rsidP="004E5CE8">
            <w:pPr>
              <w:jc w:val="center"/>
              <w:rPr>
                <w:sz w:val="28"/>
                <w:szCs w:val="28"/>
              </w:rPr>
            </w:pPr>
            <w:r w:rsidRPr="009D4795">
              <w:rPr>
                <w:sz w:val="28"/>
                <w:szCs w:val="28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4D9A" w:rsidRPr="009D4795" w:rsidRDefault="00964D9A" w:rsidP="004E5CE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64D9A" w:rsidRPr="009D4795" w:rsidRDefault="00964D9A" w:rsidP="004E5CE8">
            <w:pPr>
              <w:jc w:val="center"/>
              <w:rPr>
                <w:sz w:val="28"/>
                <w:szCs w:val="28"/>
              </w:rPr>
            </w:pPr>
            <w:r w:rsidRPr="009D4795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964D9A" w:rsidRPr="009D4795" w:rsidRDefault="00964D9A" w:rsidP="00964D9A">
      <w:pPr>
        <w:pStyle w:val="ConsPlusNormal"/>
        <w:ind w:left="5670" w:hanging="141"/>
        <w:jc w:val="both"/>
        <w:rPr>
          <w:color w:val="333333"/>
        </w:rPr>
      </w:pPr>
      <w:r w:rsidRPr="009D4795">
        <w:rPr>
          <w:color w:val="333333"/>
        </w:rPr>
        <w:lastRenderedPageBreak/>
        <w:t xml:space="preserve">  Приложение</w:t>
      </w:r>
      <w:r>
        <w:rPr>
          <w:color w:val="333333"/>
        </w:rPr>
        <w:t xml:space="preserve"> № 3</w:t>
      </w:r>
    </w:p>
    <w:p w:rsidR="00964D9A" w:rsidRPr="009D4795" w:rsidRDefault="00964D9A" w:rsidP="00964D9A">
      <w:pPr>
        <w:pStyle w:val="ConsPlusNormal"/>
        <w:ind w:left="5670" w:hanging="141"/>
        <w:jc w:val="both"/>
      </w:pPr>
      <w:r w:rsidRPr="009D4795">
        <w:rPr>
          <w:color w:val="333333"/>
        </w:rPr>
        <w:t xml:space="preserve">   </w:t>
      </w:r>
      <w:r w:rsidRPr="009D4795">
        <w:t>к Положению о порядке сообщения   муниципальными служащими муниципального образования Красночабанский сельсовет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64D9A" w:rsidRPr="009D4795" w:rsidRDefault="00964D9A" w:rsidP="00964D9A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9D4795">
        <w:rPr>
          <w:color w:val="333333"/>
          <w:sz w:val="28"/>
          <w:szCs w:val="28"/>
        </w:rPr>
        <w:t> </w:t>
      </w:r>
    </w:p>
    <w:p w:rsidR="00964D9A" w:rsidRPr="009D4795" w:rsidRDefault="00964D9A" w:rsidP="00964D9A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9D4795">
        <w:rPr>
          <w:b/>
          <w:bCs/>
          <w:color w:val="333333"/>
          <w:sz w:val="28"/>
          <w:szCs w:val="28"/>
        </w:rPr>
        <w:t>Журнал</w:t>
      </w:r>
      <w:r w:rsidRPr="009D4795">
        <w:rPr>
          <w:b/>
          <w:bCs/>
          <w:color w:val="333333"/>
          <w:sz w:val="28"/>
          <w:szCs w:val="28"/>
        </w:rPr>
        <w:br/>
        <w:t>регистрации уведомлений представителя нанимателя (Работодателя) муниципальными служащими о возникновении заинтересованности при исполнении должностных обязанностей, которая приводит или может к конфликту интересов</w:t>
      </w:r>
    </w:p>
    <w:tbl>
      <w:tblPr>
        <w:tblW w:w="10073" w:type="dxa"/>
        <w:tblInd w:w="-763" w:type="dxa"/>
        <w:tblCellMar>
          <w:left w:w="0" w:type="dxa"/>
          <w:right w:w="0" w:type="dxa"/>
        </w:tblCellMar>
        <w:tblLook w:val="04A0"/>
      </w:tblPr>
      <w:tblGrid>
        <w:gridCol w:w="350"/>
        <w:gridCol w:w="1369"/>
        <w:gridCol w:w="1765"/>
        <w:gridCol w:w="1251"/>
        <w:gridCol w:w="2253"/>
        <w:gridCol w:w="1652"/>
        <w:gridCol w:w="1498"/>
      </w:tblGrid>
      <w:tr w:rsidR="00964D9A" w:rsidRPr="009D4795" w:rsidTr="004E5CE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 N</w:t>
            </w:r>
          </w:p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9D4795">
              <w:rPr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9D4795">
              <w:rPr>
                <w:color w:val="333333"/>
                <w:sz w:val="28"/>
                <w:szCs w:val="28"/>
              </w:rPr>
              <w:t>/</w:t>
            </w:r>
            <w:proofErr w:type="spellStart"/>
            <w:r w:rsidRPr="009D4795">
              <w:rPr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 xml:space="preserve">Дата и время получения уведомления </w:t>
            </w:r>
          </w:p>
        </w:tc>
        <w:tc>
          <w:tcPr>
            <w:tcW w:w="1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 xml:space="preserve">Фамилия, имя, отчество, должность муниципального служащего, представившего уведомление 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Краткое содержание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Фамилия, имя, отчество и подпись, должностного лица, зарегистрировавшего уведомление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Дата и время передачи уведомления представителю нанимателя</w:t>
            </w:r>
          </w:p>
          <w:p w:rsidR="00964D9A" w:rsidRPr="009D4795" w:rsidRDefault="00964D9A" w:rsidP="004E5CE8">
            <w:pPr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(Работодателю)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 xml:space="preserve">Фамилия, имя, отчество и подпись, должностного лица, кому передано уведомление </w:t>
            </w:r>
          </w:p>
        </w:tc>
      </w:tr>
      <w:tr w:rsidR="00964D9A" w:rsidRPr="009D4795" w:rsidTr="004E5CE8"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7</w:t>
            </w:r>
          </w:p>
        </w:tc>
      </w:tr>
      <w:tr w:rsidR="00964D9A" w:rsidRPr="009D4795" w:rsidTr="004E5CE8"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D9A" w:rsidRPr="009D4795" w:rsidRDefault="00964D9A" w:rsidP="004E5CE8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9D4795">
              <w:rPr>
                <w:color w:val="333333"/>
                <w:sz w:val="28"/>
                <w:szCs w:val="28"/>
              </w:rPr>
              <w:t> </w:t>
            </w:r>
          </w:p>
        </w:tc>
      </w:tr>
    </w:tbl>
    <w:p w:rsidR="00964D9A" w:rsidRPr="006140E0" w:rsidRDefault="00964D9A" w:rsidP="00964D9A">
      <w:pPr>
        <w:spacing w:before="100" w:beforeAutospacing="1" w:after="240"/>
        <w:rPr>
          <w:color w:val="333333"/>
          <w:sz w:val="22"/>
          <w:szCs w:val="22"/>
        </w:rPr>
      </w:pPr>
    </w:p>
    <w:p w:rsidR="00964D9A" w:rsidRPr="006B4C4A" w:rsidRDefault="00964D9A" w:rsidP="00964D9A"/>
    <w:p w:rsidR="00964D9A" w:rsidRPr="006B4C4A" w:rsidRDefault="00964D9A" w:rsidP="00964D9A">
      <w:pPr>
        <w:pStyle w:val="a3"/>
      </w:pP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64D9A"/>
    <w:rsid w:val="00057948"/>
    <w:rsid w:val="00790DDA"/>
    <w:rsid w:val="00964D9A"/>
    <w:rsid w:val="00A33315"/>
    <w:rsid w:val="00C64938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D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D9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964D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964D9A"/>
    <w:pPr>
      <w:spacing w:after="120"/>
    </w:pPr>
  </w:style>
  <w:style w:type="character" w:customStyle="1" w:styleId="a4">
    <w:name w:val="Основной текст Знак"/>
    <w:basedOn w:val="a0"/>
    <w:link w:val="a3"/>
    <w:rsid w:val="00964D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locked/>
    <w:rsid w:val="00964D9A"/>
    <w:rPr>
      <w:sz w:val="16"/>
      <w:szCs w:val="16"/>
    </w:rPr>
  </w:style>
  <w:style w:type="paragraph" w:styleId="30">
    <w:name w:val="Body Text 3"/>
    <w:basedOn w:val="a"/>
    <w:link w:val="3"/>
    <w:rsid w:val="00964D9A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964D9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3B87A52437D69AC71C2FD6F36B1A6B608D5F0D92E1B73A3006EC650v4FBE" TargetMode="External"/><Relationship Id="rId5" Type="http://schemas.openxmlformats.org/officeDocument/2006/relationships/hyperlink" Target="consultantplus://offline/ref=7DD3B87A52437D69AC71C2FD6F36B1A6B608D7F1D12D1B73A3006EC650v4FBE" TargetMode="External"/><Relationship Id="rId4" Type="http://schemas.openxmlformats.org/officeDocument/2006/relationships/hyperlink" Target="consultantplus://offline/ref=7DD3B87A52437D69AC71C2FD6F36B1A6B608D7F1D12C1B73A3006EC650v4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2019-01-21T10:55:00Z</dcterms:created>
  <dcterms:modified xsi:type="dcterms:W3CDTF">2019-01-21T10:55:00Z</dcterms:modified>
</cp:coreProperties>
</file>