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3F" w:rsidRPr="001872C2" w:rsidRDefault="006A443F" w:rsidP="006A443F">
      <w:pPr>
        <w:pStyle w:val="a5"/>
        <w:jc w:val="center"/>
        <w:rPr>
          <w:b/>
          <w:sz w:val="28"/>
          <w:szCs w:val="28"/>
        </w:rPr>
      </w:pPr>
      <w:r w:rsidRPr="001872C2"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6A443F" w:rsidRDefault="006A443F" w:rsidP="006A443F">
      <w:pPr>
        <w:rPr>
          <w:sz w:val="28"/>
          <w:szCs w:val="28"/>
        </w:rPr>
      </w:pPr>
    </w:p>
    <w:p w:rsidR="006A443F" w:rsidRPr="001872C2" w:rsidRDefault="006A443F" w:rsidP="006A443F">
      <w:pPr>
        <w:pStyle w:val="3"/>
        <w:jc w:val="center"/>
        <w:rPr>
          <w:color w:val="000000" w:themeColor="text1"/>
          <w:sz w:val="28"/>
          <w:szCs w:val="28"/>
          <w:lang w:val="ru-RU"/>
        </w:rPr>
      </w:pPr>
      <w:r w:rsidRPr="001872C2">
        <w:rPr>
          <w:color w:val="000000" w:themeColor="text1"/>
          <w:sz w:val="28"/>
          <w:szCs w:val="28"/>
          <w:lang w:val="ru-RU"/>
        </w:rPr>
        <w:t>ПОСТАНОВЛЕНИЕ</w:t>
      </w:r>
    </w:p>
    <w:p w:rsidR="006A443F" w:rsidRDefault="006A443F" w:rsidP="006A443F">
      <w:pPr>
        <w:jc w:val="both"/>
        <w:rPr>
          <w:sz w:val="28"/>
          <w:szCs w:val="28"/>
        </w:rPr>
      </w:pPr>
    </w:p>
    <w:p w:rsidR="006A443F" w:rsidRDefault="006A443F" w:rsidP="006A44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30.06.2020                                                                                                  № 102-п</w:t>
      </w:r>
    </w:p>
    <w:p w:rsidR="006A443F" w:rsidRPr="001872C2" w:rsidRDefault="006A443F" w:rsidP="006A443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43F" w:rsidRDefault="006A443F" w:rsidP="006A443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приложение к постановлению </w:t>
      </w:r>
      <w:r w:rsidRPr="00CE508D">
        <w:rPr>
          <w:rStyle w:val="a3"/>
          <w:sz w:val="28"/>
          <w:szCs w:val="28"/>
        </w:rPr>
        <w:t>муниципального образования</w:t>
      </w:r>
      <w:r w:rsidRPr="00CE508D">
        <w:rPr>
          <w:b/>
          <w:sz w:val="28"/>
          <w:szCs w:val="28"/>
        </w:rPr>
        <w:t xml:space="preserve"> Красночабанский сельсовет Домбаровского района </w:t>
      </w:r>
    </w:p>
    <w:p w:rsidR="006A443F" w:rsidRPr="00BB2FD3" w:rsidRDefault="006A443F" w:rsidP="006A443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508D">
        <w:rPr>
          <w:b/>
          <w:sz w:val="28"/>
          <w:szCs w:val="28"/>
        </w:rPr>
        <w:t>Оренбургской области</w:t>
      </w:r>
      <w:r>
        <w:rPr>
          <w:b/>
          <w:bCs/>
          <w:sz w:val="28"/>
          <w:szCs w:val="28"/>
        </w:rPr>
        <w:t xml:space="preserve"> от </w:t>
      </w:r>
      <w:r w:rsidRPr="00BB2FD3">
        <w:rPr>
          <w:b/>
          <w:bCs/>
          <w:sz w:val="28"/>
          <w:szCs w:val="28"/>
        </w:rPr>
        <w:t xml:space="preserve"> 31.01.2019 № 10-п</w:t>
      </w:r>
    </w:p>
    <w:p w:rsidR="006A443F" w:rsidRDefault="006A443F" w:rsidP="006A443F">
      <w:pPr>
        <w:widowControl w:val="0"/>
        <w:autoSpaceDE w:val="0"/>
        <w:autoSpaceDN w:val="0"/>
        <w:adjustRightInd w:val="0"/>
        <w:jc w:val="center"/>
      </w:pPr>
    </w:p>
    <w:p w:rsidR="006A443F" w:rsidRPr="009A118C" w:rsidRDefault="006A443F" w:rsidP="006A44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18C">
        <w:rPr>
          <w:sz w:val="28"/>
          <w:szCs w:val="28"/>
        </w:rPr>
        <w:t xml:space="preserve">На основании протеста прокуратуры от 25.06.2020 № 7-1-2020 на постановление администрации муниципального образования Красночабанский сельсовет от 31.01.2019 № 10-п, «Об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предпринимателей», администрация </w:t>
      </w:r>
      <w:r w:rsidRPr="009A118C">
        <w:rPr>
          <w:bCs/>
          <w:sz w:val="28"/>
          <w:szCs w:val="28"/>
        </w:rPr>
        <w:t xml:space="preserve">муниципального образования Красночабанский сельсовет </w:t>
      </w:r>
      <w:r w:rsidRPr="009A118C">
        <w:rPr>
          <w:sz w:val="28"/>
          <w:szCs w:val="28"/>
        </w:rPr>
        <w:t>ПОСТАНОВЛЯЕТ:</w:t>
      </w:r>
    </w:p>
    <w:p w:rsidR="006A443F" w:rsidRDefault="006A443F" w:rsidP="006A443F">
      <w:pPr>
        <w:pStyle w:val="aj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</w:t>
      </w:r>
      <w:r w:rsidRPr="006842FD">
        <w:rPr>
          <w:sz w:val="28"/>
          <w:szCs w:val="28"/>
        </w:rPr>
        <w:t>Внести в административный регламент проведения проверок при осуществлении муниципального земельного контроля в отношении юридических лиц и индивидуальных предпринимателей (далее по тексту – Административный регламент), следующие изменения</w:t>
      </w:r>
      <w:r>
        <w:t>:</w:t>
      </w:r>
    </w:p>
    <w:p w:rsidR="006A443F" w:rsidRDefault="006A443F" w:rsidP="006A443F">
      <w:pPr>
        <w:pStyle w:val="a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1.1.Р</w:t>
      </w:r>
      <w:r w:rsidRPr="006A522E">
        <w:rPr>
          <w:sz w:val="28"/>
          <w:szCs w:val="28"/>
        </w:rPr>
        <w:t>аздел 3 Админи</w:t>
      </w:r>
      <w:r>
        <w:rPr>
          <w:sz w:val="28"/>
          <w:szCs w:val="28"/>
        </w:rPr>
        <w:t>стративного регламента  пункт 3.52. изложить в новой редакции:</w:t>
      </w:r>
      <w:r w:rsidRPr="006A522E">
        <w:rPr>
          <w:sz w:val="28"/>
          <w:szCs w:val="28"/>
        </w:rPr>
        <w:t xml:space="preserve"> </w:t>
      </w:r>
    </w:p>
    <w:p w:rsidR="006A443F" w:rsidRPr="00102FE9" w:rsidRDefault="006A443F" w:rsidP="006A443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102FE9">
        <w:rPr>
          <w:sz w:val="28"/>
          <w:szCs w:val="28"/>
        </w:rPr>
        <w:t xml:space="preserve">В случае выявления в ходе проведения проверки в рамках осуществления муниципального земельного контроля нарушения требований </w:t>
      </w:r>
      <w:hyperlink r:id="rId4" w:anchor="block_2" w:history="1">
        <w:r w:rsidRPr="00102FE9">
          <w:rPr>
            <w:rStyle w:val="a6"/>
            <w:rFonts w:eastAsiaTheme="majorEastAsia"/>
            <w:sz w:val="28"/>
            <w:szCs w:val="28"/>
          </w:rPr>
          <w:t>земельного законодательства</w:t>
        </w:r>
      </w:hyperlink>
      <w:r w:rsidRPr="00102FE9">
        <w:rPr>
          <w:sz w:val="28"/>
          <w:szCs w:val="28"/>
        </w:rPr>
        <w:t>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 рабочих дней со дня составления акта проверки направляют копию акта проверки с указанием информации о наличии признаков выявленного нарушения с приложением (при наличии) результатов выполненных в</w:t>
      </w:r>
      <w:proofErr w:type="gramEnd"/>
      <w:r w:rsidRPr="00102FE9">
        <w:rPr>
          <w:sz w:val="28"/>
          <w:szCs w:val="28"/>
        </w:rPr>
        <w:t xml:space="preserve">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 (далее - приложение)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(либо в случае отсутствия данного структурного подразделения - в территориальный орган федерального органа государственного земельного надзора).</w:t>
      </w:r>
    </w:p>
    <w:p w:rsidR="006A443F" w:rsidRPr="00102FE9" w:rsidRDefault="006A443F" w:rsidP="006A443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02FE9">
        <w:rPr>
          <w:sz w:val="28"/>
          <w:szCs w:val="28"/>
        </w:rPr>
        <w:t xml:space="preserve">Копия акта проверки с приложением направляется в форме электронного документа, подписанного усиленной квалифицированной </w:t>
      </w:r>
      <w:hyperlink r:id="rId5" w:anchor="block_21" w:history="1">
        <w:r w:rsidRPr="00102FE9">
          <w:rPr>
            <w:rStyle w:val="a6"/>
            <w:rFonts w:eastAsiaTheme="majorEastAsia"/>
            <w:sz w:val="28"/>
            <w:szCs w:val="28"/>
          </w:rPr>
          <w:t>электронной подписью</w:t>
        </w:r>
      </w:hyperlink>
      <w:r w:rsidRPr="00102FE9">
        <w:rPr>
          <w:sz w:val="28"/>
          <w:szCs w:val="28"/>
        </w:rPr>
        <w:t xml:space="preserve"> уполномоченного должностного лица органа муниципального </w:t>
      </w:r>
      <w:r w:rsidRPr="00102FE9">
        <w:rPr>
          <w:sz w:val="28"/>
          <w:szCs w:val="28"/>
        </w:rPr>
        <w:lastRenderedPageBreak/>
        <w:t>земельного контроля, или в случае невозможности направления в форме электронного до</w:t>
      </w:r>
      <w:r>
        <w:rPr>
          <w:sz w:val="28"/>
          <w:szCs w:val="28"/>
        </w:rPr>
        <w:t>кумента - на бумажном носителе».</w:t>
      </w:r>
    </w:p>
    <w:p w:rsidR="006A443F" w:rsidRPr="007172A7" w:rsidRDefault="006A443F" w:rsidP="006A443F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172A7">
        <w:rPr>
          <w:sz w:val="28"/>
          <w:szCs w:val="28"/>
        </w:rPr>
        <w:t xml:space="preserve"> Постановление вст</w:t>
      </w:r>
      <w:r>
        <w:rPr>
          <w:sz w:val="28"/>
          <w:szCs w:val="28"/>
        </w:rPr>
        <w:t>упает в силу после подписания</w:t>
      </w:r>
      <w:r w:rsidRPr="007172A7">
        <w:rPr>
          <w:sz w:val="28"/>
          <w:szCs w:val="28"/>
        </w:rPr>
        <w:t xml:space="preserve"> и подлежит размещению на официальном сайте муниципального образования.</w:t>
      </w:r>
    </w:p>
    <w:p w:rsidR="006A443F" w:rsidRPr="00FB12EE" w:rsidRDefault="006A443F" w:rsidP="006A443F">
      <w:pPr>
        <w:tabs>
          <w:tab w:val="left" w:pos="2055"/>
        </w:tabs>
        <w:ind w:firstLine="708"/>
        <w:jc w:val="both"/>
        <w:rPr>
          <w:sz w:val="28"/>
          <w:szCs w:val="28"/>
        </w:rPr>
      </w:pPr>
      <w:r w:rsidRPr="00FB12EE">
        <w:rPr>
          <w:sz w:val="28"/>
          <w:szCs w:val="28"/>
        </w:rPr>
        <w:t>4.</w:t>
      </w:r>
      <w:proofErr w:type="gramStart"/>
      <w:r w:rsidRPr="00FB12EE">
        <w:rPr>
          <w:sz w:val="28"/>
          <w:szCs w:val="28"/>
        </w:rPr>
        <w:t>Контроль за</w:t>
      </w:r>
      <w:proofErr w:type="gramEnd"/>
      <w:r w:rsidRPr="00FB12EE">
        <w:rPr>
          <w:sz w:val="28"/>
          <w:szCs w:val="28"/>
        </w:rPr>
        <w:t xml:space="preserve"> исполнением данного постановления оставляю за собой.</w:t>
      </w:r>
      <w:r w:rsidRPr="00FB12EE">
        <w:rPr>
          <w:sz w:val="28"/>
          <w:szCs w:val="28"/>
        </w:rPr>
        <w:tab/>
      </w:r>
    </w:p>
    <w:p w:rsidR="006A443F" w:rsidRPr="00FB12EE" w:rsidRDefault="006A443F" w:rsidP="006A443F">
      <w:pPr>
        <w:jc w:val="both"/>
        <w:rPr>
          <w:sz w:val="28"/>
          <w:szCs w:val="28"/>
        </w:rPr>
      </w:pPr>
      <w:r w:rsidRPr="00FB12EE">
        <w:rPr>
          <w:sz w:val="28"/>
          <w:szCs w:val="28"/>
        </w:rPr>
        <w:t>Глава муниципального образования</w:t>
      </w:r>
    </w:p>
    <w:p w:rsidR="006A443F" w:rsidRPr="00FB12EE" w:rsidRDefault="006A443F" w:rsidP="006A443F">
      <w:pPr>
        <w:jc w:val="both"/>
        <w:rPr>
          <w:sz w:val="28"/>
          <w:szCs w:val="28"/>
        </w:rPr>
      </w:pPr>
      <w:r w:rsidRPr="00FB12EE">
        <w:rPr>
          <w:sz w:val="28"/>
          <w:szCs w:val="28"/>
        </w:rPr>
        <w:t>Красночабанский сельсовет                                                            М.З. Суенбаев</w:t>
      </w:r>
    </w:p>
    <w:p w:rsidR="006A443F" w:rsidRDefault="006A443F" w:rsidP="006A443F">
      <w:pPr>
        <w:jc w:val="both"/>
        <w:rPr>
          <w:sz w:val="28"/>
          <w:szCs w:val="28"/>
        </w:rPr>
      </w:pPr>
    </w:p>
    <w:p w:rsidR="006A443F" w:rsidRDefault="006A443F" w:rsidP="006A443F">
      <w:pPr>
        <w:jc w:val="both"/>
        <w:rPr>
          <w:sz w:val="28"/>
          <w:szCs w:val="28"/>
        </w:rPr>
      </w:pPr>
      <w:r w:rsidRPr="00FB12EE">
        <w:rPr>
          <w:sz w:val="28"/>
          <w:szCs w:val="28"/>
        </w:rPr>
        <w:t xml:space="preserve">Разослано: администрации района, прокуратуре района, </w:t>
      </w:r>
      <w:proofErr w:type="gramStart"/>
      <w:r w:rsidRPr="00FB12EE">
        <w:rPr>
          <w:sz w:val="28"/>
          <w:szCs w:val="28"/>
        </w:rPr>
        <w:t>в</w:t>
      </w:r>
      <w:proofErr w:type="gramEnd"/>
      <w:r w:rsidRPr="00FB12EE">
        <w:rPr>
          <w:sz w:val="28"/>
          <w:szCs w:val="28"/>
        </w:rPr>
        <w:t xml:space="preserve"> дел</w:t>
      </w:r>
    </w:p>
    <w:p w:rsidR="006A443F" w:rsidRDefault="006A443F" w:rsidP="006A443F">
      <w:pPr>
        <w:jc w:val="both"/>
        <w:rPr>
          <w:sz w:val="28"/>
          <w:szCs w:val="28"/>
        </w:rPr>
      </w:pPr>
    </w:p>
    <w:p w:rsidR="00A145C7" w:rsidRDefault="00A145C7"/>
    <w:sectPr w:rsidR="00A145C7" w:rsidSect="00A1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443F"/>
    <w:rsid w:val="00034877"/>
    <w:rsid w:val="00397F8D"/>
    <w:rsid w:val="004B3DA9"/>
    <w:rsid w:val="005A48D4"/>
    <w:rsid w:val="006A443F"/>
    <w:rsid w:val="00847D1B"/>
    <w:rsid w:val="00917734"/>
    <w:rsid w:val="00A1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A443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A443F"/>
    <w:rPr>
      <w:rFonts w:asciiTheme="majorHAnsi" w:eastAsiaTheme="majorEastAsia" w:hAnsiTheme="majorHAnsi" w:cstheme="majorBidi"/>
      <w:b/>
      <w:bCs/>
      <w:lang w:val="en-US" w:bidi="en-US"/>
    </w:rPr>
  </w:style>
  <w:style w:type="character" w:styleId="a3">
    <w:name w:val="Strong"/>
    <w:qFormat/>
    <w:rsid w:val="006A443F"/>
    <w:rPr>
      <w:b/>
      <w:bCs/>
    </w:r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qFormat/>
    <w:locked/>
    <w:rsid w:val="006A4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unhideWhenUsed/>
    <w:qFormat/>
    <w:rsid w:val="006A443F"/>
    <w:pPr>
      <w:spacing w:after="120"/>
    </w:pPr>
  </w:style>
  <w:style w:type="character" w:customStyle="1" w:styleId="1">
    <w:name w:val="Основной текст Знак1"/>
    <w:basedOn w:val="a0"/>
    <w:link w:val="a5"/>
    <w:uiPriority w:val="99"/>
    <w:semiHidden/>
    <w:rsid w:val="006A4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6A44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A44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6A44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A4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rsid w:val="006A443F"/>
    <w:rPr>
      <w:color w:val="0000FF"/>
      <w:u w:val="single"/>
    </w:rPr>
  </w:style>
  <w:style w:type="paragraph" w:customStyle="1" w:styleId="aj">
    <w:name w:val="_aj"/>
    <w:basedOn w:val="a"/>
    <w:rsid w:val="006A443F"/>
    <w:pPr>
      <w:spacing w:before="100" w:beforeAutospacing="1" w:after="100" w:afterAutospacing="1"/>
    </w:pPr>
  </w:style>
  <w:style w:type="paragraph" w:customStyle="1" w:styleId="s1">
    <w:name w:val="s_1"/>
    <w:basedOn w:val="a"/>
    <w:rsid w:val="006A44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84522/741609f9002bd54a24e5c49cb5af953b/" TargetMode="External"/><Relationship Id="rId4" Type="http://schemas.openxmlformats.org/officeDocument/2006/relationships/hyperlink" Target="https://base.garant.ru/12124624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2021-01-26T06:28:00Z</dcterms:created>
  <dcterms:modified xsi:type="dcterms:W3CDTF">2021-01-26T06:28:00Z</dcterms:modified>
</cp:coreProperties>
</file>