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 xml:space="preserve">Установлено, что на территории Домбаровского района утверждена сеть автобусного сообщения, которая состоит из 9 маршрутов, которыми охватываются все населенные пункты Домбаровского района. </w:t>
      </w:r>
      <w:proofErr w:type="gramStart"/>
      <w:r w:rsidRPr="003F13E7">
        <w:rPr>
          <w:rFonts w:ascii="Times New Roman" w:hAnsi="Times New Roman" w:cs="Times New Roman"/>
          <w:sz w:val="24"/>
        </w:rPr>
        <w:t xml:space="preserve">Пассажирские перевозки по 4 маршрутам по регулируемым тарифам (п. Домбаровский - п. Прибрежный, п. Домбаровский - п. Караганда, п. Домбаровский – п. </w:t>
      </w:r>
      <w:proofErr w:type="spellStart"/>
      <w:r w:rsidRPr="003F13E7">
        <w:rPr>
          <w:rFonts w:ascii="Times New Roman" w:hAnsi="Times New Roman" w:cs="Times New Roman"/>
          <w:sz w:val="24"/>
        </w:rPr>
        <w:t>Курмансай</w:t>
      </w:r>
      <w:proofErr w:type="spellEnd"/>
      <w:r w:rsidRPr="003F13E7">
        <w:rPr>
          <w:rFonts w:ascii="Times New Roman" w:hAnsi="Times New Roman" w:cs="Times New Roman"/>
          <w:sz w:val="24"/>
        </w:rPr>
        <w:t xml:space="preserve">, п. Домбаровский – п. </w:t>
      </w:r>
      <w:proofErr w:type="spellStart"/>
      <w:r w:rsidRPr="003F13E7">
        <w:rPr>
          <w:rFonts w:ascii="Times New Roman" w:hAnsi="Times New Roman" w:cs="Times New Roman"/>
          <w:sz w:val="24"/>
        </w:rPr>
        <w:t>Камсак</w:t>
      </w:r>
      <w:proofErr w:type="spellEnd"/>
      <w:r w:rsidRPr="003F13E7">
        <w:rPr>
          <w:rFonts w:ascii="Times New Roman" w:hAnsi="Times New Roman" w:cs="Times New Roman"/>
          <w:sz w:val="24"/>
        </w:rPr>
        <w:t xml:space="preserve">). </w:t>
      </w:r>
      <w:proofErr w:type="gramEnd"/>
    </w:p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F13E7">
        <w:rPr>
          <w:rFonts w:ascii="Times New Roman" w:hAnsi="Times New Roman" w:cs="Times New Roman"/>
          <w:sz w:val="24"/>
        </w:rPr>
        <w:t xml:space="preserve">По 5 маршрутам (п. Домбаровский – п. Полевой, п. Домбаровский – п. </w:t>
      </w:r>
      <w:proofErr w:type="spellStart"/>
      <w:r w:rsidRPr="003F13E7">
        <w:rPr>
          <w:rFonts w:ascii="Times New Roman" w:hAnsi="Times New Roman" w:cs="Times New Roman"/>
          <w:sz w:val="24"/>
        </w:rPr>
        <w:t>Кужамберля</w:t>
      </w:r>
      <w:proofErr w:type="spellEnd"/>
      <w:r w:rsidRPr="003F13E7">
        <w:rPr>
          <w:rFonts w:ascii="Times New Roman" w:hAnsi="Times New Roman" w:cs="Times New Roman"/>
          <w:sz w:val="24"/>
        </w:rPr>
        <w:t xml:space="preserve">, п. Домбаровский – п. Корсунский, п. Полевой – п. Красный Чабан, п. Домбаровский – п. </w:t>
      </w:r>
      <w:proofErr w:type="spellStart"/>
      <w:r w:rsidRPr="003F13E7">
        <w:rPr>
          <w:rFonts w:ascii="Times New Roman" w:hAnsi="Times New Roman" w:cs="Times New Roman"/>
          <w:sz w:val="24"/>
        </w:rPr>
        <w:t>Истемис</w:t>
      </w:r>
      <w:proofErr w:type="spellEnd"/>
      <w:r w:rsidRPr="003F13E7">
        <w:rPr>
          <w:rFonts w:ascii="Times New Roman" w:hAnsi="Times New Roman" w:cs="Times New Roman"/>
          <w:sz w:val="24"/>
        </w:rPr>
        <w:t xml:space="preserve">), перевозчик не определен ввиду отсутствия заявок на проведение аукциона. </w:t>
      </w:r>
      <w:proofErr w:type="gramEnd"/>
    </w:p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 xml:space="preserve">В настоящее время муниципальные перевозки по данным 5 маршрутам не организованы. </w:t>
      </w:r>
    </w:p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 xml:space="preserve">Сложившая ситуация влечет массовое ограничение прав жителей Домбаровского района на передвижение и свидетельствует об уклонении администрации муниципального образования Домбаровский район Оренбургской области от исполнения полномочий, возложенных на нее. </w:t>
      </w:r>
    </w:p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 xml:space="preserve">Отсутствие надлежащего транспортного обслуживания жителей населенных пунктов муниципального образования Домбаровский район Оренбургской области с учетом фактических расстояний (удаленности) мест проживания жителей от административного центра, свидетельствует о нарушении прав граждан, поскольку создает препятствия в доступности посещения объектов социально-бытового, административно-делового, культурно-развлекательного и иного назначения. Альтернативные способы транспортного обслуживания населения путем организации пассажирских перевозок с использованием муниципального транспорта администрацией муниципального образования Домбаровский район Оренбургской области не реализуется. </w:t>
      </w:r>
    </w:p>
    <w:p w:rsidR="00F9649B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 xml:space="preserve">По данному факту прокуратурой района 21.09.2023 в адрес главы администрации района внесено представление, которое рассмотрено и удовлетворено 20.11.2023. Однако нарушения не устранены, согласно полученному ответу, администрация МО Домбаровский район ссылается на малую численность населения в населенных пунктах и в связи с данными обстоятельствами, осуществление указанных маршрутов является неэффективным и затратным. </w:t>
      </w:r>
    </w:p>
    <w:p w:rsidR="00A145C7" w:rsidRPr="003F13E7" w:rsidRDefault="00F9649B" w:rsidP="003F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13E7">
        <w:rPr>
          <w:rFonts w:ascii="Times New Roman" w:hAnsi="Times New Roman" w:cs="Times New Roman"/>
          <w:sz w:val="24"/>
        </w:rPr>
        <w:t>В целях устранения выявленных нарушений, прокуратурой Домбаровского района направлено исковое заявление в суд, где суд обязал администрацию МО Домбаровский район в течени</w:t>
      </w:r>
      <w:proofErr w:type="gramStart"/>
      <w:r w:rsidRPr="003F13E7">
        <w:rPr>
          <w:rFonts w:ascii="Times New Roman" w:hAnsi="Times New Roman" w:cs="Times New Roman"/>
          <w:sz w:val="24"/>
        </w:rPr>
        <w:t>и</w:t>
      </w:r>
      <w:proofErr w:type="gramEnd"/>
      <w:r w:rsidRPr="003F13E7">
        <w:rPr>
          <w:rFonts w:ascii="Times New Roman" w:hAnsi="Times New Roman" w:cs="Times New Roman"/>
          <w:sz w:val="24"/>
        </w:rPr>
        <w:t xml:space="preserve"> четырех месяцев со дня вступления решения в законную силу, обеспечить регулярные пассажирские перевозки населения по муниципальным маршрутам регулярных перевозок.</w:t>
      </w:r>
    </w:p>
    <w:sectPr w:rsidR="00A145C7" w:rsidRPr="003F13E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649B"/>
    <w:rsid w:val="00034877"/>
    <w:rsid w:val="00190371"/>
    <w:rsid w:val="001E3DA2"/>
    <w:rsid w:val="002911FB"/>
    <w:rsid w:val="00397F8D"/>
    <w:rsid w:val="003F13E7"/>
    <w:rsid w:val="004A3267"/>
    <w:rsid w:val="005A48D4"/>
    <w:rsid w:val="007546E2"/>
    <w:rsid w:val="00847D1B"/>
    <w:rsid w:val="00917734"/>
    <w:rsid w:val="00A06B91"/>
    <w:rsid w:val="00A145C7"/>
    <w:rsid w:val="00AB4668"/>
    <w:rsid w:val="00F9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2024-01-22T05:39:00Z</dcterms:created>
  <dcterms:modified xsi:type="dcterms:W3CDTF">2024-01-22T06:16:00Z</dcterms:modified>
</cp:coreProperties>
</file>