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A6" w:rsidRPr="005C1FA6" w:rsidRDefault="005C1FA6" w:rsidP="005C1FA6">
      <w:pPr>
        <w:spacing w:after="0" w:line="240" w:lineRule="auto"/>
        <w:ind w:firstLine="709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5" t="19874" r="10909" b="22427"/>
                    <a:stretch/>
                  </pic:blipFill>
                  <pic:spPr bwMode="auto">
                    <a:xfrm>
                      <a:off x="0" y="0"/>
                      <a:ext cx="4574445" cy="1715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FA6" w:rsidRDefault="005C1FA6" w:rsidP="005C1FA6">
      <w:pPr>
        <w:spacing w:after="0" w:line="240" w:lineRule="auto"/>
        <w:ind w:firstLine="709"/>
        <w:rPr>
          <w:rFonts w:ascii="Segoe UI" w:hAnsi="Segoe UI" w:cs="Segoe UI"/>
          <w:b/>
          <w:sz w:val="24"/>
          <w:szCs w:val="24"/>
        </w:rPr>
      </w:pPr>
    </w:p>
    <w:p w:rsidR="00FF1C70" w:rsidRDefault="00FF1C70" w:rsidP="00FF1C70">
      <w:pPr>
        <w:spacing w:after="0" w:line="240" w:lineRule="auto"/>
        <w:jc w:val="both"/>
        <w:rPr>
          <w:rFonts w:ascii="Segoe UI" w:hAnsi="Segoe UI" w:cs="Segoe UI"/>
          <w:i/>
          <w:color w:val="006699"/>
          <w:sz w:val="28"/>
          <w:szCs w:val="28"/>
        </w:rPr>
      </w:pPr>
    </w:p>
    <w:p w:rsidR="00FF1C70" w:rsidRPr="00FF1C70" w:rsidRDefault="00FF1C70" w:rsidP="004101DC">
      <w:pPr>
        <w:spacing w:after="0" w:line="240" w:lineRule="auto"/>
        <w:jc w:val="center"/>
        <w:rPr>
          <w:rFonts w:ascii="Segoe UI" w:hAnsi="Segoe UI" w:cs="Segoe UI"/>
          <w:color w:val="006699"/>
          <w:sz w:val="32"/>
          <w:szCs w:val="32"/>
        </w:rPr>
      </w:pPr>
      <w:r w:rsidRPr="00FF1C70">
        <w:rPr>
          <w:rFonts w:ascii="Segoe UI" w:hAnsi="Segoe UI" w:cs="Segoe UI"/>
          <w:color w:val="006699"/>
          <w:sz w:val="32"/>
          <w:szCs w:val="32"/>
        </w:rPr>
        <w:t>«</w:t>
      </w:r>
      <w:r w:rsidR="004101DC">
        <w:rPr>
          <w:rFonts w:ascii="Segoe UI" w:hAnsi="Segoe UI" w:cs="Segoe UI"/>
          <w:color w:val="006699"/>
          <w:sz w:val="32"/>
          <w:szCs w:val="32"/>
        </w:rPr>
        <w:t xml:space="preserve">ДАЧНЫЙ </w:t>
      </w:r>
      <w:r w:rsidRPr="00FF1C70">
        <w:rPr>
          <w:rFonts w:ascii="Segoe UI" w:hAnsi="Segoe UI" w:cs="Segoe UI"/>
          <w:color w:val="006699"/>
          <w:sz w:val="32"/>
          <w:szCs w:val="32"/>
        </w:rPr>
        <w:t>ДОМИК» ИЛИ «</w:t>
      </w:r>
      <w:r w:rsidR="004101DC">
        <w:rPr>
          <w:rFonts w:ascii="Segoe UI" w:hAnsi="Segoe UI" w:cs="Segoe UI"/>
          <w:color w:val="006699"/>
          <w:sz w:val="32"/>
          <w:szCs w:val="32"/>
        </w:rPr>
        <w:t xml:space="preserve">ЖИЛОЙ </w:t>
      </w:r>
      <w:r w:rsidRPr="00FF1C70">
        <w:rPr>
          <w:rFonts w:ascii="Segoe UI" w:hAnsi="Segoe UI" w:cs="Segoe UI"/>
          <w:color w:val="006699"/>
          <w:sz w:val="32"/>
          <w:szCs w:val="32"/>
        </w:rPr>
        <w:t>ДОМ»?</w:t>
      </w:r>
    </w:p>
    <w:p w:rsidR="00652694" w:rsidRPr="004101DC" w:rsidRDefault="00652694" w:rsidP="004101DC">
      <w:pPr>
        <w:spacing w:after="0" w:line="240" w:lineRule="auto"/>
        <w:jc w:val="center"/>
        <w:rPr>
          <w:rFonts w:ascii="Segoe UI" w:hAnsi="Segoe UI" w:cs="Segoe UI"/>
          <w:i/>
          <w:color w:val="006699"/>
          <w:sz w:val="24"/>
          <w:szCs w:val="24"/>
        </w:rPr>
      </w:pPr>
      <w:r w:rsidRPr="004101DC">
        <w:rPr>
          <w:rFonts w:ascii="Segoe UI" w:hAnsi="Segoe UI" w:cs="Segoe UI"/>
          <w:i/>
          <w:color w:val="006699"/>
          <w:sz w:val="24"/>
          <w:szCs w:val="24"/>
        </w:rPr>
        <w:t>Консультации специалистов</w:t>
      </w:r>
      <w:r w:rsidR="00FF1C70" w:rsidRPr="004101DC">
        <w:rPr>
          <w:rFonts w:ascii="Segoe UI" w:hAnsi="Segoe UI" w:cs="Segoe UI"/>
          <w:i/>
          <w:color w:val="006699"/>
          <w:sz w:val="24"/>
          <w:szCs w:val="24"/>
        </w:rPr>
        <w:t xml:space="preserve"> </w:t>
      </w:r>
      <w:r w:rsidRPr="004101DC">
        <w:rPr>
          <w:rFonts w:ascii="Segoe UI" w:hAnsi="Segoe UI" w:cs="Segoe UI"/>
          <w:i/>
          <w:color w:val="006699"/>
          <w:sz w:val="24"/>
          <w:szCs w:val="24"/>
        </w:rPr>
        <w:t>Уп</w:t>
      </w:r>
      <w:r w:rsidR="00FF1C70" w:rsidRPr="004101DC">
        <w:rPr>
          <w:rFonts w:ascii="Segoe UI" w:hAnsi="Segoe UI" w:cs="Segoe UI"/>
          <w:i/>
          <w:color w:val="006699"/>
          <w:sz w:val="24"/>
          <w:szCs w:val="24"/>
        </w:rPr>
        <w:t>равления</w:t>
      </w:r>
      <w:r w:rsidR="004101DC" w:rsidRPr="004101DC">
        <w:rPr>
          <w:rFonts w:ascii="Segoe UI" w:hAnsi="Segoe UI" w:cs="Segoe UI"/>
          <w:i/>
          <w:color w:val="006699"/>
          <w:sz w:val="24"/>
          <w:szCs w:val="24"/>
        </w:rPr>
        <w:t xml:space="preserve"> </w:t>
      </w:r>
      <w:r w:rsidRPr="004101DC">
        <w:rPr>
          <w:rFonts w:ascii="Segoe UI" w:hAnsi="Segoe UI" w:cs="Segoe UI"/>
          <w:i/>
          <w:color w:val="006699"/>
          <w:sz w:val="24"/>
          <w:szCs w:val="24"/>
        </w:rPr>
        <w:t>Росреестра</w:t>
      </w:r>
      <w:r w:rsidR="004101DC" w:rsidRPr="004101DC">
        <w:rPr>
          <w:rFonts w:ascii="Segoe UI" w:hAnsi="Segoe UI" w:cs="Segoe UI"/>
          <w:i/>
          <w:color w:val="006699"/>
          <w:sz w:val="24"/>
          <w:szCs w:val="24"/>
        </w:rPr>
        <w:t xml:space="preserve"> </w:t>
      </w:r>
      <w:r w:rsidRPr="004101DC">
        <w:rPr>
          <w:rFonts w:ascii="Segoe UI" w:hAnsi="Segoe UI" w:cs="Segoe UI"/>
          <w:i/>
          <w:color w:val="006699"/>
          <w:sz w:val="24"/>
          <w:szCs w:val="24"/>
        </w:rPr>
        <w:t>по Оренбургской области</w:t>
      </w:r>
    </w:p>
    <w:p w:rsidR="00652694" w:rsidRPr="00FF1C70" w:rsidRDefault="00652694" w:rsidP="005C1FA6">
      <w:pPr>
        <w:spacing w:after="0" w:line="240" w:lineRule="auto"/>
        <w:ind w:firstLine="709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</w:p>
    <w:p w:rsidR="00B9541E" w:rsidRPr="005C1FA6" w:rsidRDefault="00621022" w:rsidP="005C1FA6">
      <w:pPr>
        <w:spacing w:after="0" w:line="240" w:lineRule="auto"/>
        <w:ind w:firstLine="709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b/>
          <w:sz w:val="24"/>
          <w:szCs w:val="24"/>
        </w:rPr>
        <w:t>Вопрос</w:t>
      </w:r>
      <w:r w:rsidRPr="005C1FA6">
        <w:rPr>
          <w:rFonts w:ascii="Segoe UI" w:hAnsi="Segoe UI" w:cs="Segoe UI"/>
          <w:sz w:val="24"/>
          <w:szCs w:val="24"/>
        </w:rPr>
        <w:t xml:space="preserve">: Построил на дачном участке двухэтажный дом. Как мне его зарегистрировать: как </w:t>
      </w:r>
      <w:r w:rsidR="004101DC">
        <w:rPr>
          <w:rFonts w:ascii="Segoe UI" w:hAnsi="Segoe UI" w:cs="Segoe UI"/>
          <w:sz w:val="24"/>
          <w:szCs w:val="24"/>
        </w:rPr>
        <w:t xml:space="preserve">дачный домик или как </w:t>
      </w:r>
      <w:r w:rsidRPr="005C1FA6">
        <w:rPr>
          <w:rFonts w:ascii="Segoe UI" w:hAnsi="Segoe UI" w:cs="Segoe UI"/>
          <w:sz w:val="24"/>
          <w:szCs w:val="24"/>
        </w:rPr>
        <w:t>жилой дом?</w:t>
      </w:r>
    </w:p>
    <w:p w:rsidR="00621022" w:rsidRPr="005C1FA6" w:rsidRDefault="00621022" w:rsidP="005C1FA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E3D0A" w:rsidRPr="005C1FA6" w:rsidRDefault="00621022" w:rsidP="005C1FA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b/>
          <w:sz w:val="24"/>
          <w:szCs w:val="24"/>
        </w:rPr>
        <w:t>Ответ</w:t>
      </w:r>
      <w:r w:rsidRPr="005C1FA6">
        <w:rPr>
          <w:rFonts w:ascii="Segoe UI" w:hAnsi="Segoe UI" w:cs="Segoe UI"/>
          <w:sz w:val="24"/>
          <w:szCs w:val="24"/>
        </w:rPr>
        <w:t xml:space="preserve">: </w:t>
      </w:r>
      <w:r w:rsidR="006E3D0A" w:rsidRPr="005C1FA6">
        <w:rPr>
          <w:rFonts w:ascii="Segoe UI" w:hAnsi="Segoe UI" w:cs="Segoe UI"/>
          <w:sz w:val="24"/>
          <w:szCs w:val="24"/>
        </w:rPr>
        <w:t xml:space="preserve">В последнее время у многих собственников дачных или садовых земельных участков встаёт вопрос: чем является с точки зрения закона построенный на их участке объект недвижимости – </w:t>
      </w:r>
      <w:r w:rsidR="00B8174D" w:rsidRPr="005C1FA6">
        <w:rPr>
          <w:rFonts w:ascii="Segoe UI" w:hAnsi="Segoe UI" w:cs="Segoe UI"/>
          <w:i/>
          <w:sz w:val="24"/>
          <w:szCs w:val="24"/>
        </w:rPr>
        <w:t>жилым строением</w:t>
      </w:r>
      <w:r w:rsidR="006E3D0A" w:rsidRPr="005C1FA6">
        <w:rPr>
          <w:rFonts w:ascii="Segoe UI" w:hAnsi="Segoe UI" w:cs="Segoe UI"/>
          <w:sz w:val="24"/>
          <w:szCs w:val="24"/>
        </w:rPr>
        <w:t xml:space="preserve"> без права регистрации в нём или настоящим </w:t>
      </w:r>
      <w:r w:rsidR="006E3D0A" w:rsidRPr="005C1FA6">
        <w:rPr>
          <w:rFonts w:ascii="Segoe UI" w:hAnsi="Segoe UI" w:cs="Segoe UI"/>
          <w:i/>
          <w:sz w:val="24"/>
          <w:szCs w:val="24"/>
        </w:rPr>
        <w:t>жилым домом</w:t>
      </w:r>
      <w:r w:rsidR="006E3D0A" w:rsidRPr="005C1FA6">
        <w:rPr>
          <w:rFonts w:ascii="Segoe UI" w:hAnsi="Segoe UI" w:cs="Segoe UI"/>
          <w:sz w:val="24"/>
          <w:szCs w:val="24"/>
        </w:rPr>
        <w:t xml:space="preserve"> с правом регистрации и постоянного в нём проживания?</w:t>
      </w:r>
    </w:p>
    <w:p w:rsidR="00621022" w:rsidRPr="005C1FA6" w:rsidRDefault="00621022" w:rsidP="005C1FA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Нередко современные </w:t>
      </w:r>
      <w:r w:rsidR="00E0348A" w:rsidRPr="005C1FA6">
        <w:rPr>
          <w:rFonts w:ascii="Segoe UI" w:hAnsi="Segoe UI" w:cs="Segoe UI"/>
          <w:sz w:val="24"/>
          <w:szCs w:val="24"/>
        </w:rPr>
        <w:t>постройки на дачных и садовых участках могут сравниться домами</w:t>
      </w:r>
      <w:r w:rsidR="00FF1C70">
        <w:rPr>
          <w:rFonts w:ascii="Segoe UI" w:hAnsi="Segoe UI" w:cs="Segoe UI"/>
          <w:sz w:val="24"/>
          <w:szCs w:val="24"/>
        </w:rPr>
        <w:t xml:space="preserve"> престижных посёлков.</w:t>
      </w:r>
      <w:r w:rsidRPr="005C1FA6">
        <w:rPr>
          <w:rFonts w:ascii="Segoe UI" w:hAnsi="Segoe UI" w:cs="Segoe UI"/>
          <w:sz w:val="24"/>
          <w:szCs w:val="24"/>
        </w:rPr>
        <w:t xml:space="preserve"> А их обладатели желали бы</w:t>
      </w:r>
      <w:r w:rsidR="00F20B9D" w:rsidRPr="005C1FA6">
        <w:rPr>
          <w:rFonts w:ascii="Segoe UI" w:hAnsi="Segoe UI" w:cs="Segoe UI"/>
          <w:sz w:val="24"/>
          <w:szCs w:val="24"/>
        </w:rPr>
        <w:t>,</w:t>
      </w:r>
      <w:r w:rsidR="00E0348A" w:rsidRPr="005C1FA6">
        <w:rPr>
          <w:rFonts w:ascii="Segoe UI" w:hAnsi="Segoe UI" w:cs="Segoe UI"/>
          <w:sz w:val="24"/>
          <w:szCs w:val="24"/>
        </w:rPr>
        <w:t xml:space="preserve"> </w:t>
      </w:r>
      <w:r w:rsidRPr="005C1FA6">
        <w:rPr>
          <w:rFonts w:ascii="Segoe UI" w:hAnsi="Segoe UI" w:cs="Segoe UI"/>
          <w:sz w:val="24"/>
          <w:szCs w:val="24"/>
        </w:rPr>
        <w:t>что</w:t>
      </w:r>
      <w:r w:rsidR="00F53517" w:rsidRPr="005C1FA6">
        <w:rPr>
          <w:rFonts w:ascii="Segoe UI" w:hAnsi="Segoe UI" w:cs="Segoe UI"/>
          <w:sz w:val="24"/>
          <w:szCs w:val="24"/>
        </w:rPr>
        <w:t xml:space="preserve">бы статус </w:t>
      </w:r>
      <w:r w:rsidR="00F20B9D" w:rsidRPr="005C1FA6">
        <w:rPr>
          <w:rFonts w:ascii="Segoe UI" w:hAnsi="Segoe UI" w:cs="Segoe UI"/>
          <w:sz w:val="24"/>
          <w:szCs w:val="24"/>
        </w:rPr>
        <w:t>их дома был признан таковым от лица государства.</w:t>
      </w:r>
    </w:p>
    <w:p w:rsidR="00621022" w:rsidRPr="005C1FA6" w:rsidRDefault="00621022" w:rsidP="005C1FA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>Давайте разбираться.</w:t>
      </w:r>
    </w:p>
    <w:p w:rsidR="00D742C2" w:rsidRPr="005C1FA6" w:rsidRDefault="00621022" w:rsidP="005C1FA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Строительство </w:t>
      </w:r>
      <w:r w:rsidR="007136FA" w:rsidRPr="005C1FA6">
        <w:rPr>
          <w:rFonts w:ascii="Segoe UI" w:hAnsi="Segoe UI" w:cs="Segoe UI"/>
          <w:sz w:val="24"/>
          <w:szCs w:val="24"/>
        </w:rPr>
        <w:t>объекта индивидуального жилищного строительства</w:t>
      </w:r>
      <w:r w:rsidR="00F20B9D" w:rsidRPr="005C1FA6">
        <w:rPr>
          <w:rFonts w:ascii="Segoe UI" w:hAnsi="Segoe UI" w:cs="Segoe UI"/>
          <w:sz w:val="24"/>
          <w:szCs w:val="24"/>
        </w:rPr>
        <w:t xml:space="preserve"> начинается с серьёзной документарной подготовки</w:t>
      </w:r>
      <w:r w:rsidR="00D742C2" w:rsidRPr="005C1FA6">
        <w:rPr>
          <w:rFonts w:ascii="Segoe UI" w:hAnsi="Segoe UI" w:cs="Segoe UI"/>
          <w:sz w:val="24"/>
          <w:szCs w:val="24"/>
        </w:rPr>
        <w:t xml:space="preserve">. </w:t>
      </w:r>
      <w:r w:rsidR="00F20B9D" w:rsidRPr="005C1FA6">
        <w:rPr>
          <w:rFonts w:ascii="Segoe UI" w:hAnsi="Segoe UI" w:cs="Segoe UI"/>
          <w:sz w:val="24"/>
          <w:szCs w:val="24"/>
        </w:rPr>
        <w:t xml:space="preserve">Согласно части 2 </w:t>
      </w:r>
      <w:hyperlink r:id="rId8" w:history="1">
        <w:r w:rsidR="00F20B9D" w:rsidRPr="005C1FA6">
          <w:rPr>
            <w:rFonts w:ascii="Segoe UI" w:hAnsi="Segoe UI" w:cs="Segoe UI"/>
            <w:sz w:val="24"/>
            <w:szCs w:val="24"/>
          </w:rPr>
          <w:t>статьи 51</w:t>
        </w:r>
      </w:hyperlink>
      <w:r w:rsidR="00F20B9D" w:rsidRPr="005C1FA6">
        <w:rPr>
          <w:rFonts w:ascii="Segoe UI" w:hAnsi="Segoe UI" w:cs="Segoe UI"/>
          <w:sz w:val="24"/>
          <w:szCs w:val="24"/>
        </w:rPr>
        <w:t xml:space="preserve"> Градостроительного кодекса Российской Федерации</w:t>
      </w:r>
      <w:r w:rsidR="00DD22FC" w:rsidRPr="005C1FA6">
        <w:rPr>
          <w:rFonts w:ascii="Segoe UI" w:hAnsi="Segoe UI" w:cs="Segoe UI"/>
          <w:sz w:val="24"/>
          <w:szCs w:val="24"/>
        </w:rPr>
        <w:t xml:space="preserve"> (далее – </w:t>
      </w:r>
      <w:proofErr w:type="spellStart"/>
      <w:r w:rsidR="00DD22FC" w:rsidRPr="005C1FA6">
        <w:rPr>
          <w:rFonts w:ascii="Segoe UI" w:hAnsi="Segoe UI" w:cs="Segoe UI"/>
          <w:sz w:val="24"/>
          <w:szCs w:val="24"/>
        </w:rPr>
        <w:t>ГрК</w:t>
      </w:r>
      <w:proofErr w:type="spellEnd"/>
      <w:r w:rsidR="00DD22FC" w:rsidRPr="005C1FA6">
        <w:rPr>
          <w:rFonts w:ascii="Segoe UI" w:hAnsi="Segoe UI" w:cs="Segoe UI"/>
          <w:sz w:val="24"/>
          <w:szCs w:val="24"/>
        </w:rPr>
        <w:t xml:space="preserve"> РФ)</w:t>
      </w:r>
      <w:r w:rsidR="00F20B9D" w:rsidRPr="005C1FA6">
        <w:rPr>
          <w:rFonts w:ascii="Segoe UI" w:hAnsi="Segoe UI" w:cs="Segoe UI"/>
          <w:sz w:val="24"/>
          <w:szCs w:val="24"/>
        </w:rPr>
        <w:t xml:space="preserve"> с</w:t>
      </w:r>
      <w:r w:rsidR="00390A57" w:rsidRPr="005C1FA6">
        <w:rPr>
          <w:rFonts w:ascii="Segoe UI" w:hAnsi="Segoe UI" w:cs="Segoe UI"/>
          <w:sz w:val="24"/>
          <w:szCs w:val="24"/>
        </w:rPr>
        <w:t xml:space="preserve">троительство </w:t>
      </w:r>
      <w:r w:rsidR="00F20B9D" w:rsidRPr="005C1FA6">
        <w:rPr>
          <w:rFonts w:ascii="Segoe UI" w:hAnsi="Segoe UI" w:cs="Segoe UI"/>
          <w:sz w:val="24"/>
          <w:szCs w:val="24"/>
        </w:rPr>
        <w:t>объектов капитального строительства осуществляются на основании разрешения на строительство</w:t>
      </w:r>
      <w:r w:rsidR="00D742C2" w:rsidRPr="005C1FA6">
        <w:rPr>
          <w:rFonts w:ascii="Segoe UI" w:hAnsi="Segoe UI" w:cs="Segoe UI"/>
          <w:sz w:val="24"/>
          <w:szCs w:val="24"/>
        </w:rPr>
        <w:t>,</w:t>
      </w:r>
      <w:r w:rsidRPr="005C1FA6">
        <w:rPr>
          <w:rFonts w:ascii="Segoe UI" w:hAnsi="Segoe UI" w:cs="Segoe UI"/>
          <w:sz w:val="24"/>
          <w:szCs w:val="24"/>
        </w:rPr>
        <w:t xml:space="preserve"> а по итогу строительства - орган</w:t>
      </w:r>
      <w:r w:rsidR="00D742C2" w:rsidRPr="005C1FA6">
        <w:rPr>
          <w:rFonts w:ascii="Segoe UI" w:hAnsi="Segoe UI" w:cs="Segoe UI"/>
          <w:sz w:val="24"/>
          <w:szCs w:val="24"/>
        </w:rPr>
        <w:t xml:space="preserve"> местного самоуправления выдаёт разрешение на ввод объекта в эксплуатацию. Это связанно</w:t>
      </w:r>
      <w:r w:rsidR="003C523E" w:rsidRPr="005C1FA6">
        <w:rPr>
          <w:rFonts w:ascii="Segoe UI" w:hAnsi="Segoe UI" w:cs="Segoe UI"/>
          <w:sz w:val="24"/>
          <w:szCs w:val="24"/>
        </w:rPr>
        <w:t>,</w:t>
      </w:r>
      <w:r w:rsidR="00D742C2" w:rsidRPr="005C1FA6">
        <w:rPr>
          <w:rFonts w:ascii="Segoe UI" w:hAnsi="Segoe UI" w:cs="Segoe UI"/>
          <w:sz w:val="24"/>
          <w:szCs w:val="24"/>
        </w:rPr>
        <w:t xml:space="preserve"> в том числе</w:t>
      </w:r>
      <w:r w:rsidR="003C523E" w:rsidRPr="005C1FA6">
        <w:rPr>
          <w:rFonts w:ascii="Segoe UI" w:hAnsi="Segoe UI" w:cs="Segoe UI"/>
          <w:sz w:val="24"/>
          <w:szCs w:val="24"/>
        </w:rPr>
        <w:t>,</w:t>
      </w:r>
      <w:r w:rsidR="00D742C2" w:rsidRPr="005C1FA6">
        <w:rPr>
          <w:rFonts w:ascii="Segoe UI" w:hAnsi="Segoe UI" w:cs="Segoe UI"/>
          <w:sz w:val="24"/>
          <w:szCs w:val="24"/>
        </w:rPr>
        <w:t xml:space="preserve"> и с нашей безопасностью, ведь </w:t>
      </w:r>
      <w:r w:rsidR="003C523E" w:rsidRPr="005C1FA6">
        <w:rPr>
          <w:rFonts w:ascii="Segoe UI" w:hAnsi="Segoe UI" w:cs="Segoe UI"/>
          <w:sz w:val="24"/>
          <w:szCs w:val="24"/>
        </w:rPr>
        <w:t xml:space="preserve">ни кто не отменял требования </w:t>
      </w:r>
      <w:r w:rsidR="00D742C2" w:rsidRPr="005C1FA6">
        <w:rPr>
          <w:rFonts w:ascii="Segoe UI" w:hAnsi="Segoe UI" w:cs="Segoe UI"/>
          <w:sz w:val="24"/>
          <w:szCs w:val="24"/>
        </w:rPr>
        <w:t>градостроительны</w:t>
      </w:r>
      <w:r w:rsidR="003C523E" w:rsidRPr="005C1FA6">
        <w:rPr>
          <w:rFonts w:ascii="Segoe UI" w:hAnsi="Segoe UI" w:cs="Segoe UI"/>
          <w:sz w:val="24"/>
          <w:szCs w:val="24"/>
        </w:rPr>
        <w:t>х</w:t>
      </w:r>
      <w:r w:rsidR="00D742C2" w:rsidRPr="005C1FA6">
        <w:rPr>
          <w:rFonts w:ascii="Segoe UI" w:hAnsi="Segoe UI" w:cs="Segoe UI"/>
          <w:sz w:val="24"/>
          <w:szCs w:val="24"/>
        </w:rPr>
        <w:t>, строительны</w:t>
      </w:r>
      <w:r w:rsidR="003C523E" w:rsidRPr="005C1FA6">
        <w:rPr>
          <w:rFonts w:ascii="Segoe UI" w:hAnsi="Segoe UI" w:cs="Segoe UI"/>
          <w:sz w:val="24"/>
          <w:szCs w:val="24"/>
        </w:rPr>
        <w:t>х</w:t>
      </w:r>
      <w:r w:rsidR="00D742C2" w:rsidRPr="005C1FA6">
        <w:rPr>
          <w:rFonts w:ascii="Segoe UI" w:hAnsi="Segoe UI" w:cs="Segoe UI"/>
          <w:sz w:val="24"/>
          <w:szCs w:val="24"/>
        </w:rPr>
        <w:t>, экологически</w:t>
      </w:r>
      <w:r w:rsidR="003C523E" w:rsidRPr="005C1FA6">
        <w:rPr>
          <w:rFonts w:ascii="Segoe UI" w:hAnsi="Segoe UI" w:cs="Segoe UI"/>
          <w:sz w:val="24"/>
          <w:szCs w:val="24"/>
        </w:rPr>
        <w:t>х</w:t>
      </w:r>
      <w:r w:rsidR="00D742C2" w:rsidRPr="005C1FA6">
        <w:rPr>
          <w:rFonts w:ascii="Segoe UI" w:hAnsi="Segoe UI" w:cs="Segoe UI"/>
          <w:sz w:val="24"/>
          <w:szCs w:val="24"/>
        </w:rPr>
        <w:t>, санитарно-гигиенически</w:t>
      </w:r>
      <w:r w:rsidR="003C523E" w:rsidRPr="005C1FA6">
        <w:rPr>
          <w:rFonts w:ascii="Segoe UI" w:hAnsi="Segoe UI" w:cs="Segoe UI"/>
          <w:sz w:val="24"/>
          <w:szCs w:val="24"/>
        </w:rPr>
        <w:t>х</w:t>
      </w:r>
      <w:r w:rsidR="00D742C2" w:rsidRPr="005C1FA6">
        <w:rPr>
          <w:rFonts w:ascii="Segoe UI" w:hAnsi="Segoe UI" w:cs="Segoe UI"/>
          <w:sz w:val="24"/>
          <w:szCs w:val="24"/>
        </w:rPr>
        <w:t>, противопожарны</w:t>
      </w:r>
      <w:r w:rsidR="003C523E" w:rsidRPr="005C1FA6">
        <w:rPr>
          <w:rFonts w:ascii="Segoe UI" w:hAnsi="Segoe UI" w:cs="Segoe UI"/>
          <w:sz w:val="24"/>
          <w:szCs w:val="24"/>
        </w:rPr>
        <w:t>х</w:t>
      </w:r>
      <w:r w:rsidR="00D742C2" w:rsidRPr="005C1FA6">
        <w:rPr>
          <w:rFonts w:ascii="Segoe UI" w:hAnsi="Segoe UI" w:cs="Segoe UI"/>
          <w:sz w:val="24"/>
          <w:szCs w:val="24"/>
        </w:rPr>
        <w:t xml:space="preserve"> и ины</w:t>
      </w:r>
      <w:r w:rsidR="003C523E" w:rsidRPr="005C1FA6">
        <w:rPr>
          <w:rFonts w:ascii="Segoe UI" w:hAnsi="Segoe UI" w:cs="Segoe UI"/>
          <w:sz w:val="24"/>
          <w:szCs w:val="24"/>
        </w:rPr>
        <w:t>х</w:t>
      </w:r>
      <w:r w:rsidR="00D742C2" w:rsidRPr="005C1FA6">
        <w:rPr>
          <w:rFonts w:ascii="Segoe UI" w:hAnsi="Segoe UI" w:cs="Segoe UI"/>
          <w:sz w:val="24"/>
          <w:szCs w:val="24"/>
        </w:rPr>
        <w:t xml:space="preserve"> установленны</w:t>
      </w:r>
      <w:r w:rsidR="003C523E" w:rsidRPr="005C1FA6">
        <w:rPr>
          <w:rFonts w:ascii="Segoe UI" w:hAnsi="Segoe UI" w:cs="Segoe UI"/>
          <w:sz w:val="24"/>
          <w:szCs w:val="24"/>
        </w:rPr>
        <w:t>х</w:t>
      </w:r>
      <w:r w:rsidR="00D742C2" w:rsidRPr="005C1FA6">
        <w:rPr>
          <w:rFonts w:ascii="Segoe UI" w:hAnsi="Segoe UI" w:cs="Segoe UI"/>
          <w:sz w:val="24"/>
          <w:szCs w:val="24"/>
        </w:rPr>
        <w:t xml:space="preserve"> требовани</w:t>
      </w:r>
      <w:r w:rsidR="003C523E" w:rsidRPr="005C1FA6">
        <w:rPr>
          <w:rFonts w:ascii="Segoe UI" w:hAnsi="Segoe UI" w:cs="Segoe UI"/>
          <w:sz w:val="24"/>
          <w:szCs w:val="24"/>
        </w:rPr>
        <w:t>й</w:t>
      </w:r>
      <w:r w:rsidR="00D742C2" w:rsidRPr="005C1FA6">
        <w:rPr>
          <w:rFonts w:ascii="Segoe UI" w:hAnsi="Segoe UI" w:cs="Segoe UI"/>
          <w:sz w:val="24"/>
          <w:szCs w:val="24"/>
        </w:rPr>
        <w:t xml:space="preserve"> </w:t>
      </w:r>
      <w:r w:rsidR="003C523E" w:rsidRPr="005C1FA6">
        <w:rPr>
          <w:rFonts w:ascii="Segoe UI" w:hAnsi="Segoe UI" w:cs="Segoe UI"/>
          <w:sz w:val="24"/>
          <w:szCs w:val="24"/>
        </w:rPr>
        <w:t>(норм, правил и нормативов).</w:t>
      </w:r>
    </w:p>
    <w:p w:rsidR="007136FA" w:rsidRPr="005C1FA6" w:rsidRDefault="00F20B9D" w:rsidP="005C1FA6">
      <w:pPr>
        <w:spacing w:after="0" w:line="240" w:lineRule="auto"/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А вот строительство объектов на земельном участке, предоставленном </w:t>
      </w:r>
      <w:r w:rsidRPr="005C1FA6">
        <w:rPr>
          <w:rFonts w:ascii="Segoe UI" w:hAnsi="Segoe UI" w:cs="Segoe UI"/>
          <w:i/>
          <w:sz w:val="24"/>
          <w:szCs w:val="24"/>
        </w:rPr>
        <w:t>для ведения садоводства, дачного хозяйства</w:t>
      </w:r>
      <w:r w:rsidRPr="005C1FA6">
        <w:rPr>
          <w:rFonts w:ascii="Segoe UI" w:hAnsi="Segoe UI" w:cs="Segoe UI"/>
          <w:sz w:val="24"/>
          <w:szCs w:val="24"/>
        </w:rPr>
        <w:t xml:space="preserve"> </w:t>
      </w:r>
      <w:r w:rsidR="003C523E" w:rsidRPr="005C1FA6">
        <w:rPr>
          <w:rFonts w:ascii="Segoe UI" w:hAnsi="Segoe UI" w:cs="Segoe UI"/>
          <w:sz w:val="24"/>
          <w:szCs w:val="24"/>
        </w:rPr>
        <w:t>имеет ряд</w:t>
      </w:r>
      <w:r w:rsidRPr="005C1FA6">
        <w:rPr>
          <w:rFonts w:ascii="Segoe UI" w:hAnsi="Segoe UI" w:cs="Segoe UI"/>
          <w:sz w:val="24"/>
          <w:szCs w:val="24"/>
        </w:rPr>
        <w:t xml:space="preserve"> исключени</w:t>
      </w:r>
      <w:r w:rsidR="003C523E" w:rsidRPr="005C1FA6">
        <w:rPr>
          <w:rFonts w:ascii="Segoe UI" w:hAnsi="Segoe UI" w:cs="Segoe UI"/>
          <w:sz w:val="24"/>
          <w:szCs w:val="24"/>
        </w:rPr>
        <w:t>й. С</w:t>
      </w:r>
      <w:r w:rsidR="00390A57" w:rsidRPr="005C1FA6">
        <w:rPr>
          <w:rFonts w:ascii="Segoe UI" w:hAnsi="Segoe UI" w:cs="Segoe UI"/>
          <w:sz w:val="24"/>
          <w:szCs w:val="24"/>
        </w:rPr>
        <w:t>огласно</w:t>
      </w:r>
      <w:hyperlink r:id="rId9" w:history="1">
        <w:r w:rsidRPr="005C1FA6">
          <w:rPr>
            <w:rFonts w:ascii="Segoe UI" w:hAnsi="Segoe UI" w:cs="Segoe UI"/>
            <w:sz w:val="24"/>
            <w:szCs w:val="24"/>
          </w:rPr>
          <w:t xml:space="preserve"> част</w:t>
        </w:r>
        <w:r w:rsidR="00390A57" w:rsidRPr="005C1FA6">
          <w:rPr>
            <w:rFonts w:ascii="Segoe UI" w:hAnsi="Segoe UI" w:cs="Segoe UI"/>
            <w:sz w:val="24"/>
            <w:szCs w:val="24"/>
          </w:rPr>
          <w:t>и</w:t>
        </w:r>
        <w:r w:rsidRPr="005C1FA6">
          <w:rPr>
            <w:rFonts w:ascii="Segoe UI" w:hAnsi="Segoe UI" w:cs="Segoe UI"/>
            <w:sz w:val="24"/>
            <w:szCs w:val="24"/>
          </w:rPr>
          <w:t xml:space="preserve"> 17 статьи 51</w:t>
        </w:r>
      </w:hyperlink>
      <w:r w:rsidRPr="005C1FA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DD22FC" w:rsidRPr="005C1FA6">
        <w:rPr>
          <w:rFonts w:ascii="Segoe UI" w:hAnsi="Segoe UI" w:cs="Segoe UI"/>
          <w:sz w:val="24"/>
          <w:szCs w:val="24"/>
        </w:rPr>
        <w:t>ГрК</w:t>
      </w:r>
      <w:proofErr w:type="spellEnd"/>
      <w:r w:rsidR="00DD22FC" w:rsidRPr="005C1FA6">
        <w:rPr>
          <w:rFonts w:ascii="Segoe UI" w:hAnsi="Segoe UI" w:cs="Segoe UI"/>
          <w:sz w:val="24"/>
          <w:szCs w:val="24"/>
        </w:rPr>
        <w:t xml:space="preserve"> РФ</w:t>
      </w:r>
      <w:r w:rsidRPr="005C1FA6">
        <w:rPr>
          <w:rFonts w:ascii="Segoe UI" w:hAnsi="Segoe UI" w:cs="Segoe UI"/>
          <w:sz w:val="24"/>
          <w:szCs w:val="24"/>
        </w:rPr>
        <w:t xml:space="preserve"> </w:t>
      </w:r>
      <w:r w:rsidR="00390A57" w:rsidRPr="005C1FA6">
        <w:rPr>
          <w:rFonts w:ascii="Segoe UI" w:hAnsi="Segoe UI" w:cs="Segoe UI"/>
          <w:sz w:val="24"/>
          <w:szCs w:val="24"/>
        </w:rPr>
        <w:t xml:space="preserve">выдача разрешения на строительство </w:t>
      </w:r>
      <w:r w:rsidR="003C523E" w:rsidRPr="005C1FA6">
        <w:rPr>
          <w:rFonts w:ascii="Segoe UI" w:hAnsi="Segoe UI" w:cs="Segoe UI"/>
          <w:sz w:val="24"/>
          <w:szCs w:val="24"/>
        </w:rPr>
        <w:t xml:space="preserve">и ввод в эксплуатацию </w:t>
      </w:r>
      <w:r w:rsidR="00390A57" w:rsidRPr="005C1FA6">
        <w:rPr>
          <w:rFonts w:ascii="Segoe UI" w:hAnsi="Segoe UI" w:cs="Segoe UI"/>
          <w:sz w:val="24"/>
          <w:szCs w:val="24"/>
        </w:rPr>
        <w:t xml:space="preserve">объектов на таких земельных участках </w:t>
      </w:r>
      <w:r w:rsidR="00390A57" w:rsidRPr="005C1FA6">
        <w:rPr>
          <w:rFonts w:ascii="Segoe UI" w:hAnsi="Segoe UI" w:cs="Segoe UI"/>
          <w:i/>
          <w:sz w:val="24"/>
          <w:szCs w:val="24"/>
        </w:rPr>
        <w:t>не требуется.</w:t>
      </w:r>
      <w:r w:rsidR="003C523E" w:rsidRPr="005C1FA6">
        <w:rPr>
          <w:rFonts w:ascii="Segoe UI" w:hAnsi="Segoe UI" w:cs="Segoe UI"/>
          <w:b/>
          <w:sz w:val="24"/>
          <w:szCs w:val="24"/>
        </w:rPr>
        <w:t xml:space="preserve"> </w:t>
      </w:r>
      <w:r w:rsidR="003C523E" w:rsidRPr="005C1FA6">
        <w:rPr>
          <w:rFonts w:ascii="Segoe UI" w:hAnsi="Segoe UI" w:cs="Segoe UI"/>
          <w:sz w:val="24"/>
          <w:szCs w:val="24"/>
        </w:rPr>
        <w:t>Но и статус данных объектов</w:t>
      </w:r>
      <w:r w:rsidR="007136FA" w:rsidRPr="005C1FA6">
        <w:rPr>
          <w:rFonts w:ascii="Segoe UI" w:hAnsi="Segoe UI" w:cs="Segoe UI"/>
          <w:sz w:val="24"/>
          <w:szCs w:val="24"/>
        </w:rPr>
        <w:t xml:space="preserve"> не </w:t>
      </w:r>
      <w:r w:rsidR="007136FA" w:rsidRPr="005C1FA6">
        <w:rPr>
          <w:rFonts w:ascii="Segoe UI" w:hAnsi="Segoe UI" w:cs="Segoe UI"/>
          <w:b/>
          <w:i/>
          <w:sz w:val="24"/>
          <w:szCs w:val="24"/>
        </w:rPr>
        <w:t>«жилой дом», а «жилое строение».</w:t>
      </w:r>
    </w:p>
    <w:p w:rsidR="007136FA" w:rsidRPr="005C1FA6" w:rsidRDefault="007136FA" w:rsidP="005C1FA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В соответствии с законодательством Российской Федерации </w:t>
      </w:r>
      <w:r w:rsidRPr="005C1FA6">
        <w:rPr>
          <w:rFonts w:ascii="Segoe UI" w:hAnsi="Segoe UI" w:cs="Segoe UI"/>
          <w:i/>
          <w:sz w:val="24"/>
          <w:szCs w:val="24"/>
        </w:rPr>
        <w:t>правоотношения, связанные с созданием</w:t>
      </w:r>
      <w:r w:rsidRPr="005C1FA6">
        <w:rPr>
          <w:rFonts w:ascii="Segoe UI" w:hAnsi="Segoe UI" w:cs="Segoe UI"/>
          <w:sz w:val="24"/>
          <w:szCs w:val="24"/>
        </w:rPr>
        <w:t xml:space="preserve"> </w:t>
      </w:r>
      <w:r w:rsidRPr="005C1FA6">
        <w:rPr>
          <w:rFonts w:ascii="Segoe UI" w:hAnsi="Segoe UI" w:cs="Segoe UI"/>
          <w:i/>
          <w:sz w:val="24"/>
          <w:szCs w:val="24"/>
        </w:rPr>
        <w:t xml:space="preserve">объекта индивидуального жилищного </w:t>
      </w:r>
      <w:r w:rsidRPr="005C1FA6">
        <w:rPr>
          <w:rFonts w:ascii="Segoe UI" w:hAnsi="Segoe UI" w:cs="Segoe UI"/>
          <w:i/>
          <w:sz w:val="24"/>
          <w:szCs w:val="24"/>
        </w:rPr>
        <w:lastRenderedPageBreak/>
        <w:t xml:space="preserve">строительства и жилого строения, </w:t>
      </w:r>
      <w:r w:rsidRPr="005C1FA6">
        <w:rPr>
          <w:rFonts w:ascii="Segoe UI" w:hAnsi="Segoe UI" w:cs="Segoe UI"/>
          <w:sz w:val="24"/>
          <w:szCs w:val="24"/>
        </w:rPr>
        <w:t xml:space="preserve">имеют различное правовое регулирование </w:t>
      </w:r>
      <w:r w:rsidR="00DD22FC" w:rsidRPr="005C1FA6">
        <w:rPr>
          <w:rFonts w:ascii="Segoe UI" w:hAnsi="Segoe UI" w:cs="Segoe UI"/>
          <w:sz w:val="24"/>
          <w:szCs w:val="24"/>
        </w:rPr>
        <w:t xml:space="preserve">- </w:t>
      </w:r>
      <w:proofErr w:type="spellStart"/>
      <w:r w:rsidR="00DD22FC" w:rsidRPr="005C1FA6">
        <w:rPr>
          <w:rFonts w:ascii="Segoe UI" w:hAnsi="Segoe UI" w:cs="Segoe UI"/>
          <w:sz w:val="24"/>
          <w:szCs w:val="24"/>
        </w:rPr>
        <w:t>ГрК</w:t>
      </w:r>
      <w:proofErr w:type="spellEnd"/>
      <w:r w:rsidR="00DD22FC" w:rsidRPr="005C1FA6">
        <w:rPr>
          <w:rFonts w:ascii="Segoe UI" w:hAnsi="Segoe UI" w:cs="Segoe UI"/>
          <w:sz w:val="24"/>
          <w:szCs w:val="24"/>
        </w:rPr>
        <w:t xml:space="preserve"> РФ и</w:t>
      </w:r>
      <w:r w:rsidRPr="005C1FA6">
        <w:rPr>
          <w:rFonts w:ascii="Segoe UI" w:hAnsi="Segoe UI" w:cs="Segoe UI"/>
          <w:sz w:val="24"/>
          <w:szCs w:val="24"/>
        </w:rPr>
        <w:t xml:space="preserve"> Федеральный </w:t>
      </w:r>
      <w:hyperlink r:id="rId10" w:history="1">
        <w:r w:rsidRPr="005C1FA6">
          <w:rPr>
            <w:rFonts w:ascii="Segoe UI" w:hAnsi="Segoe UI" w:cs="Segoe UI"/>
            <w:sz w:val="24"/>
            <w:szCs w:val="24"/>
          </w:rPr>
          <w:t>закон</w:t>
        </w:r>
      </w:hyperlink>
      <w:r w:rsidRPr="005C1FA6">
        <w:rPr>
          <w:rFonts w:ascii="Segoe UI" w:hAnsi="Segoe UI" w:cs="Segoe UI"/>
          <w:sz w:val="24"/>
          <w:szCs w:val="24"/>
        </w:rPr>
        <w:t xml:space="preserve"> от 15 апреля 1998 г. № 66-ФЗ «О садоводческих, огороднических и дачных некоммерческих объединениях граждан»</w:t>
      </w:r>
      <w:r w:rsidR="00DD22FC" w:rsidRPr="005C1FA6">
        <w:rPr>
          <w:rFonts w:ascii="Segoe UI" w:hAnsi="Segoe UI" w:cs="Segoe UI"/>
          <w:sz w:val="24"/>
          <w:szCs w:val="24"/>
        </w:rPr>
        <w:t xml:space="preserve"> (</w:t>
      </w:r>
      <w:r w:rsidRPr="005C1FA6">
        <w:rPr>
          <w:rFonts w:ascii="Segoe UI" w:hAnsi="Segoe UI" w:cs="Segoe UI"/>
          <w:sz w:val="24"/>
          <w:szCs w:val="24"/>
        </w:rPr>
        <w:t>далее - Закон № 66-ФЗ).</w:t>
      </w:r>
    </w:p>
    <w:p w:rsidR="007136FA" w:rsidRPr="005C1FA6" w:rsidRDefault="007136FA" w:rsidP="005C1FA6">
      <w:pPr>
        <w:spacing w:after="1" w:line="22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В сведениях Единого государственного реестра недвижимости о назначении здания может быть указано: </w:t>
      </w:r>
      <w:r w:rsidR="00DD22FC" w:rsidRPr="005C1FA6">
        <w:rPr>
          <w:rFonts w:ascii="Segoe UI" w:hAnsi="Segoe UI" w:cs="Segoe UI"/>
          <w:sz w:val="24"/>
          <w:szCs w:val="24"/>
        </w:rPr>
        <w:t>«</w:t>
      </w:r>
      <w:r w:rsidRPr="005C1FA6">
        <w:rPr>
          <w:rFonts w:ascii="Segoe UI" w:hAnsi="Segoe UI" w:cs="Segoe UI"/>
          <w:sz w:val="24"/>
          <w:szCs w:val="24"/>
        </w:rPr>
        <w:t>нежилое здание</w:t>
      </w:r>
      <w:r w:rsidR="00DD22FC" w:rsidRPr="005C1FA6">
        <w:rPr>
          <w:rFonts w:ascii="Segoe UI" w:hAnsi="Segoe UI" w:cs="Segoe UI"/>
          <w:sz w:val="24"/>
          <w:szCs w:val="24"/>
        </w:rPr>
        <w:t>»</w:t>
      </w:r>
      <w:r w:rsidRPr="005C1FA6">
        <w:rPr>
          <w:rFonts w:ascii="Segoe UI" w:hAnsi="Segoe UI" w:cs="Segoe UI"/>
          <w:sz w:val="24"/>
          <w:szCs w:val="24"/>
        </w:rPr>
        <w:t xml:space="preserve">, </w:t>
      </w:r>
      <w:r w:rsidR="00DD22FC" w:rsidRPr="005C1FA6">
        <w:rPr>
          <w:rFonts w:ascii="Segoe UI" w:hAnsi="Segoe UI" w:cs="Segoe UI"/>
          <w:sz w:val="24"/>
          <w:szCs w:val="24"/>
        </w:rPr>
        <w:t>«</w:t>
      </w:r>
      <w:r w:rsidRPr="005C1FA6">
        <w:rPr>
          <w:rFonts w:ascii="Segoe UI" w:hAnsi="Segoe UI" w:cs="Segoe UI"/>
          <w:sz w:val="24"/>
          <w:szCs w:val="24"/>
        </w:rPr>
        <w:t>жилой дом</w:t>
      </w:r>
      <w:r w:rsidR="00DD22FC" w:rsidRPr="005C1FA6">
        <w:rPr>
          <w:rFonts w:ascii="Segoe UI" w:hAnsi="Segoe UI" w:cs="Segoe UI"/>
          <w:sz w:val="24"/>
          <w:szCs w:val="24"/>
        </w:rPr>
        <w:t>»</w:t>
      </w:r>
      <w:r w:rsidRPr="005C1FA6">
        <w:rPr>
          <w:rFonts w:ascii="Segoe UI" w:hAnsi="Segoe UI" w:cs="Segoe UI"/>
          <w:sz w:val="24"/>
          <w:szCs w:val="24"/>
        </w:rPr>
        <w:t xml:space="preserve">, </w:t>
      </w:r>
      <w:r w:rsidR="00DD22FC" w:rsidRPr="005C1FA6">
        <w:rPr>
          <w:rFonts w:ascii="Segoe UI" w:hAnsi="Segoe UI" w:cs="Segoe UI"/>
          <w:sz w:val="24"/>
          <w:szCs w:val="24"/>
        </w:rPr>
        <w:t>«</w:t>
      </w:r>
      <w:r w:rsidRPr="005C1FA6">
        <w:rPr>
          <w:rFonts w:ascii="Segoe UI" w:hAnsi="Segoe UI" w:cs="Segoe UI"/>
          <w:sz w:val="24"/>
          <w:szCs w:val="24"/>
        </w:rPr>
        <w:t>жилое строение</w:t>
      </w:r>
      <w:r w:rsidR="00DD22FC" w:rsidRPr="005C1FA6">
        <w:rPr>
          <w:rFonts w:ascii="Segoe UI" w:hAnsi="Segoe UI" w:cs="Segoe UI"/>
          <w:sz w:val="24"/>
          <w:szCs w:val="24"/>
        </w:rPr>
        <w:t>»</w:t>
      </w:r>
      <w:r w:rsidRPr="005C1FA6">
        <w:rPr>
          <w:rFonts w:ascii="Segoe UI" w:hAnsi="Segoe UI" w:cs="Segoe UI"/>
          <w:sz w:val="24"/>
          <w:szCs w:val="24"/>
        </w:rPr>
        <w:t xml:space="preserve"> или </w:t>
      </w:r>
      <w:r w:rsidR="00DD22FC" w:rsidRPr="005C1FA6">
        <w:rPr>
          <w:rFonts w:ascii="Segoe UI" w:hAnsi="Segoe UI" w:cs="Segoe UI"/>
          <w:sz w:val="24"/>
          <w:szCs w:val="24"/>
        </w:rPr>
        <w:t>«</w:t>
      </w:r>
      <w:r w:rsidRPr="005C1FA6">
        <w:rPr>
          <w:rFonts w:ascii="Segoe UI" w:hAnsi="Segoe UI" w:cs="Segoe UI"/>
          <w:sz w:val="24"/>
          <w:szCs w:val="24"/>
        </w:rPr>
        <w:t>многоквартирный дом</w:t>
      </w:r>
      <w:r w:rsidR="00DD22FC" w:rsidRPr="005C1FA6">
        <w:rPr>
          <w:rFonts w:ascii="Segoe UI" w:hAnsi="Segoe UI" w:cs="Segoe UI"/>
          <w:sz w:val="24"/>
          <w:szCs w:val="24"/>
        </w:rPr>
        <w:t>»</w:t>
      </w:r>
      <w:r w:rsidRPr="005C1FA6">
        <w:rPr>
          <w:rFonts w:ascii="Segoe UI" w:hAnsi="Segoe UI" w:cs="Segoe UI"/>
          <w:sz w:val="24"/>
          <w:szCs w:val="24"/>
        </w:rPr>
        <w:t>.</w:t>
      </w:r>
    </w:p>
    <w:p w:rsidR="007136FA" w:rsidRPr="005C1FA6" w:rsidRDefault="007136FA" w:rsidP="005C1FA6">
      <w:pPr>
        <w:spacing w:after="1" w:line="220" w:lineRule="atLeast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При этом с учетом положений </w:t>
      </w:r>
      <w:hyperlink r:id="rId11" w:history="1">
        <w:r w:rsidRPr="005C1FA6">
          <w:rPr>
            <w:rFonts w:ascii="Segoe UI" w:hAnsi="Segoe UI" w:cs="Segoe UI"/>
            <w:sz w:val="24"/>
            <w:szCs w:val="24"/>
          </w:rPr>
          <w:t>статьи 1</w:t>
        </w:r>
      </w:hyperlink>
      <w:r w:rsidRPr="005C1FA6">
        <w:rPr>
          <w:rFonts w:ascii="Segoe UI" w:hAnsi="Segoe UI" w:cs="Segoe UI"/>
          <w:sz w:val="24"/>
          <w:szCs w:val="24"/>
        </w:rPr>
        <w:t xml:space="preserve"> Закона № 66-ФЗ, </w:t>
      </w:r>
      <w:hyperlink r:id="rId12" w:history="1">
        <w:r w:rsidRPr="005C1FA6">
          <w:rPr>
            <w:rFonts w:ascii="Segoe UI" w:hAnsi="Segoe UI" w:cs="Segoe UI"/>
            <w:sz w:val="24"/>
            <w:szCs w:val="24"/>
          </w:rPr>
          <w:t>части 9</w:t>
        </w:r>
      </w:hyperlink>
      <w:r w:rsidRPr="005C1FA6">
        <w:rPr>
          <w:rFonts w:ascii="Segoe UI" w:hAnsi="Segoe UI" w:cs="Segoe UI"/>
          <w:sz w:val="24"/>
          <w:szCs w:val="24"/>
        </w:rPr>
        <w:t xml:space="preserve">, </w:t>
      </w:r>
      <w:hyperlink r:id="rId13" w:history="1">
        <w:r w:rsidRPr="005C1FA6">
          <w:rPr>
            <w:rFonts w:ascii="Segoe UI" w:hAnsi="Segoe UI" w:cs="Segoe UI"/>
            <w:sz w:val="24"/>
            <w:szCs w:val="24"/>
          </w:rPr>
          <w:t>пункта 1 части 17 статьи 51</w:t>
        </w:r>
      </w:hyperlink>
      <w:r w:rsidRPr="005C1FA6">
        <w:rPr>
          <w:rFonts w:ascii="Segoe UI" w:hAnsi="Segoe UI" w:cs="Segoe UI"/>
          <w:sz w:val="24"/>
          <w:szCs w:val="24"/>
        </w:rPr>
        <w:t xml:space="preserve"> Градостроительного кодекса Российской Федерации:</w:t>
      </w:r>
    </w:p>
    <w:p w:rsidR="007136FA" w:rsidRPr="005C1FA6" w:rsidRDefault="007136FA" w:rsidP="005C1FA6">
      <w:pPr>
        <w:spacing w:after="1" w:line="220" w:lineRule="atLeast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на </w:t>
      </w:r>
      <w:r w:rsidRPr="005C1FA6">
        <w:rPr>
          <w:rFonts w:ascii="Segoe UI" w:hAnsi="Segoe UI" w:cs="Segoe UI"/>
          <w:i/>
          <w:sz w:val="24"/>
          <w:szCs w:val="24"/>
        </w:rPr>
        <w:t>садовом</w:t>
      </w:r>
      <w:r w:rsidRPr="005C1FA6">
        <w:rPr>
          <w:rFonts w:ascii="Segoe UI" w:hAnsi="Segoe UI" w:cs="Segoe UI"/>
          <w:sz w:val="24"/>
          <w:szCs w:val="24"/>
        </w:rPr>
        <w:t xml:space="preserve"> земельном участке может быть создано </w:t>
      </w:r>
      <w:r w:rsidRPr="005C1FA6">
        <w:rPr>
          <w:rFonts w:ascii="Segoe UI" w:hAnsi="Segoe UI" w:cs="Segoe UI"/>
          <w:i/>
          <w:sz w:val="24"/>
          <w:szCs w:val="24"/>
        </w:rPr>
        <w:t>только жилое строение;</w:t>
      </w:r>
    </w:p>
    <w:p w:rsidR="007136FA" w:rsidRPr="005C1FA6" w:rsidRDefault="007136FA" w:rsidP="005C1FA6">
      <w:pPr>
        <w:spacing w:after="1" w:line="220" w:lineRule="atLeast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на </w:t>
      </w:r>
      <w:r w:rsidRPr="005C1FA6">
        <w:rPr>
          <w:rFonts w:ascii="Segoe UI" w:hAnsi="Segoe UI" w:cs="Segoe UI"/>
          <w:i/>
          <w:sz w:val="24"/>
          <w:szCs w:val="24"/>
        </w:rPr>
        <w:t>дачном</w:t>
      </w:r>
      <w:r w:rsidRPr="005C1FA6">
        <w:rPr>
          <w:rFonts w:ascii="Segoe UI" w:hAnsi="Segoe UI" w:cs="Segoe UI"/>
          <w:sz w:val="24"/>
          <w:szCs w:val="24"/>
        </w:rPr>
        <w:t xml:space="preserve"> земельном участке по усмотрению правообладателя допускается осуществление строительства либо объекта </w:t>
      </w:r>
      <w:r w:rsidRPr="005C1FA6">
        <w:rPr>
          <w:rFonts w:ascii="Segoe UI" w:hAnsi="Segoe UI" w:cs="Segoe UI"/>
          <w:i/>
          <w:sz w:val="24"/>
          <w:szCs w:val="24"/>
        </w:rPr>
        <w:t>индивидуального жилищного строительства, либо жилого строения;</w:t>
      </w:r>
    </w:p>
    <w:p w:rsidR="007136FA" w:rsidRPr="005C1FA6" w:rsidRDefault="007136FA" w:rsidP="005C1FA6">
      <w:pPr>
        <w:spacing w:after="1" w:line="220" w:lineRule="atLeast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>Получение</w:t>
      </w:r>
      <w:r w:rsidRPr="005C1FA6">
        <w:rPr>
          <w:rFonts w:ascii="Segoe UI" w:hAnsi="Segoe UI" w:cs="Segoe UI"/>
          <w:b/>
          <w:sz w:val="24"/>
          <w:szCs w:val="24"/>
        </w:rPr>
        <w:t xml:space="preserve"> </w:t>
      </w:r>
      <w:r w:rsidRPr="005C1FA6">
        <w:rPr>
          <w:rFonts w:ascii="Segoe UI" w:hAnsi="Segoe UI" w:cs="Segoe UI"/>
          <w:i/>
          <w:sz w:val="24"/>
          <w:szCs w:val="24"/>
        </w:rPr>
        <w:t>разрешения на строительство</w:t>
      </w:r>
      <w:r w:rsidRPr="005C1FA6">
        <w:rPr>
          <w:rFonts w:ascii="Segoe UI" w:hAnsi="Segoe UI" w:cs="Segoe UI"/>
          <w:sz w:val="24"/>
          <w:szCs w:val="24"/>
        </w:rPr>
        <w:t xml:space="preserve"> в целях строительства </w:t>
      </w:r>
      <w:r w:rsidR="00DD22FC" w:rsidRPr="005C1FA6">
        <w:rPr>
          <w:rFonts w:ascii="Segoe UI" w:hAnsi="Segoe UI" w:cs="Segoe UI"/>
          <w:i/>
          <w:sz w:val="24"/>
          <w:szCs w:val="24"/>
        </w:rPr>
        <w:t>«</w:t>
      </w:r>
      <w:r w:rsidRPr="005C1FA6">
        <w:rPr>
          <w:rFonts w:ascii="Segoe UI" w:hAnsi="Segoe UI" w:cs="Segoe UI"/>
          <w:i/>
          <w:sz w:val="24"/>
          <w:szCs w:val="24"/>
        </w:rPr>
        <w:t>жилого строения</w:t>
      </w:r>
      <w:r w:rsidR="00DD22FC" w:rsidRPr="005C1FA6">
        <w:rPr>
          <w:rFonts w:ascii="Segoe UI" w:hAnsi="Segoe UI" w:cs="Segoe UI"/>
          <w:i/>
          <w:sz w:val="24"/>
          <w:szCs w:val="24"/>
        </w:rPr>
        <w:t>»</w:t>
      </w:r>
      <w:r w:rsidRPr="005C1FA6">
        <w:rPr>
          <w:rFonts w:ascii="Segoe UI" w:hAnsi="Segoe UI" w:cs="Segoe UI"/>
          <w:b/>
          <w:sz w:val="24"/>
          <w:szCs w:val="24"/>
        </w:rPr>
        <w:t xml:space="preserve"> </w:t>
      </w:r>
      <w:r w:rsidRPr="005C1FA6">
        <w:rPr>
          <w:rFonts w:ascii="Segoe UI" w:hAnsi="Segoe UI" w:cs="Segoe UI"/>
          <w:sz w:val="24"/>
          <w:szCs w:val="24"/>
        </w:rPr>
        <w:t>на садовом, дачном земельном участке не требуется, а для строительства объекта индивидуального жилищного строительства</w:t>
      </w:r>
      <w:r w:rsidR="00DD22FC" w:rsidRPr="005C1FA6">
        <w:rPr>
          <w:rFonts w:ascii="Segoe UI" w:hAnsi="Segoe UI" w:cs="Segoe UI"/>
          <w:sz w:val="24"/>
          <w:szCs w:val="24"/>
        </w:rPr>
        <w:t xml:space="preserve">, </w:t>
      </w:r>
      <w:r w:rsidR="00DD22FC" w:rsidRPr="005C1FA6">
        <w:rPr>
          <w:rFonts w:ascii="Segoe UI" w:hAnsi="Segoe UI" w:cs="Segoe UI"/>
          <w:i/>
          <w:sz w:val="24"/>
          <w:szCs w:val="24"/>
        </w:rPr>
        <w:t>т.е. «жилого дома»</w:t>
      </w:r>
      <w:r w:rsidRPr="005C1FA6">
        <w:rPr>
          <w:rFonts w:ascii="Segoe UI" w:hAnsi="Segoe UI" w:cs="Segoe UI"/>
          <w:i/>
          <w:sz w:val="24"/>
          <w:szCs w:val="24"/>
        </w:rPr>
        <w:t xml:space="preserve"> получение разрешения на строительство обязательно.</w:t>
      </w:r>
    </w:p>
    <w:p w:rsidR="00CB3B63" w:rsidRPr="005C1FA6" w:rsidRDefault="00DD22FC" w:rsidP="005C1FA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>Итак, д</w:t>
      </w:r>
      <w:r w:rsidR="00CB3B63" w:rsidRPr="005C1FA6">
        <w:rPr>
          <w:rFonts w:ascii="Segoe UI" w:hAnsi="Segoe UI" w:cs="Segoe UI"/>
          <w:sz w:val="24"/>
          <w:szCs w:val="24"/>
        </w:rPr>
        <w:t xml:space="preserve">ля кадастрового учета и регистрации права собственности на </w:t>
      </w:r>
      <w:r w:rsidRPr="005C1FA6">
        <w:rPr>
          <w:rFonts w:ascii="Segoe UI" w:hAnsi="Segoe UI" w:cs="Segoe UI"/>
          <w:sz w:val="24"/>
          <w:szCs w:val="24"/>
        </w:rPr>
        <w:t xml:space="preserve">данные </w:t>
      </w:r>
      <w:r w:rsidR="00CB3B63" w:rsidRPr="005C1FA6">
        <w:rPr>
          <w:rFonts w:ascii="Segoe UI" w:hAnsi="Segoe UI" w:cs="Segoe UI"/>
          <w:sz w:val="24"/>
          <w:szCs w:val="24"/>
        </w:rPr>
        <w:t>объект потребуются следующие документы (</w:t>
      </w:r>
      <w:hyperlink r:id="rId14" w:history="1">
        <w:r w:rsidR="00CB3B63" w:rsidRPr="005C1FA6">
          <w:rPr>
            <w:rFonts w:ascii="Segoe UI" w:hAnsi="Segoe UI" w:cs="Segoe UI"/>
            <w:sz w:val="24"/>
            <w:szCs w:val="24"/>
          </w:rPr>
          <w:t>ч. 1 ст. 14</w:t>
        </w:r>
      </w:hyperlink>
      <w:r w:rsidR="00CB3B63" w:rsidRPr="005C1FA6">
        <w:rPr>
          <w:rFonts w:ascii="Segoe UI" w:hAnsi="Segoe UI" w:cs="Segoe UI"/>
          <w:sz w:val="24"/>
          <w:szCs w:val="24"/>
        </w:rPr>
        <w:t xml:space="preserve">, </w:t>
      </w:r>
      <w:hyperlink r:id="rId15" w:history="1">
        <w:r w:rsidR="00CB3B63" w:rsidRPr="005C1FA6">
          <w:rPr>
            <w:rFonts w:ascii="Segoe UI" w:hAnsi="Segoe UI" w:cs="Segoe UI"/>
            <w:sz w:val="24"/>
            <w:szCs w:val="24"/>
          </w:rPr>
          <w:t>ч. 3</w:t>
        </w:r>
      </w:hyperlink>
      <w:r w:rsidR="00CB3B63" w:rsidRPr="005C1FA6">
        <w:rPr>
          <w:rFonts w:ascii="Segoe UI" w:hAnsi="Segoe UI" w:cs="Segoe UI"/>
          <w:sz w:val="24"/>
          <w:szCs w:val="24"/>
        </w:rPr>
        <w:t xml:space="preserve">, </w:t>
      </w:r>
      <w:hyperlink r:id="rId16" w:history="1">
        <w:r w:rsidR="00CB3B63" w:rsidRPr="005C1FA6">
          <w:rPr>
            <w:rFonts w:ascii="Segoe UI" w:hAnsi="Segoe UI" w:cs="Segoe UI"/>
            <w:sz w:val="24"/>
            <w:szCs w:val="24"/>
          </w:rPr>
          <w:t>4 ст. 20</w:t>
        </w:r>
      </w:hyperlink>
      <w:r w:rsidR="00CB3B63" w:rsidRPr="005C1FA6">
        <w:rPr>
          <w:rFonts w:ascii="Segoe UI" w:hAnsi="Segoe UI" w:cs="Segoe UI"/>
          <w:sz w:val="24"/>
          <w:szCs w:val="24"/>
        </w:rPr>
        <w:t xml:space="preserve">, </w:t>
      </w:r>
      <w:hyperlink r:id="rId17" w:history="1">
        <w:r w:rsidR="00CB3B63" w:rsidRPr="005C1FA6">
          <w:rPr>
            <w:rFonts w:ascii="Segoe UI" w:hAnsi="Segoe UI" w:cs="Segoe UI"/>
            <w:sz w:val="24"/>
            <w:szCs w:val="24"/>
          </w:rPr>
          <w:t>ч. 10 ст. 40</w:t>
        </w:r>
      </w:hyperlink>
      <w:r w:rsidR="00CB3B63" w:rsidRPr="005C1FA6">
        <w:rPr>
          <w:rFonts w:ascii="Segoe UI" w:hAnsi="Segoe UI" w:cs="Segoe UI"/>
          <w:sz w:val="24"/>
          <w:szCs w:val="24"/>
        </w:rPr>
        <w:t xml:space="preserve"> </w:t>
      </w:r>
      <w:r w:rsidR="008769F1" w:rsidRPr="005C1FA6">
        <w:rPr>
          <w:rFonts w:ascii="Segoe UI" w:hAnsi="Segoe UI" w:cs="Segoe UI"/>
          <w:sz w:val="24"/>
          <w:szCs w:val="24"/>
        </w:rPr>
        <w:t xml:space="preserve">Федерального закона от 13.07.2015 № 218-ФЗ «О государственной регистрации недвижимости» (далее - </w:t>
      </w:r>
      <w:r w:rsidR="00CB3B63" w:rsidRPr="005C1FA6">
        <w:rPr>
          <w:rFonts w:ascii="Segoe UI" w:hAnsi="Segoe UI" w:cs="Segoe UI"/>
          <w:sz w:val="24"/>
          <w:szCs w:val="24"/>
        </w:rPr>
        <w:t>Закон</w:t>
      </w:r>
      <w:r w:rsidRPr="005C1FA6">
        <w:rPr>
          <w:rFonts w:ascii="Segoe UI" w:hAnsi="Segoe UI" w:cs="Segoe UI"/>
          <w:sz w:val="24"/>
          <w:szCs w:val="24"/>
        </w:rPr>
        <w:t xml:space="preserve"> о регистрации</w:t>
      </w:r>
      <w:r w:rsidR="008769F1" w:rsidRPr="005C1FA6">
        <w:rPr>
          <w:rFonts w:ascii="Segoe UI" w:hAnsi="Segoe UI" w:cs="Segoe UI"/>
          <w:sz w:val="24"/>
          <w:szCs w:val="24"/>
        </w:rPr>
        <w:t>),</w:t>
      </w:r>
      <w:r w:rsidR="00CB3B63" w:rsidRPr="005C1FA6">
        <w:rPr>
          <w:rFonts w:ascii="Segoe UI" w:hAnsi="Segoe UI" w:cs="Segoe UI"/>
          <w:sz w:val="24"/>
          <w:szCs w:val="24"/>
        </w:rPr>
        <w:t xml:space="preserve"> </w:t>
      </w:r>
      <w:hyperlink r:id="rId18" w:history="1">
        <w:r w:rsidR="00CB3B63" w:rsidRPr="005C1FA6">
          <w:rPr>
            <w:rFonts w:ascii="Segoe UI" w:hAnsi="Segoe UI" w:cs="Segoe UI"/>
            <w:sz w:val="24"/>
            <w:szCs w:val="24"/>
          </w:rPr>
          <w:t>ст. ст. 51</w:t>
        </w:r>
      </w:hyperlink>
      <w:r w:rsidR="00CB3B63" w:rsidRPr="005C1FA6">
        <w:rPr>
          <w:rFonts w:ascii="Segoe UI" w:hAnsi="Segoe UI" w:cs="Segoe UI"/>
          <w:sz w:val="24"/>
          <w:szCs w:val="24"/>
        </w:rPr>
        <w:t xml:space="preserve">, </w:t>
      </w:r>
      <w:hyperlink r:id="rId19" w:history="1">
        <w:r w:rsidR="00CB3B63" w:rsidRPr="005C1FA6">
          <w:rPr>
            <w:rFonts w:ascii="Segoe UI" w:hAnsi="Segoe UI" w:cs="Segoe UI"/>
            <w:sz w:val="24"/>
            <w:szCs w:val="24"/>
          </w:rPr>
          <w:t>55</w:t>
        </w:r>
      </w:hyperlink>
      <w:r w:rsidR="00CB3B63" w:rsidRPr="005C1FA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CB3B63" w:rsidRPr="005C1FA6">
        <w:rPr>
          <w:rFonts w:ascii="Segoe UI" w:hAnsi="Segoe UI" w:cs="Segoe UI"/>
          <w:sz w:val="24"/>
          <w:szCs w:val="24"/>
        </w:rPr>
        <w:t>ГрК</w:t>
      </w:r>
      <w:proofErr w:type="spellEnd"/>
      <w:r w:rsidR="00CB3B63" w:rsidRPr="005C1FA6">
        <w:rPr>
          <w:rFonts w:ascii="Segoe UI" w:hAnsi="Segoe UI" w:cs="Segoe UI"/>
          <w:sz w:val="24"/>
          <w:szCs w:val="24"/>
        </w:rPr>
        <w:t xml:space="preserve"> РФ):</w:t>
      </w:r>
    </w:p>
    <w:p w:rsidR="00CB3B63" w:rsidRPr="005C1FA6" w:rsidRDefault="00CB3B63" w:rsidP="005C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- </w:t>
      </w:r>
      <w:hyperlink r:id="rId20" w:history="1">
        <w:r w:rsidRPr="005C1FA6">
          <w:rPr>
            <w:rFonts w:ascii="Segoe UI" w:hAnsi="Segoe UI" w:cs="Segoe UI"/>
            <w:sz w:val="24"/>
            <w:szCs w:val="24"/>
          </w:rPr>
          <w:t>заявление</w:t>
        </w:r>
      </w:hyperlink>
      <w:r w:rsidRPr="005C1FA6">
        <w:rPr>
          <w:rFonts w:ascii="Segoe UI" w:hAnsi="Segoe UI" w:cs="Segoe UI"/>
          <w:sz w:val="24"/>
          <w:szCs w:val="24"/>
        </w:rPr>
        <w:t xml:space="preserve"> о кадастровом учете и государственной регистрации прав;</w:t>
      </w:r>
    </w:p>
    <w:p w:rsidR="00CB3B63" w:rsidRPr="005C1FA6" w:rsidRDefault="00CB3B63" w:rsidP="005C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- правоустанавливающий документ на земельный участок, на котором расположен объект </w:t>
      </w:r>
      <w:r w:rsidR="00DD22FC" w:rsidRPr="005C1FA6">
        <w:rPr>
          <w:rFonts w:ascii="Segoe UI" w:hAnsi="Segoe UI" w:cs="Segoe UI"/>
          <w:sz w:val="24"/>
          <w:szCs w:val="24"/>
        </w:rPr>
        <w:t>недвижимости</w:t>
      </w:r>
      <w:r w:rsidRPr="005C1FA6">
        <w:rPr>
          <w:rFonts w:ascii="Segoe UI" w:hAnsi="Segoe UI" w:cs="Segoe UI"/>
          <w:sz w:val="24"/>
          <w:szCs w:val="24"/>
        </w:rPr>
        <w:t>;</w:t>
      </w:r>
    </w:p>
    <w:p w:rsidR="00CB3B63" w:rsidRPr="005C1FA6" w:rsidRDefault="00CB3B63" w:rsidP="005C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- технический план объекта </w:t>
      </w:r>
      <w:r w:rsidR="00DD22FC" w:rsidRPr="005C1FA6">
        <w:rPr>
          <w:rFonts w:ascii="Segoe UI" w:hAnsi="Segoe UI" w:cs="Segoe UI"/>
          <w:sz w:val="24"/>
          <w:szCs w:val="24"/>
        </w:rPr>
        <w:t>недвижимости</w:t>
      </w:r>
      <w:r w:rsidRPr="005C1FA6">
        <w:rPr>
          <w:rFonts w:ascii="Segoe UI" w:hAnsi="Segoe UI" w:cs="Segoe UI"/>
          <w:sz w:val="24"/>
          <w:szCs w:val="24"/>
        </w:rPr>
        <w:t xml:space="preserve"> (предоставляется в электронном виде, подписанный усиленной квалифицированной подписью подготовившего его кадастрового инженера) либо идентифицирующий номер технического плана в электронном хранилище, ведение которого осуществляется </w:t>
      </w:r>
      <w:proofErr w:type="spellStart"/>
      <w:r w:rsidRPr="005C1FA6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5C1FA6">
        <w:rPr>
          <w:rFonts w:ascii="Segoe UI" w:hAnsi="Segoe UI" w:cs="Segoe UI"/>
          <w:sz w:val="24"/>
          <w:szCs w:val="24"/>
        </w:rPr>
        <w:t>;</w:t>
      </w:r>
    </w:p>
    <w:p w:rsidR="00CB3B63" w:rsidRPr="005C1FA6" w:rsidRDefault="00CB3B63" w:rsidP="005C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 xml:space="preserve">- разрешение органа местного самоуправления на строительство объекта </w:t>
      </w:r>
      <w:r w:rsidR="00DD22FC" w:rsidRPr="005C1FA6">
        <w:rPr>
          <w:rFonts w:ascii="Segoe UI" w:hAnsi="Segoe UI" w:cs="Segoe UI"/>
          <w:sz w:val="24"/>
          <w:szCs w:val="24"/>
        </w:rPr>
        <w:t>жилого дома</w:t>
      </w:r>
      <w:r w:rsidRPr="005C1FA6">
        <w:rPr>
          <w:rFonts w:ascii="Segoe UI" w:hAnsi="Segoe UI" w:cs="Segoe UI"/>
          <w:sz w:val="24"/>
          <w:szCs w:val="24"/>
        </w:rPr>
        <w:t xml:space="preserve"> (если такой объект является объектом незавершенного строительства). Указанный документ запрашивается </w:t>
      </w:r>
      <w:proofErr w:type="spellStart"/>
      <w:r w:rsidRPr="005C1FA6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5C1FA6">
        <w:rPr>
          <w:rFonts w:ascii="Segoe UI" w:hAnsi="Segoe UI" w:cs="Segoe UI"/>
          <w:sz w:val="24"/>
          <w:szCs w:val="24"/>
        </w:rPr>
        <w:t xml:space="preserve"> в органе местного самоуправления, если заявитель не представит его самостоятельно (</w:t>
      </w:r>
      <w:hyperlink r:id="rId21" w:history="1">
        <w:r w:rsidRPr="005C1FA6">
          <w:rPr>
            <w:rFonts w:ascii="Segoe UI" w:hAnsi="Segoe UI" w:cs="Segoe UI"/>
            <w:sz w:val="24"/>
            <w:szCs w:val="24"/>
          </w:rPr>
          <w:t>п. 2 ч. 1 ст. 7</w:t>
        </w:r>
      </w:hyperlink>
      <w:r w:rsidRPr="005C1FA6">
        <w:rPr>
          <w:rFonts w:ascii="Segoe UI" w:hAnsi="Segoe UI" w:cs="Segoe UI"/>
          <w:sz w:val="24"/>
          <w:szCs w:val="24"/>
        </w:rPr>
        <w:t xml:space="preserve"> Закона от 27.07.2010 </w:t>
      </w:r>
      <w:r w:rsidR="00DD22FC" w:rsidRPr="005C1FA6">
        <w:rPr>
          <w:rFonts w:ascii="Segoe UI" w:hAnsi="Segoe UI" w:cs="Segoe UI"/>
          <w:sz w:val="24"/>
          <w:szCs w:val="24"/>
        </w:rPr>
        <w:t>№</w:t>
      </w:r>
      <w:r w:rsidRPr="005C1FA6">
        <w:rPr>
          <w:rFonts w:ascii="Segoe UI" w:hAnsi="Segoe UI" w:cs="Segoe UI"/>
          <w:sz w:val="24"/>
          <w:szCs w:val="24"/>
        </w:rPr>
        <w:t xml:space="preserve"> 210-ФЗ).</w:t>
      </w:r>
    </w:p>
    <w:p w:rsidR="008769F1" w:rsidRPr="005C1FA6" w:rsidRDefault="00CB3B63" w:rsidP="005C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5C1FA6">
        <w:rPr>
          <w:rFonts w:ascii="Segoe UI" w:hAnsi="Segoe UI" w:cs="Segoe UI"/>
          <w:sz w:val="24"/>
          <w:szCs w:val="24"/>
        </w:rPr>
        <w:t>Кадастровый учет и регистрация права собственности гражданина на объекты недвижимого имущества (в том числе объекты незавершенного строительства), для строительства которых в соответствии с законом не требуется разрешение на строительство (например, гараж, баня, беседка, сарай, другие хозяйственные постройки), осуществляются на основании технического плана и правоустанавливающего документа на земельный участок.</w:t>
      </w:r>
      <w:r w:rsidR="00DD22FC" w:rsidRPr="005C1FA6">
        <w:rPr>
          <w:rFonts w:ascii="Segoe UI" w:hAnsi="Segoe UI" w:cs="Segoe UI"/>
          <w:sz w:val="24"/>
          <w:szCs w:val="24"/>
        </w:rPr>
        <w:t xml:space="preserve"> </w:t>
      </w:r>
      <w:r w:rsidRPr="005C1FA6">
        <w:rPr>
          <w:rFonts w:ascii="Segoe UI" w:hAnsi="Segoe UI" w:cs="Segoe UI"/>
          <w:sz w:val="24"/>
          <w:szCs w:val="24"/>
        </w:rPr>
        <w:t xml:space="preserve">В этом случае сведения в техническом плане такого объекта недвижимости указываются на основании </w:t>
      </w:r>
      <w:hyperlink r:id="rId22" w:history="1">
        <w:r w:rsidRPr="005C1FA6">
          <w:rPr>
            <w:rFonts w:ascii="Segoe UI" w:hAnsi="Segoe UI" w:cs="Segoe UI"/>
            <w:sz w:val="24"/>
            <w:szCs w:val="24"/>
          </w:rPr>
          <w:t>декларации</w:t>
        </w:r>
      </w:hyperlink>
      <w:r w:rsidRPr="005C1FA6">
        <w:rPr>
          <w:rFonts w:ascii="Segoe UI" w:hAnsi="Segoe UI" w:cs="Segoe UI"/>
          <w:sz w:val="24"/>
          <w:szCs w:val="24"/>
        </w:rPr>
        <w:t>, составленной и заверенной собственником объекта недвижимого имущества (</w:t>
      </w:r>
      <w:hyperlink r:id="rId23" w:history="1">
        <w:r w:rsidRPr="005C1FA6">
          <w:rPr>
            <w:rFonts w:ascii="Segoe UI" w:hAnsi="Segoe UI" w:cs="Segoe UI"/>
            <w:sz w:val="24"/>
            <w:szCs w:val="24"/>
          </w:rPr>
          <w:t>ч. 11 ст. 24</w:t>
        </w:r>
      </w:hyperlink>
      <w:r w:rsidRPr="005C1FA6">
        <w:rPr>
          <w:rFonts w:ascii="Segoe UI" w:hAnsi="Segoe UI" w:cs="Segoe UI"/>
          <w:sz w:val="24"/>
          <w:szCs w:val="24"/>
        </w:rPr>
        <w:t xml:space="preserve">, </w:t>
      </w:r>
      <w:hyperlink r:id="rId24" w:history="1">
        <w:r w:rsidRPr="005C1FA6">
          <w:rPr>
            <w:rFonts w:ascii="Segoe UI" w:hAnsi="Segoe UI" w:cs="Segoe UI"/>
            <w:sz w:val="24"/>
            <w:szCs w:val="24"/>
          </w:rPr>
          <w:t>ч. 10 ст. 40</w:t>
        </w:r>
      </w:hyperlink>
      <w:r w:rsidRPr="005C1FA6">
        <w:rPr>
          <w:rFonts w:ascii="Segoe UI" w:hAnsi="Segoe UI" w:cs="Segoe UI"/>
          <w:sz w:val="24"/>
          <w:szCs w:val="24"/>
        </w:rPr>
        <w:t xml:space="preserve"> Закона </w:t>
      </w:r>
      <w:r w:rsidR="008769F1" w:rsidRPr="005C1FA6">
        <w:rPr>
          <w:rFonts w:ascii="Segoe UI" w:hAnsi="Segoe UI" w:cs="Segoe UI"/>
          <w:sz w:val="24"/>
          <w:szCs w:val="24"/>
        </w:rPr>
        <w:t>о регистрации</w:t>
      </w:r>
      <w:r w:rsidRPr="005C1FA6">
        <w:rPr>
          <w:rFonts w:ascii="Segoe UI" w:hAnsi="Segoe UI" w:cs="Segoe UI"/>
          <w:sz w:val="24"/>
          <w:szCs w:val="24"/>
        </w:rPr>
        <w:t>).</w:t>
      </w:r>
    </w:p>
    <w:p w:rsidR="008769F1" w:rsidRDefault="00621022" w:rsidP="005C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5C1FA6">
        <w:rPr>
          <w:rFonts w:ascii="Segoe UI" w:hAnsi="Segoe UI" w:cs="Segoe UI"/>
          <w:sz w:val="24"/>
          <w:szCs w:val="24"/>
        </w:rPr>
        <w:lastRenderedPageBreak/>
        <w:t>Следует обратиться внимание на то</w:t>
      </w:r>
      <w:r w:rsidR="008769F1" w:rsidRPr="005C1FA6">
        <w:rPr>
          <w:rFonts w:ascii="Segoe UI" w:hAnsi="Segoe UI" w:cs="Segoe UI"/>
          <w:sz w:val="24"/>
          <w:szCs w:val="24"/>
        </w:rPr>
        <w:t xml:space="preserve">, что представлять в </w:t>
      </w:r>
      <w:proofErr w:type="spellStart"/>
      <w:r w:rsidR="008769F1" w:rsidRPr="005C1FA6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8769F1" w:rsidRPr="005C1FA6">
        <w:rPr>
          <w:rFonts w:ascii="Segoe UI" w:hAnsi="Segoe UI" w:cs="Segoe UI"/>
          <w:sz w:val="24"/>
          <w:szCs w:val="24"/>
        </w:rPr>
        <w:t xml:space="preserve"> для регистрации права собственности на объект </w:t>
      </w:r>
      <w:r w:rsidR="008769F1" w:rsidRPr="005C1FA6">
        <w:rPr>
          <w:rFonts w:ascii="Segoe UI" w:hAnsi="Segoe UI" w:cs="Segoe UI"/>
          <w:i/>
          <w:sz w:val="24"/>
          <w:szCs w:val="24"/>
        </w:rPr>
        <w:t>индивидуального жилищного строительства</w:t>
      </w:r>
      <w:r w:rsidR="008769F1" w:rsidRPr="005C1FA6">
        <w:rPr>
          <w:rFonts w:ascii="Segoe UI" w:hAnsi="Segoe UI" w:cs="Segoe UI"/>
          <w:sz w:val="24"/>
          <w:szCs w:val="24"/>
        </w:rPr>
        <w:t xml:space="preserve"> только правоустанавливающий документ на земельный участок без разрешения на ввод объекта в эксплуатацию и разрешения на строительство </w:t>
      </w:r>
      <w:r w:rsidR="008769F1" w:rsidRPr="005C1FA6">
        <w:rPr>
          <w:rFonts w:ascii="Segoe UI" w:hAnsi="Segoe UI" w:cs="Segoe UI"/>
          <w:sz w:val="24"/>
          <w:szCs w:val="24"/>
          <w:u w:val="single"/>
        </w:rPr>
        <w:t>можно только до 01.03.2018</w:t>
      </w:r>
      <w:r w:rsidR="008769F1" w:rsidRPr="005C1FA6">
        <w:rPr>
          <w:rFonts w:ascii="Segoe UI" w:hAnsi="Segoe UI" w:cs="Segoe UI"/>
          <w:sz w:val="24"/>
          <w:szCs w:val="24"/>
        </w:rPr>
        <w:t xml:space="preserve"> (</w:t>
      </w:r>
      <w:hyperlink r:id="rId25" w:history="1">
        <w:r w:rsidR="008769F1" w:rsidRPr="005C1FA6">
          <w:rPr>
            <w:rFonts w:ascii="Segoe UI" w:hAnsi="Segoe UI" w:cs="Segoe UI"/>
            <w:sz w:val="24"/>
            <w:szCs w:val="24"/>
          </w:rPr>
          <w:t>ч. 4 ст. 8</w:t>
        </w:r>
      </w:hyperlink>
      <w:r w:rsidR="008769F1" w:rsidRPr="005C1FA6">
        <w:rPr>
          <w:rFonts w:ascii="Segoe UI" w:hAnsi="Segoe UI" w:cs="Segoe UI"/>
          <w:sz w:val="24"/>
          <w:szCs w:val="24"/>
        </w:rPr>
        <w:t xml:space="preserve"> Закона № 191-ФЗ; </w:t>
      </w:r>
      <w:hyperlink r:id="rId26" w:history="1">
        <w:r w:rsidR="008769F1" w:rsidRPr="005C1FA6">
          <w:rPr>
            <w:rFonts w:ascii="Segoe UI" w:hAnsi="Segoe UI" w:cs="Segoe UI"/>
            <w:sz w:val="24"/>
            <w:szCs w:val="24"/>
          </w:rPr>
          <w:t>ч. 7 ст. 70</w:t>
        </w:r>
      </w:hyperlink>
      <w:r w:rsidR="008769F1" w:rsidRPr="005C1FA6">
        <w:rPr>
          <w:rFonts w:ascii="Segoe UI" w:hAnsi="Segoe UI" w:cs="Segoe UI"/>
          <w:sz w:val="24"/>
          <w:szCs w:val="24"/>
        </w:rPr>
        <w:t xml:space="preserve"> Закона о регистрации).</w:t>
      </w:r>
      <w:proofErr w:type="gramEnd"/>
    </w:p>
    <w:p w:rsidR="00652694" w:rsidRDefault="00652694" w:rsidP="005C1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F1C70" w:rsidRDefault="00FF1C70" w:rsidP="006526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 w:rsidRPr="00FF1C70">
        <w:rPr>
          <w:rFonts w:ascii="Segoe UI" w:hAnsi="Segoe UI" w:cs="Segoe UI"/>
          <w:b/>
          <w:sz w:val="24"/>
          <w:szCs w:val="24"/>
        </w:rPr>
        <w:t xml:space="preserve">Ольга Александровна </w:t>
      </w:r>
      <w:proofErr w:type="spellStart"/>
      <w:r w:rsidRPr="00FF1C70">
        <w:rPr>
          <w:rFonts w:ascii="Segoe UI" w:hAnsi="Segoe UI" w:cs="Segoe UI"/>
          <w:b/>
          <w:sz w:val="24"/>
          <w:szCs w:val="24"/>
        </w:rPr>
        <w:t>Газукина</w:t>
      </w:r>
      <w:proofErr w:type="spellEnd"/>
      <w:r>
        <w:rPr>
          <w:rFonts w:ascii="Segoe UI" w:hAnsi="Segoe UI" w:cs="Segoe UI"/>
          <w:sz w:val="24"/>
          <w:szCs w:val="24"/>
        </w:rPr>
        <w:t>,</w:t>
      </w:r>
    </w:p>
    <w:p w:rsidR="00652694" w:rsidRPr="005C1FA6" w:rsidRDefault="00FF1C70" w:rsidP="006526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начальник отдела</w:t>
      </w:r>
      <w:r>
        <w:rPr>
          <w:rFonts w:ascii="Segoe UI" w:hAnsi="Segoe UI" w:cs="Segoe UI"/>
          <w:sz w:val="24"/>
          <w:szCs w:val="24"/>
        </w:rPr>
        <w:br/>
        <w:t>государственной регистрации недвижимости</w:t>
      </w:r>
      <w:r>
        <w:rPr>
          <w:rFonts w:ascii="Segoe UI" w:hAnsi="Segoe UI" w:cs="Segoe UI"/>
          <w:sz w:val="24"/>
          <w:szCs w:val="24"/>
        </w:rPr>
        <w:br/>
        <w:t>по Промышленному району города Оренбурга</w:t>
      </w:r>
      <w:r>
        <w:rPr>
          <w:rFonts w:ascii="Segoe UI" w:hAnsi="Segoe UI" w:cs="Segoe UI"/>
          <w:sz w:val="24"/>
          <w:szCs w:val="24"/>
        </w:rPr>
        <w:br/>
        <w:t>Управления Росреестра по Оренбургской области,</w:t>
      </w:r>
      <w:r>
        <w:rPr>
          <w:rFonts w:ascii="Segoe UI" w:hAnsi="Segoe UI" w:cs="Segoe UI"/>
          <w:sz w:val="24"/>
          <w:szCs w:val="24"/>
        </w:rPr>
        <w:br/>
        <w:t>государственный регистратор</w:t>
      </w:r>
    </w:p>
    <w:sectPr w:rsidR="00652694" w:rsidRPr="005C1FA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CC" w:rsidRDefault="001265CC" w:rsidP="00652694">
      <w:pPr>
        <w:spacing w:after="0" w:line="240" w:lineRule="auto"/>
      </w:pPr>
      <w:r>
        <w:separator/>
      </w:r>
    </w:p>
  </w:endnote>
  <w:endnote w:type="continuationSeparator" w:id="0">
    <w:p w:rsidR="001265CC" w:rsidRDefault="001265CC" w:rsidP="0065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94" w:rsidRDefault="006526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94" w:rsidRDefault="0096618C">
    <w:pPr>
      <w:pStyle w:val="a7"/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255D6415" wp14:editId="0AD53AD2">
          <wp:simplePos x="0" y="0"/>
          <wp:positionH relativeFrom="column">
            <wp:posOffset>5466715</wp:posOffset>
          </wp:positionH>
          <wp:positionV relativeFrom="paragraph">
            <wp:posOffset>-98425</wp:posOffset>
          </wp:positionV>
          <wp:extent cx="847725" cy="889635"/>
          <wp:effectExtent l="0" t="0" r="9525" b="571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694">
      <w:t>_________________________________________________________________________________</w:t>
    </w:r>
  </w:p>
  <w:p w:rsidR="00652694" w:rsidRPr="00652694" w:rsidRDefault="00652694" w:rsidP="00652694">
    <w:pPr>
      <w:pStyle w:val="a7"/>
      <w:rPr>
        <w:rFonts w:ascii="Segoe UI" w:hAnsi="Segoe UI" w:cs="Segoe UI"/>
        <w:sz w:val="20"/>
        <w:szCs w:val="20"/>
      </w:rPr>
    </w:pPr>
    <w:r w:rsidRPr="00652694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652694">
      <w:rPr>
        <w:rFonts w:ascii="Segoe UI" w:hAnsi="Segoe UI" w:cs="Segoe UI"/>
        <w:sz w:val="20"/>
        <w:szCs w:val="20"/>
      </w:rPr>
      <w:t>Пушкинская</w:t>
    </w:r>
    <w:proofErr w:type="gramEnd"/>
    <w:r w:rsidRPr="00652694">
      <w:rPr>
        <w:rFonts w:ascii="Segoe UI" w:hAnsi="Segoe UI" w:cs="Segoe UI"/>
        <w:sz w:val="20"/>
        <w:szCs w:val="20"/>
      </w:rPr>
      <w:t>, д.10</w:t>
    </w:r>
  </w:p>
  <w:p w:rsidR="00652694" w:rsidRPr="00652694" w:rsidRDefault="00652694" w:rsidP="00652694">
    <w:pPr>
      <w:pStyle w:val="a7"/>
      <w:rPr>
        <w:rFonts w:ascii="Segoe UI" w:hAnsi="Segoe UI" w:cs="Segoe UI"/>
        <w:sz w:val="20"/>
        <w:szCs w:val="20"/>
      </w:rPr>
    </w:pPr>
    <w:r w:rsidRPr="00652694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652694" w:rsidRPr="00652694" w:rsidRDefault="00652694" w:rsidP="00652694">
    <w:pPr>
      <w:pStyle w:val="a7"/>
      <w:rPr>
        <w:rFonts w:ascii="Segoe UI" w:hAnsi="Segoe UI" w:cs="Segoe UI"/>
        <w:sz w:val="20"/>
        <w:szCs w:val="20"/>
      </w:rPr>
    </w:pPr>
    <w:r w:rsidRPr="00652694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  <w:r>
      <w:rPr>
        <w:rFonts w:ascii="Segoe UI" w:hAnsi="Segoe UI" w:cs="Segoe U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94" w:rsidRDefault="006526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CC" w:rsidRDefault="001265CC" w:rsidP="00652694">
      <w:pPr>
        <w:spacing w:after="0" w:line="240" w:lineRule="auto"/>
      </w:pPr>
      <w:r>
        <w:separator/>
      </w:r>
    </w:p>
  </w:footnote>
  <w:footnote w:type="continuationSeparator" w:id="0">
    <w:p w:rsidR="001265CC" w:rsidRDefault="001265CC" w:rsidP="0065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94" w:rsidRDefault="006526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94" w:rsidRDefault="006526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94" w:rsidRDefault="006526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27"/>
    <w:rsid w:val="000C2040"/>
    <w:rsid w:val="001265CC"/>
    <w:rsid w:val="0017511C"/>
    <w:rsid w:val="00312FA0"/>
    <w:rsid w:val="00331762"/>
    <w:rsid w:val="00390A57"/>
    <w:rsid w:val="003C523E"/>
    <w:rsid w:val="003E5E92"/>
    <w:rsid w:val="004101DC"/>
    <w:rsid w:val="0044585D"/>
    <w:rsid w:val="004574AF"/>
    <w:rsid w:val="005C1FA6"/>
    <w:rsid w:val="00621022"/>
    <w:rsid w:val="00652694"/>
    <w:rsid w:val="006E3D0A"/>
    <w:rsid w:val="007136FA"/>
    <w:rsid w:val="00856470"/>
    <w:rsid w:val="0087416C"/>
    <w:rsid w:val="008769F1"/>
    <w:rsid w:val="0096618C"/>
    <w:rsid w:val="00A1657F"/>
    <w:rsid w:val="00B70FDA"/>
    <w:rsid w:val="00B8174D"/>
    <w:rsid w:val="00B9541E"/>
    <w:rsid w:val="00BD2270"/>
    <w:rsid w:val="00C250BB"/>
    <w:rsid w:val="00CB3B63"/>
    <w:rsid w:val="00D742C2"/>
    <w:rsid w:val="00DD22FC"/>
    <w:rsid w:val="00E0348A"/>
    <w:rsid w:val="00F20B9D"/>
    <w:rsid w:val="00F53517"/>
    <w:rsid w:val="00FC2227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694"/>
  </w:style>
  <w:style w:type="paragraph" w:styleId="a7">
    <w:name w:val="footer"/>
    <w:basedOn w:val="a"/>
    <w:link w:val="a8"/>
    <w:uiPriority w:val="99"/>
    <w:unhideWhenUsed/>
    <w:rsid w:val="0065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694"/>
  </w:style>
  <w:style w:type="paragraph" w:styleId="a7">
    <w:name w:val="footer"/>
    <w:basedOn w:val="a"/>
    <w:link w:val="a8"/>
    <w:uiPriority w:val="99"/>
    <w:unhideWhenUsed/>
    <w:rsid w:val="0065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9FB1755397CCAC9CDC5338F31D32885ED0EA5852F4C54C5A0AF7AC5C2642AC5F8477E99p0a4P" TargetMode="External"/><Relationship Id="rId13" Type="http://schemas.openxmlformats.org/officeDocument/2006/relationships/hyperlink" Target="consultantplus://offline/ref=D8B06434EE7548FDC47AF56290BB7458EDAD770FE073BEAB434E6362C1BD1980BCA485DC2AACA086t3ZFN" TargetMode="External"/><Relationship Id="rId18" Type="http://schemas.openxmlformats.org/officeDocument/2006/relationships/hyperlink" Target="consultantplus://offline/ref=8834F917F9D567B00965DB5369A539FA36362A942250CADE84889601FB43AFF12B026F319Eq3Y0O" TargetMode="External"/><Relationship Id="rId26" Type="http://schemas.openxmlformats.org/officeDocument/2006/relationships/hyperlink" Target="consultantplus://offline/ref=8834F917F9D567B00965DB5369A539FA3635229D2754CADE84889601FB43AFF12B026F339E3778BBq6Y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34F917F9D567B00965DB5369A539FA363722902558CADE84889601FB43AFF12B026F339Bq3YF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B06434EE7548FDC47AF56290BB7458EDAD770FE073BEAB434E6362C1BD1980BCA485DB2BtAZ4N" TargetMode="External"/><Relationship Id="rId17" Type="http://schemas.openxmlformats.org/officeDocument/2006/relationships/hyperlink" Target="consultantplus://offline/ref=8834F917F9D567B00965DB5369A539FA3635229D2754CADE84889601FB43AFF12B026F339E367FBAq6Y7O" TargetMode="External"/><Relationship Id="rId25" Type="http://schemas.openxmlformats.org/officeDocument/2006/relationships/hyperlink" Target="consultantplus://offline/ref=8834F917F9D567B00965DB5369A539FA3635229C2056CADE84889601FB43AFF12B026F37q9YE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34F917F9D567B00965DB5369A539FA3635229D2754CADE84889601FB43AFF12B026F339E367ABBq6Y2O" TargetMode="External"/><Relationship Id="rId20" Type="http://schemas.openxmlformats.org/officeDocument/2006/relationships/hyperlink" Target="consultantplus://offline/ref=8834F917F9D567B00965DB5369A539FA36372A932353CADE84889601FB43AFF12B026F339E3679BBq6YBO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B06434EE7548FDC47AF56290BB7458EDAC7401EA77BEAB434E6362C1BD1980BCA485DC2AADA083t3Z1N" TargetMode="External"/><Relationship Id="rId24" Type="http://schemas.openxmlformats.org/officeDocument/2006/relationships/hyperlink" Target="consultantplus://offline/ref=8834F917F9D567B00965DB5369A539FA3635229D2754CADE84889601FB43AFF12B026F339E367FBAq6Y7O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34F917F9D567B00965DB5369A539FA3635229D2754CADE84889601FB43AFF12B026F339E367ABBq6Y3O" TargetMode="External"/><Relationship Id="rId23" Type="http://schemas.openxmlformats.org/officeDocument/2006/relationships/hyperlink" Target="consultantplus://offline/ref=8834F917F9D567B00965DB5369A539FA3635229D2754CADE84889601FB43AFF12B026F339E3779BBq6Y3O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D8B06434EE7548FDC47AF56290BB7458EDAC7401EA77BEAB434E6362C1tBZDN" TargetMode="External"/><Relationship Id="rId19" Type="http://schemas.openxmlformats.org/officeDocument/2006/relationships/hyperlink" Target="consultantplus://offline/ref=8834F917F9D567B00965DB5369A539FA36362A942250CADE84889601FB43AFF12B026F339E3671B2q6Y3O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9FB1755397CCAC9CDC5338F31D32886E40EA08F2B4C54C5A0AF7AC5C2642AC5F8477C99020B16pEa8P" TargetMode="External"/><Relationship Id="rId14" Type="http://schemas.openxmlformats.org/officeDocument/2006/relationships/hyperlink" Target="consultantplus://offline/ref=8834F917F9D567B00965DB5369A539FA3635229D2754CADE84889601FB43AFF12B026F339E3678B3q6Y1O" TargetMode="External"/><Relationship Id="rId22" Type="http://schemas.openxmlformats.org/officeDocument/2006/relationships/hyperlink" Target="consultantplus://offline/ref=8834F917F9D567B00965DB5369A539FA36372B9D2E59CADE84889601FB43AFF12B026F339E367EBFq6YBO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OGazukina</dc:creator>
  <cp:keywords/>
  <dc:description/>
  <cp:lastModifiedBy>Irina Korbmaher</cp:lastModifiedBy>
  <cp:revision>12</cp:revision>
  <dcterms:created xsi:type="dcterms:W3CDTF">2017-11-01T14:07:00Z</dcterms:created>
  <dcterms:modified xsi:type="dcterms:W3CDTF">2017-11-08T09:35:00Z</dcterms:modified>
</cp:coreProperties>
</file>