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55" w:rsidRPr="001D5860" w:rsidRDefault="00073A55" w:rsidP="001D5860">
      <w:pPr>
        <w:pStyle w:val="a3"/>
        <w:spacing w:after="0"/>
        <w:rPr>
          <w:b/>
          <w:sz w:val="28"/>
          <w:szCs w:val="28"/>
        </w:rPr>
      </w:pPr>
    </w:p>
    <w:p w:rsidR="001D5860" w:rsidRPr="001D5860" w:rsidRDefault="001D5860" w:rsidP="001D58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1D5860" w:rsidRPr="001D5860" w:rsidRDefault="001D5860" w:rsidP="001D58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5860" w:rsidRPr="001D5860" w:rsidRDefault="001D5860" w:rsidP="001D58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5860" w:rsidRPr="001D5860" w:rsidRDefault="001D5860" w:rsidP="001D5860">
      <w:pPr>
        <w:jc w:val="center"/>
        <w:rPr>
          <w:rFonts w:ascii="Times New Roman" w:hAnsi="Times New Roman"/>
          <w:b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>ПОСТАНОВЛЕНИЕ</w:t>
      </w:r>
    </w:p>
    <w:p w:rsidR="001D5860" w:rsidRPr="001D5860" w:rsidRDefault="001D5860" w:rsidP="001D5860">
      <w:pPr>
        <w:rPr>
          <w:rFonts w:ascii="Times New Roman" w:hAnsi="Times New Roman"/>
          <w:b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 xml:space="preserve">04.04.2017                                                                                                        №29-п 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 xml:space="preserve">Об утверждении отчета  </w:t>
      </w:r>
      <w:r w:rsidRPr="001D5860">
        <w:rPr>
          <w:rFonts w:ascii="Times New Roman" w:hAnsi="Times New Roman"/>
          <w:b/>
          <w:bCs/>
          <w:sz w:val="28"/>
          <w:szCs w:val="28"/>
        </w:rPr>
        <w:t>о ходе реализации и</w:t>
      </w:r>
    </w:p>
    <w:p w:rsidR="001D5860" w:rsidRPr="001D5860" w:rsidRDefault="001D5860" w:rsidP="001D5860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D5860">
        <w:rPr>
          <w:rFonts w:ascii="Times New Roman" w:hAnsi="Times New Roman"/>
          <w:b/>
          <w:bCs/>
          <w:sz w:val="28"/>
          <w:szCs w:val="28"/>
        </w:rPr>
        <w:t>оценке эффективности муниципальных программ</w:t>
      </w:r>
    </w:p>
    <w:p w:rsidR="001D5860" w:rsidRPr="001D5860" w:rsidRDefault="001D5860" w:rsidP="001D5860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D5860">
        <w:rPr>
          <w:rFonts w:ascii="Times New Roman" w:hAnsi="Times New Roman"/>
          <w:b/>
          <w:bCs/>
          <w:sz w:val="28"/>
          <w:szCs w:val="28"/>
        </w:rPr>
        <w:t xml:space="preserve">МО </w:t>
      </w:r>
      <w:proofErr w:type="spellStart"/>
      <w:r w:rsidRPr="001D5860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b/>
          <w:bCs/>
          <w:sz w:val="28"/>
          <w:szCs w:val="28"/>
        </w:rPr>
        <w:t xml:space="preserve"> сельсовет Домбаровского района</w:t>
      </w:r>
    </w:p>
    <w:p w:rsidR="001D5860" w:rsidRPr="001D5860" w:rsidRDefault="001D5860" w:rsidP="001D5860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D5860">
        <w:rPr>
          <w:rFonts w:ascii="Times New Roman" w:hAnsi="Times New Roman"/>
          <w:b/>
          <w:bCs/>
          <w:sz w:val="28"/>
          <w:szCs w:val="28"/>
        </w:rPr>
        <w:t>за 2016 год</w:t>
      </w:r>
    </w:p>
    <w:p w:rsidR="001D5860" w:rsidRPr="001D5860" w:rsidRDefault="001D5860" w:rsidP="001D5860">
      <w:pPr>
        <w:jc w:val="center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D586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сельсовета № 91-п от 22.10.2015 «Об утверждении  Порядка   разработки,  реализации и оценки эффективности муниципальных программ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области» администрация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сельсовета постановляет:</w:t>
      </w:r>
      <w:proofErr w:type="gramEnd"/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 1Утвердить отчет о ходе реализации и оценке эффективности муниципальных программ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за 2016 год согласно приложению к настоящему постановлению. 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2. Настоящее постановление вступает в силу после официального опубликования (обнародования).</w:t>
      </w:r>
    </w:p>
    <w:p w:rsidR="001D5860" w:rsidRPr="001D5860" w:rsidRDefault="001D5860" w:rsidP="001D58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1D58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586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D5860" w:rsidRPr="001D5860" w:rsidRDefault="001D5860" w:rsidP="001D58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1D5860" w:rsidRPr="001D5860" w:rsidRDefault="001D5860" w:rsidP="001D586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1D5860" w:rsidRPr="001D5860" w:rsidRDefault="001D5860" w:rsidP="001D5860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 сельсовет                                                            М.З. </w:t>
      </w:r>
      <w:proofErr w:type="spellStart"/>
      <w:r w:rsidRPr="001D5860">
        <w:rPr>
          <w:rFonts w:ascii="Times New Roman" w:hAnsi="Times New Roman"/>
          <w:sz w:val="28"/>
          <w:szCs w:val="28"/>
        </w:rPr>
        <w:t>Суенбаев</w:t>
      </w:r>
      <w:proofErr w:type="spellEnd"/>
    </w:p>
    <w:p w:rsidR="001D5860" w:rsidRPr="001D5860" w:rsidRDefault="001D5860" w:rsidP="001D586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ind w:firstLine="5839"/>
        <w:jc w:val="right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1D5860" w:rsidRPr="001D5860" w:rsidRDefault="001D5860" w:rsidP="001D5860">
      <w:pPr>
        <w:jc w:val="right"/>
        <w:rPr>
          <w:rFonts w:ascii="Times New Roman" w:hAnsi="Times New Roman"/>
          <w:bCs/>
          <w:sz w:val="28"/>
          <w:szCs w:val="28"/>
        </w:rPr>
      </w:pPr>
      <w:r w:rsidRPr="001D5860">
        <w:rPr>
          <w:rFonts w:ascii="Times New Roman" w:hAnsi="Times New Roman"/>
          <w:bCs/>
          <w:sz w:val="28"/>
          <w:szCs w:val="28"/>
        </w:rPr>
        <w:t>№ 29-п от 04.04.2017</w:t>
      </w:r>
    </w:p>
    <w:p w:rsidR="001D5860" w:rsidRPr="001D5860" w:rsidRDefault="001D5860" w:rsidP="001D586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1D5860" w:rsidRPr="001D5860" w:rsidRDefault="001D5860" w:rsidP="001D58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D5860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1D5860" w:rsidRPr="001D5860" w:rsidRDefault="001D5860" w:rsidP="001D58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D5860">
        <w:rPr>
          <w:rFonts w:ascii="Times New Roman" w:hAnsi="Times New Roman"/>
          <w:b/>
          <w:bCs/>
          <w:sz w:val="28"/>
          <w:szCs w:val="28"/>
        </w:rPr>
        <w:t>о ходе реализации и оценке эффективности муниципальных программ</w:t>
      </w:r>
    </w:p>
    <w:p w:rsidR="001D5860" w:rsidRPr="001D5860" w:rsidRDefault="001D5860" w:rsidP="001D58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D5860">
        <w:rPr>
          <w:rFonts w:ascii="Times New Roman" w:hAnsi="Times New Roman"/>
          <w:b/>
          <w:bCs/>
          <w:sz w:val="28"/>
          <w:szCs w:val="28"/>
        </w:rPr>
        <w:t xml:space="preserve">МО </w:t>
      </w:r>
      <w:proofErr w:type="spellStart"/>
      <w:r w:rsidRPr="001D5860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b/>
          <w:bCs/>
          <w:sz w:val="28"/>
          <w:szCs w:val="28"/>
        </w:rPr>
        <w:t xml:space="preserve"> сельсовет  за  2016 год </w:t>
      </w:r>
    </w:p>
    <w:p w:rsidR="001D5860" w:rsidRPr="001D5860" w:rsidRDefault="001D5860" w:rsidP="001D58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860" w:rsidRPr="001D5860" w:rsidRDefault="001D5860" w:rsidP="001D5860">
      <w:pPr>
        <w:rPr>
          <w:rFonts w:ascii="Times New Roman" w:hAnsi="Times New Roman"/>
          <w:b/>
          <w:bCs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D5860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</w:t>
      </w:r>
      <w:r w:rsidRPr="001D5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5860"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 w:rsidRPr="001D5860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bCs/>
          <w:sz w:val="28"/>
          <w:szCs w:val="28"/>
        </w:rPr>
        <w:t xml:space="preserve"> сельсовет  за  2016 год  </w:t>
      </w:r>
      <w:r w:rsidRPr="001D5860">
        <w:rPr>
          <w:rFonts w:ascii="Times New Roman" w:hAnsi="Times New Roman"/>
          <w:sz w:val="28"/>
          <w:szCs w:val="28"/>
        </w:rPr>
        <w:t xml:space="preserve"> проведена специалистом бухгалтеров администрации в соответствии Порядком, утвержденным постановлением  № 91-п от 22.10.2015 «Об утверждении  Порядка   разработки  реализации и оценки эффективности муниципальных программ».</w:t>
      </w:r>
      <w:proofErr w:type="gramEnd"/>
    </w:p>
    <w:p w:rsidR="001D5860" w:rsidRPr="001D5860" w:rsidRDefault="001D5860" w:rsidP="001D5860">
      <w:pPr>
        <w:snapToGrid w:val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В 2016  год обеспечена реализация из 4  муниципальных программ</w:t>
      </w:r>
      <w:proofErr w:type="gramStart"/>
      <w:r w:rsidRPr="001D58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D5860">
        <w:rPr>
          <w:rFonts w:ascii="Times New Roman" w:hAnsi="Times New Roman"/>
          <w:sz w:val="28"/>
          <w:szCs w:val="28"/>
        </w:rPr>
        <w:t xml:space="preserve"> в том числе:</w:t>
      </w:r>
    </w:p>
    <w:p w:rsidR="001D5860" w:rsidRPr="001D5860" w:rsidRDefault="001D5860" w:rsidP="001D5860">
      <w:pPr>
        <w:widowControl w:val="0"/>
        <w:numPr>
          <w:ilvl w:val="1"/>
          <w:numId w:val="7"/>
        </w:numPr>
        <w:suppressAutoHyphens/>
        <w:snapToGrid w:val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«Комплексное социально-экономическое развитие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на среднесрочную перспективу (2015-2020 годы, до 2033 года включительно)»</w:t>
      </w:r>
    </w:p>
    <w:p w:rsidR="001D5860" w:rsidRPr="001D5860" w:rsidRDefault="001D5860" w:rsidP="001D5860">
      <w:pPr>
        <w:widowControl w:val="0"/>
        <w:numPr>
          <w:ilvl w:val="1"/>
          <w:numId w:val="7"/>
        </w:numPr>
        <w:suppressAutoHyphens/>
        <w:snapToGrid w:val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«Комплексное развитие систем коммунальной и транспортной инфраструктуры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на 2015-2020 годы»</w:t>
      </w:r>
    </w:p>
    <w:p w:rsidR="001D5860" w:rsidRPr="001D5860" w:rsidRDefault="001D5860" w:rsidP="001D5860">
      <w:pPr>
        <w:widowControl w:val="0"/>
        <w:numPr>
          <w:ilvl w:val="1"/>
          <w:numId w:val="7"/>
        </w:numPr>
        <w:suppressAutoHyphens/>
        <w:snapToGrid w:val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«Пожарная безопасность и защита населения на территории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от чрезвычайных ситуаций на 2016-2018 годы»</w:t>
      </w:r>
    </w:p>
    <w:p w:rsidR="001D5860" w:rsidRPr="001D5860" w:rsidRDefault="001D5860" w:rsidP="001D5860">
      <w:pPr>
        <w:widowControl w:val="0"/>
        <w:numPr>
          <w:ilvl w:val="1"/>
          <w:numId w:val="7"/>
        </w:numPr>
        <w:suppressAutoHyphens/>
        <w:snapToGrid w:val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«Подготовка документов для внесения в государственный кадастр недвижимости сведений о границах функциональных и </w:t>
      </w:r>
      <w:proofErr w:type="gramStart"/>
      <w:r w:rsidRPr="001D5860">
        <w:rPr>
          <w:rFonts w:ascii="Times New Roman" w:hAnsi="Times New Roman"/>
          <w:sz w:val="28"/>
          <w:szCs w:val="28"/>
        </w:rPr>
        <w:t>территориальных зон</w:t>
      </w:r>
      <w:proofErr w:type="gramEnd"/>
      <w:r w:rsidRPr="001D5860">
        <w:rPr>
          <w:rFonts w:ascii="Times New Roman" w:hAnsi="Times New Roman"/>
          <w:sz w:val="28"/>
          <w:szCs w:val="28"/>
        </w:rPr>
        <w:t xml:space="preserve"> поселения, зон с особыми условиями использования на 2016-2017 г»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1D5860">
        <w:rPr>
          <w:rFonts w:ascii="Times New Roman" w:hAnsi="Times New Roman"/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</w:t>
      </w:r>
      <w:proofErr w:type="spellStart"/>
      <w:r w:rsidRPr="001D5860">
        <w:rPr>
          <w:rFonts w:ascii="Times New Roman" w:hAnsi="Times New Roman"/>
          <w:color w:val="000000"/>
          <w:spacing w:val="-1"/>
          <w:sz w:val="28"/>
          <w:szCs w:val="28"/>
        </w:rPr>
        <w:t>культурно-досуговой</w:t>
      </w:r>
      <w:proofErr w:type="spellEnd"/>
      <w:r w:rsidRPr="001D5860">
        <w:rPr>
          <w:rFonts w:ascii="Times New Roman" w:hAnsi="Times New Roman"/>
          <w:color w:val="000000"/>
          <w:spacing w:val="-1"/>
          <w:sz w:val="28"/>
          <w:szCs w:val="28"/>
        </w:rPr>
        <w:t xml:space="preserve">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1D5860">
        <w:rPr>
          <w:rFonts w:ascii="Times New Roman" w:hAnsi="Times New Roman"/>
          <w:color w:val="000000"/>
          <w:spacing w:val="-1"/>
          <w:sz w:val="28"/>
          <w:szCs w:val="28"/>
        </w:rPr>
        <w:t>энергоэффективности</w:t>
      </w:r>
      <w:proofErr w:type="spellEnd"/>
      <w:r w:rsidRPr="001D5860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предоставления коммунальных услуг</w:t>
      </w:r>
      <w:r w:rsidRPr="001D5860">
        <w:rPr>
          <w:rFonts w:ascii="Times New Roman" w:hAnsi="Times New Roman"/>
          <w:sz w:val="28"/>
          <w:szCs w:val="28"/>
        </w:rPr>
        <w:t>.</w:t>
      </w:r>
      <w:proofErr w:type="gramEnd"/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По уточненным данным объем финансирования муниципальных  программ за  2016 год составил 2005,1 тыс. руб. из всех источников финансирования  </w:t>
      </w: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>-из местного бюджета — 1508,2 тыс. руб.;</w:t>
      </w: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>-из областного бюджета — 496,9 тыс. руб.</w:t>
      </w: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D5860">
        <w:rPr>
          <w:rFonts w:ascii="Times New Roman" w:hAnsi="Times New Roman"/>
          <w:sz w:val="28"/>
          <w:szCs w:val="28"/>
        </w:rPr>
        <w:t xml:space="preserve">По итогам  2016 года программы характеризуются разной степенью исполнения средств бюджета поселения по отношению к запланированным в программных документах  (по состоянию на начало года,  или по состоянию на момент их утверждения): </w:t>
      </w:r>
      <w:proofErr w:type="gramEnd"/>
    </w:p>
    <w:p w:rsidR="001D5860" w:rsidRPr="001D5860" w:rsidRDefault="001D5860" w:rsidP="001D5860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>-по 1 программе исполнение составило в пределах  - 92,1%  от утвержденного программного документа.</w:t>
      </w:r>
    </w:p>
    <w:p w:rsidR="001D5860" w:rsidRPr="001D5860" w:rsidRDefault="001D5860" w:rsidP="001D5860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lastRenderedPageBreak/>
        <w:t>-по  2 программе исполнение средств бюджета поселения составило 91,0 % от исполнения программных мероприятий;</w:t>
      </w:r>
    </w:p>
    <w:p w:rsidR="001D5860" w:rsidRPr="001D5860" w:rsidRDefault="001D5860" w:rsidP="001D5860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>-по  3 программе исполнение средств бюджета поселения составило 83,3 % от исполнения программных мероприятий;</w:t>
      </w:r>
    </w:p>
    <w:p w:rsidR="001D5860" w:rsidRPr="001D5860" w:rsidRDefault="001D5860" w:rsidP="001D5860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>- по  4 программе исполнение средств бюджета поселения составило 100 % от исполнения программных мероприятий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  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- по 4 программе  выполнение плановых мероприятий составило 100%</w:t>
      </w:r>
      <w:proofErr w:type="gramStart"/>
      <w:r w:rsidRPr="001D586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- по 1,2,3 программам  </w:t>
      </w:r>
      <w:proofErr w:type="gramStart"/>
      <w:r w:rsidRPr="001D5860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1D5860">
        <w:rPr>
          <w:rFonts w:ascii="Times New Roman" w:hAnsi="Times New Roman"/>
          <w:sz w:val="28"/>
          <w:szCs w:val="28"/>
        </w:rPr>
        <w:t xml:space="preserve"> менее (100%) такие как: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   В 2016 году добились высоких показателей исполнения программ за счет  своевременного внесение корректировок в запланированные мероприятия.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1D5860" w:rsidRPr="001D5860" w:rsidRDefault="001D5860" w:rsidP="001D58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860" w:rsidRPr="001D5860" w:rsidRDefault="001D5860" w:rsidP="001D5860">
      <w:pPr>
        <w:pStyle w:val="a5"/>
        <w:tabs>
          <w:tab w:val="left" w:pos="-57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60">
        <w:rPr>
          <w:rFonts w:ascii="Times New Roman" w:hAnsi="Times New Roman" w:cs="Times New Roman"/>
          <w:sz w:val="28"/>
          <w:szCs w:val="28"/>
        </w:rPr>
        <w:t>В результате проведенного анализа исполнение  программ за 2016 год признано эффективным.</w:t>
      </w:r>
    </w:p>
    <w:p w:rsidR="001D5860" w:rsidRPr="001D5860" w:rsidRDefault="001D5860" w:rsidP="001D5860">
      <w:pPr>
        <w:pStyle w:val="a5"/>
        <w:tabs>
          <w:tab w:val="left" w:pos="-57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860">
        <w:rPr>
          <w:rFonts w:ascii="Times New Roman" w:hAnsi="Times New Roman" w:cs="Times New Roman"/>
          <w:sz w:val="28"/>
          <w:szCs w:val="28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</w:t>
      </w:r>
      <w:proofErr w:type="gramEnd"/>
      <w:r w:rsidRPr="001D5860">
        <w:rPr>
          <w:rFonts w:ascii="Times New Roman" w:hAnsi="Times New Roman" w:cs="Times New Roman"/>
          <w:sz w:val="28"/>
          <w:szCs w:val="28"/>
        </w:rPr>
        <w:t xml:space="preserve"> Произведенные расходы соответствуют установленным расходным полномочиям администраторами программ. Объемы ассигнований бюджета МО </w:t>
      </w:r>
      <w:proofErr w:type="spellStart"/>
      <w:r w:rsidRPr="001D586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 w:cs="Times New Roman"/>
          <w:sz w:val="28"/>
          <w:szCs w:val="28"/>
        </w:rPr>
        <w:t xml:space="preserve"> сельсовет  не превышают объемов бюджетных ассигнований, предусмотренных в муниципальных программах.</w:t>
      </w: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муниципальных программ</w:t>
      </w:r>
    </w:p>
    <w:p w:rsidR="001D5860" w:rsidRPr="001D5860" w:rsidRDefault="001D5860" w:rsidP="001D58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1D5860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D5860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муниципальных программ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 проведена в соответствии с утвержденным постановлением  № 91-п от 22.10.2015 Порядком   разработки  реализации и оценки эффективности муниципальных программ и на основании данных отчетов  исполнения муниципальных программ за отчетный период.</w:t>
      </w:r>
      <w:proofErr w:type="gramEnd"/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В 2016 году на финансирование муниципальных программ  было предусмотрено из средств местного бюджета 2005,1 тыс. рублей, фактическое исполнение составило 1826,3 тыс. рублей или 91,1  %</w:t>
      </w:r>
    </w:p>
    <w:p w:rsidR="001D5860" w:rsidRPr="001D5860" w:rsidRDefault="001D5860" w:rsidP="001D5860">
      <w:pPr>
        <w:ind w:firstLine="709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ind w:firstLine="709"/>
        <w:rPr>
          <w:rFonts w:ascii="Times New Roman" w:hAnsi="Times New Roman"/>
          <w:b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 xml:space="preserve">Муниципальная программа «Комплексное социально-экономическое развитие МО </w:t>
      </w:r>
      <w:proofErr w:type="spellStart"/>
      <w:r w:rsidRPr="001D5860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b/>
          <w:sz w:val="28"/>
          <w:szCs w:val="28"/>
        </w:rPr>
        <w:t xml:space="preserve"> сельсовет на среднесрочную перспективу (2015-2020 годы, до 2033 года включительно)»</w:t>
      </w:r>
    </w:p>
    <w:p w:rsidR="001D5860" w:rsidRPr="001D5860" w:rsidRDefault="001D5860" w:rsidP="001D5860">
      <w:pPr>
        <w:pStyle w:val="Pro-Tab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5860" w:rsidRPr="001D5860" w:rsidRDefault="001D5860" w:rsidP="001D58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D5860">
        <w:rPr>
          <w:rFonts w:ascii="Times New Roman" w:hAnsi="Times New Roman"/>
          <w:sz w:val="28"/>
          <w:szCs w:val="28"/>
        </w:rPr>
        <w:lastRenderedPageBreak/>
        <w:t xml:space="preserve">Муниципальная программа «Комплексное социально-экономическое развитие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на среднесрочную перспективу (2015-2020 годы, до 2033 года включительно» утверждена постановлением администрации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сельсовета   от 01.10.2015 г № 79-п.</w:t>
      </w:r>
      <w:proofErr w:type="gramEnd"/>
      <w:r w:rsidRPr="001D586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D5860">
        <w:rPr>
          <w:rFonts w:ascii="Times New Roman" w:hAnsi="Times New Roman"/>
          <w:sz w:val="28"/>
          <w:szCs w:val="28"/>
        </w:rPr>
        <w:t xml:space="preserve">Цель программы – повышение эффективности деятельности администрации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сельсовета, повышение благосостояния жителей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сельсовета, на базе имеющихся природных, трудовых и производственных ресурсов, развития малого бизнеса, увеличение собственных доходов бюджета и их рационального использования.</w:t>
      </w:r>
      <w:proofErr w:type="gramEnd"/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 Оценка эффективности реализации муниципальной программы за 2016 год в финансовых показателях  составила 92,1%. На  реализацию мероприятий Программы в 2016 году было выделено 28,4 тыс. руб., исполнение составило 26,2 тыс. руб. </w:t>
      </w:r>
    </w:p>
    <w:p w:rsidR="001D5860" w:rsidRPr="001D5860" w:rsidRDefault="001D5860" w:rsidP="001D5860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программе </w:t>
      </w:r>
      <w:proofErr w:type="gramStart"/>
      <w:r w:rsidRPr="001D5860">
        <w:rPr>
          <w:rFonts w:ascii="Times New Roman" w:hAnsi="Times New Roman" w:cs="Times New Roman"/>
          <w:sz w:val="28"/>
          <w:szCs w:val="28"/>
          <w:lang w:eastAsia="ru-RU"/>
        </w:rPr>
        <w:t>реализованы</w:t>
      </w:r>
      <w:proofErr w:type="gramEnd"/>
      <w:r w:rsidRPr="001D58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-обеспечение мероприятий, осуществляемых администрацией </w:t>
      </w:r>
      <w:proofErr w:type="spellStart"/>
      <w:r w:rsidRPr="001D5860">
        <w:rPr>
          <w:rFonts w:ascii="Times New Roman" w:hAnsi="Times New Roman" w:cs="Times New Roman"/>
          <w:sz w:val="28"/>
          <w:szCs w:val="28"/>
          <w:lang w:eastAsia="ru-RU"/>
        </w:rPr>
        <w:t>Красночабанского</w:t>
      </w:r>
      <w:proofErr w:type="spellEnd"/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связанных с организацией и проведением государственных праздников, юбилейных и памятных дат, спортивные мероприятия, поощрение ветеранов боевых действий</w:t>
      </w:r>
    </w:p>
    <w:p w:rsidR="001D5860" w:rsidRPr="001D5860" w:rsidRDefault="001D5860" w:rsidP="001D5860">
      <w:pPr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>Анализ реализации Программы за 2016 год показал, что  программные цели и ожидаемые  результаты от реализации Программы на данном этапе  достигнуты.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</w:t>
      </w:r>
      <w:proofErr w:type="spellStart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  программа  </w:t>
      </w:r>
      <w:r w:rsidRPr="001D586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D5860">
        <w:rPr>
          <w:rFonts w:ascii="Times New Roman" w:hAnsi="Times New Roman" w:cs="Times New Roman"/>
          <w:sz w:val="28"/>
          <w:szCs w:val="28"/>
        </w:rPr>
        <w:t xml:space="preserve">Комплексное социально-экономическое развитие МО </w:t>
      </w:r>
      <w:proofErr w:type="spellStart"/>
      <w:r w:rsidRPr="001D586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 w:cs="Times New Roman"/>
          <w:sz w:val="28"/>
          <w:szCs w:val="28"/>
        </w:rPr>
        <w:t xml:space="preserve"> сельсовет на среднесрочную перспективу (2015-2020 годы, до 2033 года включительно»</w:t>
      </w:r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2016 год признана эффективной.</w:t>
      </w:r>
      <w:proofErr w:type="gramEnd"/>
    </w:p>
    <w:p w:rsidR="001D5860" w:rsidRPr="001D5860" w:rsidRDefault="001D5860" w:rsidP="001D5860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860" w:rsidRPr="001D5860" w:rsidRDefault="001D5860" w:rsidP="001D5860">
      <w:pPr>
        <w:snapToGrid w:val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 xml:space="preserve">Муниципальная программа «Комплексное развитие систем коммунальной и транспортной инфраструктуры МО </w:t>
      </w:r>
      <w:proofErr w:type="spellStart"/>
      <w:r w:rsidRPr="001D5860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b/>
          <w:sz w:val="28"/>
          <w:szCs w:val="28"/>
        </w:rPr>
        <w:t xml:space="preserve"> сельсовет на 2015-2020 годы»</w:t>
      </w:r>
    </w:p>
    <w:p w:rsidR="001D5860" w:rsidRPr="001D5860" w:rsidRDefault="001D5860" w:rsidP="001D5860">
      <w:pPr>
        <w:snapToGrid w:val="0"/>
        <w:ind w:left="72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1D5860" w:rsidRPr="001D5860" w:rsidRDefault="001D5860" w:rsidP="001D5860">
      <w:pPr>
        <w:snapToGrid w:val="0"/>
        <w:rPr>
          <w:rFonts w:ascii="Times New Roman" w:hAnsi="Times New Roman"/>
          <w:sz w:val="28"/>
          <w:szCs w:val="28"/>
        </w:rPr>
      </w:pPr>
      <w:proofErr w:type="gramStart"/>
      <w:r w:rsidRPr="001D5860">
        <w:rPr>
          <w:rFonts w:ascii="Times New Roman" w:hAnsi="Times New Roman"/>
          <w:sz w:val="28"/>
          <w:szCs w:val="28"/>
        </w:rPr>
        <w:t xml:space="preserve">Программа Муниципальная программа «Комплексное развитие систем коммунальной и транспортной инфраструктуры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на 2015-2020 годы» утверждена постановлением администрации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сельсовета   от 01.10.2015 г № 78-п.9 с внесением изменений постановление .№ 118-п от 29.11.2016)</w:t>
      </w:r>
      <w:proofErr w:type="gramEnd"/>
    </w:p>
    <w:p w:rsidR="001D5860" w:rsidRPr="001D5860" w:rsidRDefault="001D5860" w:rsidP="001D5860">
      <w:pPr>
        <w:snapToGrid w:val="0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D5860">
        <w:rPr>
          <w:rFonts w:ascii="Times New Roman" w:hAnsi="Times New Roman"/>
          <w:sz w:val="28"/>
          <w:szCs w:val="28"/>
        </w:rPr>
        <w:t>Задачи программы: поддержание автомобильных дорог общего пользования местного значения на уровне, соответствующем категории дороги, путем содержания дорог; содержание и мероприятия по обеспечению системой водоснабжения</w:t>
      </w:r>
      <w:proofErr w:type="gramEnd"/>
    </w:p>
    <w:p w:rsidR="001D5860" w:rsidRPr="001D5860" w:rsidRDefault="001D5860" w:rsidP="001D5860">
      <w:pPr>
        <w:snapToGrid w:val="0"/>
        <w:rPr>
          <w:rFonts w:ascii="Times New Roman" w:hAnsi="Times New Roman"/>
          <w:color w:val="000000"/>
          <w:spacing w:val="-1"/>
          <w:sz w:val="28"/>
          <w:szCs w:val="28"/>
          <w:lang w:eastAsia="zh-CN"/>
        </w:rPr>
      </w:pPr>
      <w:r w:rsidRPr="001D5860">
        <w:rPr>
          <w:rFonts w:ascii="Times New Roman" w:hAnsi="Times New Roman"/>
          <w:sz w:val="28"/>
          <w:szCs w:val="28"/>
        </w:rPr>
        <w:t xml:space="preserve">     В течени</w:t>
      </w:r>
      <w:proofErr w:type="gramStart"/>
      <w:r w:rsidRPr="001D5860">
        <w:rPr>
          <w:rFonts w:ascii="Times New Roman" w:hAnsi="Times New Roman"/>
          <w:sz w:val="28"/>
          <w:szCs w:val="28"/>
        </w:rPr>
        <w:t>и</w:t>
      </w:r>
      <w:proofErr w:type="gramEnd"/>
      <w:r w:rsidRPr="001D5860">
        <w:rPr>
          <w:rFonts w:ascii="Times New Roman" w:hAnsi="Times New Roman"/>
          <w:sz w:val="28"/>
          <w:szCs w:val="28"/>
        </w:rPr>
        <w:t xml:space="preserve"> 2016 года в программу вносились изменения на основании решения Совета депутатов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 от 11.02.2016 г № 9-6, от 19.08.2016 № 16-2,  от 27.09.2016  № 17-1, от 09.11.2016г № 18-3, от 23.12.2016 № 20-1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Оценка эффективности реализации муниципальной программы за 2016 год в финансовых показателях  составила  91,0 %. На  реализацию мероприятий Программы в 2016 году было выделено 1597,5 тыс. руб., исполнение составило 1452,3 тыс. руб. По данной программе проводились мероприятия;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D586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ежемесячные выплаты на </w:t>
      </w:r>
      <w:proofErr w:type="spellStart"/>
      <w:r w:rsidRPr="001D586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капит</w:t>
      </w:r>
      <w:proofErr w:type="spellEnd"/>
      <w:r w:rsidRPr="001D586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 ремонт квартир в многоквартирных домах</w:t>
      </w:r>
      <w:r w:rsidRPr="001D58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>- устройства щебеночного покрытия по ул</w:t>
      </w:r>
      <w:proofErr w:type="gramStart"/>
      <w:r w:rsidRPr="001D5860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D5860">
        <w:rPr>
          <w:rFonts w:ascii="Times New Roman" w:hAnsi="Times New Roman" w:cs="Times New Roman"/>
          <w:sz w:val="28"/>
          <w:szCs w:val="28"/>
          <w:lang w:eastAsia="ru-RU"/>
        </w:rPr>
        <w:t>олевая п.Тюльпанный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- расчистка дорог в зимнее время </w:t>
      </w:r>
      <w:proofErr w:type="gramStart"/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5860">
        <w:rPr>
          <w:rFonts w:ascii="Times New Roman" w:hAnsi="Times New Roman" w:cs="Times New Roman"/>
          <w:sz w:val="28"/>
          <w:szCs w:val="28"/>
          <w:lang w:eastAsia="ru-RU"/>
        </w:rPr>
        <w:t>внутри населенными пунктами)</w:t>
      </w:r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      -  </w:t>
      </w:r>
      <w:r w:rsidRPr="001D5860">
        <w:rPr>
          <w:rFonts w:ascii="Times New Roman" w:hAnsi="Times New Roman"/>
          <w:color w:val="000000"/>
          <w:sz w:val="28"/>
          <w:szCs w:val="28"/>
        </w:rPr>
        <w:t>содержание водопроводных сетей</w:t>
      </w:r>
    </w:p>
    <w:p w:rsidR="001D5860" w:rsidRPr="001D5860" w:rsidRDefault="001D5860" w:rsidP="001D5860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>Анализ реализации Программы за 2016 год показал, что  программные цели и ожидаемые  результаты от реализации Программы на данном этапе  достигнуты.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</w:t>
      </w:r>
      <w:proofErr w:type="spellStart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  за 2016 год </w:t>
      </w:r>
      <w:r w:rsidRPr="001D5860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коммунальной и транспортной инфраструктуры МО </w:t>
      </w:r>
      <w:proofErr w:type="spellStart"/>
      <w:r w:rsidRPr="001D586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 w:cs="Times New Roman"/>
          <w:sz w:val="28"/>
          <w:szCs w:val="28"/>
        </w:rPr>
        <w:t xml:space="preserve"> сельсовет на 2015-2020 годы» </w:t>
      </w:r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признана эффективной.</w:t>
      </w:r>
      <w:r w:rsidRPr="001D5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5860" w:rsidRPr="001D5860" w:rsidRDefault="001D5860" w:rsidP="001D5860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860" w:rsidRPr="001D5860" w:rsidRDefault="001D5860" w:rsidP="001D5860">
      <w:pPr>
        <w:snapToGrid w:val="0"/>
        <w:ind w:left="72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D5860">
        <w:rPr>
          <w:rFonts w:ascii="Times New Roman" w:hAnsi="Times New Roman"/>
          <w:b/>
          <w:sz w:val="28"/>
          <w:szCs w:val="28"/>
        </w:rPr>
        <w:t xml:space="preserve">Программа «Пожарная безопасность и защита населения на территории МО </w:t>
      </w:r>
      <w:proofErr w:type="spellStart"/>
      <w:r w:rsidRPr="001D5860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b/>
          <w:sz w:val="28"/>
          <w:szCs w:val="28"/>
        </w:rPr>
        <w:t xml:space="preserve"> сельсовет от чрезвычайных ситуаций на 2016-2018 годы»</w:t>
      </w:r>
    </w:p>
    <w:p w:rsidR="001D5860" w:rsidRPr="001D5860" w:rsidRDefault="001D5860" w:rsidP="001D5860">
      <w:pPr>
        <w:pStyle w:val="Pro-Tab"/>
        <w:spacing w:before="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5860" w:rsidRPr="001D5860" w:rsidRDefault="001D5860" w:rsidP="001D5860">
      <w:pPr>
        <w:snapToGrid w:val="0"/>
        <w:rPr>
          <w:rFonts w:ascii="Times New Roman" w:hAnsi="Times New Roman"/>
          <w:sz w:val="28"/>
          <w:szCs w:val="28"/>
        </w:rPr>
      </w:pPr>
      <w:r w:rsidRPr="001D5860">
        <w:rPr>
          <w:rFonts w:ascii="Times New Roman" w:hAnsi="Times New Roman"/>
          <w:sz w:val="28"/>
          <w:szCs w:val="28"/>
        </w:rPr>
        <w:t xml:space="preserve">        Программа «Пожарная безопасность и защита населения на территории МО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 от чрезвычайных ситуаций на 2016-2018 годы» утверждена постановлением администрации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сельсовета   от 25.02.2015 г № 15-п. </w:t>
      </w:r>
      <w:proofErr w:type="gramStart"/>
      <w:r w:rsidRPr="001D586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D5860">
        <w:rPr>
          <w:rFonts w:ascii="Times New Roman" w:hAnsi="Times New Roman"/>
          <w:sz w:val="28"/>
          <w:szCs w:val="28"/>
        </w:rPr>
        <w:t>с внесением изменений постановлением  № 127-п от 20.12.2016)</w:t>
      </w:r>
    </w:p>
    <w:p w:rsidR="001D5860" w:rsidRPr="001D5860" w:rsidRDefault="001D5860" w:rsidP="001D5860">
      <w:pPr>
        <w:snapToGrid w:val="0"/>
        <w:rPr>
          <w:rFonts w:ascii="Times New Roman" w:hAnsi="Times New Roman"/>
          <w:color w:val="000000"/>
          <w:spacing w:val="-1"/>
          <w:sz w:val="28"/>
          <w:szCs w:val="28"/>
          <w:lang w:eastAsia="zh-CN"/>
        </w:rPr>
      </w:pPr>
      <w:r w:rsidRPr="001D5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5860">
        <w:rPr>
          <w:rFonts w:ascii="Times New Roman" w:hAnsi="Times New Roman"/>
          <w:sz w:val="28"/>
          <w:szCs w:val="28"/>
        </w:rPr>
        <w:t xml:space="preserve">Целевой показатель программы – снижение количества пожаров в сельском поселении, </w:t>
      </w:r>
      <w:r w:rsidRPr="001D5860">
        <w:rPr>
          <w:rStyle w:val="ae"/>
          <w:rFonts w:ascii="Times New Roman" w:hAnsi="Times New Roman"/>
          <w:b w:val="0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граждан, улучшение материальной базы учебного процесса по вопросам гражданской обороны и чрезвычайным ситуациям, обеспечение средствами защиты населения на случай чрезвычайных ситуаций и в особый период</w:t>
      </w:r>
      <w:r w:rsidRPr="001D5860">
        <w:rPr>
          <w:rStyle w:val="ae"/>
          <w:rFonts w:ascii="Times New Roman" w:hAnsi="Times New Roman"/>
          <w:sz w:val="28"/>
          <w:szCs w:val="28"/>
        </w:rPr>
        <w:t>.</w:t>
      </w:r>
      <w:r w:rsidRPr="001D586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за 2016 год в финансовых показателях  составила 83,3 %. На  реализацию мероприятий Программы в 2016 году было выделено 187,7 тыс. руб., исполнение составило 156,3 тыс. руб. По данной Программе были проведены  мероприятия: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 -  содержание пожарной части (ремонт, запчасти, оплата труда)</w:t>
      </w:r>
    </w:p>
    <w:p w:rsidR="001D5860" w:rsidRPr="001D5860" w:rsidRDefault="001D5860" w:rsidP="001D5860">
      <w:pPr>
        <w:ind w:firstLine="709"/>
        <w:rPr>
          <w:rFonts w:ascii="Times New Roman" w:hAnsi="Times New Roman"/>
          <w:color w:val="000000"/>
          <w:spacing w:val="-1"/>
          <w:sz w:val="28"/>
          <w:szCs w:val="28"/>
          <w:lang w:eastAsia="zh-CN"/>
        </w:rPr>
      </w:pPr>
      <w:r w:rsidRPr="001D5860">
        <w:rPr>
          <w:rFonts w:ascii="Times New Roman" w:hAnsi="Times New Roman"/>
          <w:sz w:val="28"/>
          <w:szCs w:val="28"/>
        </w:rPr>
        <w:t>Анализ реализации Программы за 2016 год показал, что  программные цели и ожидаемые  результаты от реализации Программы на данном этапе  достигнуты.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</w:t>
      </w:r>
      <w:proofErr w:type="spellStart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  программа </w:t>
      </w:r>
      <w:r w:rsidRPr="001D5860">
        <w:rPr>
          <w:rFonts w:ascii="Times New Roman" w:hAnsi="Times New Roman" w:cs="Times New Roman"/>
          <w:sz w:val="28"/>
          <w:szCs w:val="28"/>
        </w:rPr>
        <w:t xml:space="preserve">«Пожарная безопасность и защита населения на территории МО </w:t>
      </w:r>
      <w:proofErr w:type="spellStart"/>
      <w:r w:rsidRPr="001D5860">
        <w:rPr>
          <w:rFonts w:ascii="Times New Roman" w:hAnsi="Times New Roman" w:cs="Times New Roman"/>
          <w:sz w:val="28"/>
          <w:szCs w:val="28"/>
        </w:rPr>
        <w:lastRenderedPageBreak/>
        <w:t>Красночабанский</w:t>
      </w:r>
      <w:proofErr w:type="spellEnd"/>
      <w:r w:rsidRPr="001D5860">
        <w:rPr>
          <w:rFonts w:ascii="Times New Roman" w:hAnsi="Times New Roman" w:cs="Times New Roman"/>
          <w:sz w:val="28"/>
          <w:szCs w:val="28"/>
        </w:rPr>
        <w:t xml:space="preserve"> сельсовет от чрезвычайных ситуаций на 2016-2018 годы» </w:t>
      </w:r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D5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5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2016 год признана эффективной.</w:t>
      </w:r>
      <w:proofErr w:type="gramEnd"/>
    </w:p>
    <w:p w:rsidR="001D5860" w:rsidRPr="001D5860" w:rsidRDefault="001D5860" w:rsidP="001D5860">
      <w:pPr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snapToGrid w:val="0"/>
        <w:ind w:left="72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proofErr w:type="gramStart"/>
      <w:r w:rsidRPr="001D5860">
        <w:rPr>
          <w:rFonts w:ascii="Times New Roman" w:hAnsi="Times New Roman"/>
          <w:b/>
          <w:sz w:val="28"/>
          <w:szCs w:val="28"/>
        </w:rPr>
        <w:t>Муниципальная программа «Подготовка документов для внесения в государственный кадастр недвижимости сведений о границах функциональных и территориальных зон поселения, зон с особыми условиями использования на 2016-2017 г»</w:t>
      </w:r>
      <w:proofErr w:type="gramEnd"/>
    </w:p>
    <w:p w:rsidR="001D5860" w:rsidRPr="001D5860" w:rsidRDefault="001D5860" w:rsidP="001D5860">
      <w:pPr>
        <w:pStyle w:val="a9"/>
        <w:tabs>
          <w:tab w:val="left" w:pos="2280"/>
        </w:tabs>
        <w:spacing w:line="264" w:lineRule="auto"/>
        <w:ind w:left="0"/>
        <w:rPr>
          <w:rFonts w:ascii="Times New Roman" w:hAnsi="Times New Roman"/>
          <w:sz w:val="28"/>
          <w:szCs w:val="28"/>
        </w:rPr>
      </w:pPr>
    </w:p>
    <w:p w:rsidR="001D5860" w:rsidRPr="001D5860" w:rsidRDefault="001D5860" w:rsidP="001D5860">
      <w:pPr>
        <w:snapToGrid w:val="0"/>
        <w:rPr>
          <w:rFonts w:ascii="Times New Roman" w:hAnsi="Times New Roman"/>
          <w:sz w:val="28"/>
          <w:szCs w:val="28"/>
        </w:rPr>
      </w:pPr>
      <w:proofErr w:type="gramStart"/>
      <w:r w:rsidRPr="001D5860">
        <w:rPr>
          <w:rFonts w:ascii="Times New Roman" w:hAnsi="Times New Roman"/>
          <w:sz w:val="28"/>
          <w:szCs w:val="28"/>
        </w:rPr>
        <w:t>Программа «Подготовка документов для внесения в государственный кадастр недвижимости сведений о границах функциональных и территориальных зон поселения, зон с особыми условиями использования на 2016-2017</w:t>
      </w:r>
      <w:r w:rsidRPr="001D5860">
        <w:rPr>
          <w:rFonts w:ascii="Times New Roman" w:hAnsi="Times New Roman"/>
          <w:b/>
          <w:sz w:val="28"/>
          <w:szCs w:val="28"/>
        </w:rPr>
        <w:t xml:space="preserve">» </w:t>
      </w:r>
      <w:r w:rsidRPr="001D5860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1D5860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1D5860">
        <w:rPr>
          <w:rFonts w:ascii="Times New Roman" w:hAnsi="Times New Roman"/>
          <w:sz w:val="28"/>
          <w:szCs w:val="28"/>
        </w:rPr>
        <w:t xml:space="preserve"> сельсовета   от 04.04.2016 г № 35-п</w:t>
      </w:r>
      <w:proofErr w:type="gramEnd"/>
    </w:p>
    <w:p w:rsidR="001D5860" w:rsidRPr="001D5860" w:rsidRDefault="001D5860" w:rsidP="001D5860">
      <w:pPr>
        <w:snapToGrid w:val="0"/>
        <w:rPr>
          <w:rFonts w:ascii="Times New Roman" w:hAnsi="Times New Roman"/>
          <w:color w:val="000000"/>
          <w:spacing w:val="-1"/>
          <w:sz w:val="28"/>
          <w:szCs w:val="28"/>
          <w:lang w:eastAsia="zh-CN"/>
        </w:rPr>
      </w:pPr>
      <w:r w:rsidRPr="001D5860">
        <w:rPr>
          <w:rFonts w:ascii="Times New Roman" w:hAnsi="Times New Roman"/>
          <w:sz w:val="28"/>
          <w:szCs w:val="28"/>
        </w:rPr>
        <w:t xml:space="preserve"> Целевой показатель программы – обеспечение устойчивого развития территории муниципального образования,  развития инженерной, транспортной и социальной инфраструктуры, с учетом интересов граждан и их объединений</w:t>
      </w:r>
      <w:proofErr w:type="gramStart"/>
      <w:r w:rsidRPr="001D5860">
        <w:rPr>
          <w:rFonts w:ascii="Times New Roman" w:hAnsi="Times New Roman"/>
          <w:sz w:val="28"/>
          <w:szCs w:val="28"/>
        </w:rPr>
        <w:t xml:space="preserve"> </w:t>
      </w:r>
      <w:r w:rsidRPr="001D5860">
        <w:rPr>
          <w:rStyle w:val="ae"/>
          <w:rFonts w:ascii="Times New Roman" w:hAnsi="Times New Roman"/>
          <w:sz w:val="28"/>
          <w:szCs w:val="28"/>
        </w:rPr>
        <w:t>.</w:t>
      </w:r>
      <w:proofErr w:type="gramEnd"/>
      <w:r w:rsidRPr="001D5860">
        <w:rPr>
          <w:rFonts w:ascii="Times New Roman" w:hAnsi="Times New Roman"/>
          <w:sz w:val="28"/>
          <w:szCs w:val="28"/>
        </w:rPr>
        <w:t xml:space="preserve"> 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860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за 2016 год в финансовых показателях  составила 100 %. На  реализацию мероприятий Программы в 2016 году было выделено 191,5 тыс. руб., исполнение составило 191,5  тыс. руб. По данной Программе были проведены  мероприятия:</w:t>
      </w:r>
    </w:p>
    <w:p w:rsidR="001D5860" w:rsidRPr="001D5860" w:rsidRDefault="001D5860" w:rsidP="001D5860">
      <w:pPr>
        <w:pStyle w:val="Pro-Tab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586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D5860">
        <w:rPr>
          <w:rFonts w:ascii="Times New Roman" w:hAnsi="Times New Roman" w:cs="Times New Roman"/>
          <w:sz w:val="28"/>
          <w:szCs w:val="28"/>
        </w:rPr>
        <w:t>подготовка документов для внесения в государственный кадастр недвижимости сведений о границах населенных пунктов, границах функциональных и территориальных зон поселения, зон с особыми условиями использования территорий</w:t>
      </w:r>
      <w:proofErr w:type="gramEnd"/>
    </w:p>
    <w:p w:rsidR="001D5860" w:rsidRPr="001D5860" w:rsidRDefault="001D5860" w:rsidP="001D5860">
      <w:pPr>
        <w:ind w:firstLine="709"/>
        <w:rPr>
          <w:rFonts w:ascii="Times New Roman" w:hAnsi="Times New Roman"/>
          <w:color w:val="000000"/>
          <w:spacing w:val="-1"/>
          <w:sz w:val="28"/>
          <w:szCs w:val="28"/>
          <w:lang w:eastAsia="zh-CN"/>
        </w:rPr>
      </w:pPr>
      <w:r w:rsidRPr="001D5860">
        <w:rPr>
          <w:rFonts w:ascii="Times New Roman" w:hAnsi="Times New Roman"/>
          <w:sz w:val="28"/>
          <w:szCs w:val="28"/>
        </w:rPr>
        <w:t>Анализ реализации Программы за 2016 год показал, что  программные цели и ожидаемые  результаты от реализации Программы на данном этапе  достигнуты.</w:t>
      </w:r>
    </w:p>
    <w:p w:rsidR="001D5860" w:rsidRPr="001D5860" w:rsidRDefault="001D5860" w:rsidP="001D586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D5860" w:rsidRPr="001D5860" w:rsidSect="001D5860">
          <w:headerReference w:type="default" r:id="rId7"/>
          <w:pgSz w:w="11906" w:h="16838" w:code="9"/>
          <w:pgMar w:top="709" w:right="1134" w:bottom="743" w:left="1134" w:header="720" w:footer="720" w:gutter="0"/>
          <w:cols w:space="720"/>
          <w:docGrid w:linePitch="360"/>
        </w:sectPr>
      </w:pPr>
      <w:proofErr w:type="gramStart"/>
      <w:r w:rsidRPr="001D5860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МО </w:t>
      </w:r>
      <w:proofErr w:type="spellStart"/>
      <w:r w:rsidRPr="001D586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 w:cs="Times New Roman"/>
          <w:sz w:val="28"/>
          <w:szCs w:val="28"/>
        </w:rPr>
        <w:t xml:space="preserve"> сельсовет  программа «Пожарная безопасность и защита населения на территории МО </w:t>
      </w:r>
      <w:proofErr w:type="spellStart"/>
      <w:r w:rsidRPr="001D586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1D5860">
        <w:rPr>
          <w:rFonts w:ascii="Times New Roman" w:hAnsi="Times New Roman" w:cs="Times New Roman"/>
          <w:sz w:val="28"/>
          <w:szCs w:val="28"/>
        </w:rPr>
        <w:t xml:space="preserve"> сельсовет от чрезвычайных ситуаций на 2016-2018 годы» за 2016 год признана эффективной.</w:t>
      </w:r>
      <w:proofErr w:type="gramEnd"/>
    </w:p>
    <w:p w:rsidR="00C20B13" w:rsidRPr="00073A55" w:rsidRDefault="00C20B13" w:rsidP="00073A55">
      <w:pPr>
        <w:rPr>
          <w:rFonts w:ascii="Times New Roman" w:hAnsi="Times New Roman"/>
          <w:sz w:val="28"/>
          <w:szCs w:val="28"/>
        </w:rPr>
      </w:pPr>
    </w:p>
    <w:sectPr w:rsidR="00C20B13" w:rsidRPr="00073A55" w:rsidSect="00904C63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ED" w:rsidRDefault="00B768ED">
      <w:r>
        <w:separator/>
      </w:r>
    </w:p>
  </w:endnote>
  <w:endnote w:type="continuationSeparator" w:id="0">
    <w:p w:rsidR="00B768ED" w:rsidRDefault="00B7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ED" w:rsidRDefault="00B768ED">
      <w:r>
        <w:separator/>
      </w:r>
    </w:p>
  </w:footnote>
  <w:footnote w:type="continuationSeparator" w:id="0">
    <w:p w:rsidR="00B768ED" w:rsidRDefault="00B76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60" w:rsidRDefault="001D5860">
    <w:pPr>
      <w:pStyle w:val="ac"/>
    </w:pPr>
  </w:p>
  <w:p w:rsidR="001D5860" w:rsidRDefault="001D5860">
    <w:pPr>
      <w:pStyle w:val="ac"/>
    </w:pPr>
  </w:p>
  <w:p w:rsidR="001D5860" w:rsidRDefault="001D5860">
    <w:pPr>
      <w:pStyle w:val="ac"/>
    </w:pPr>
  </w:p>
  <w:p w:rsidR="001D5860" w:rsidRDefault="001D586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4F5615"/>
    <w:multiLevelType w:val="hybridMultilevel"/>
    <w:tmpl w:val="44EEADD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873BC"/>
    <w:multiLevelType w:val="hybridMultilevel"/>
    <w:tmpl w:val="8CEA647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01302F"/>
    <w:multiLevelType w:val="hybridMultilevel"/>
    <w:tmpl w:val="CE368CCA"/>
    <w:lvl w:ilvl="0" w:tplc="0DE8D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3A5AF8"/>
    <w:multiLevelType w:val="hybridMultilevel"/>
    <w:tmpl w:val="2752CFCE"/>
    <w:lvl w:ilvl="0" w:tplc="836421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A00"/>
    <w:rsid w:val="00073A55"/>
    <w:rsid w:val="00193A00"/>
    <w:rsid w:val="001D5860"/>
    <w:rsid w:val="002B112A"/>
    <w:rsid w:val="00904C63"/>
    <w:rsid w:val="00B62895"/>
    <w:rsid w:val="00B768ED"/>
    <w:rsid w:val="00C20B13"/>
    <w:rsid w:val="00D114BE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link w:val="a8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9">
    <w:name w:val="Body Text Indent"/>
    <w:basedOn w:val="a"/>
    <w:link w:val="aa"/>
    <w:uiPriority w:val="99"/>
    <w:semiHidden/>
    <w:unhideWhenUsed/>
    <w:rsid w:val="00B628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2895"/>
    <w:rPr>
      <w:rFonts w:ascii="Verdana" w:hAnsi="Verdana"/>
      <w:szCs w:val="22"/>
      <w:lang w:eastAsia="en-US"/>
    </w:rPr>
  </w:style>
  <w:style w:type="paragraph" w:styleId="ab">
    <w:name w:val="Normal (Web)"/>
    <w:basedOn w:val="a"/>
    <w:rsid w:val="00B6289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B62895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rsid w:val="00B62895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2895"/>
    <w:rPr>
      <w:rFonts w:ascii="Times New Roman" w:eastAsia="Times New Roman" w:hAnsi="Times New Roman"/>
      <w:sz w:val="24"/>
      <w:szCs w:val="24"/>
    </w:rPr>
  </w:style>
  <w:style w:type="paragraph" w:customStyle="1" w:styleId="Pro-Gramma">
    <w:name w:val="Pro-Gramma"/>
    <w:basedOn w:val="a"/>
    <w:link w:val="Pro-Gramma0"/>
    <w:rsid w:val="00B62895"/>
    <w:pPr>
      <w:spacing w:before="120" w:line="288" w:lineRule="auto"/>
      <w:ind w:left="1134"/>
    </w:pPr>
    <w:rPr>
      <w:rFonts w:ascii="Georgia" w:eastAsia="Times New Roman" w:hAnsi="Georgia"/>
      <w:szCs w:val="24"/>
      <w:lang/>
    </w:rPr>
  </w:style>
  <w:style w:type="character" w:customStyle="1" w:styleId="Pro-Gramma0">
    <w:name w:val="Pro-Gramma Знак"/>
    <w:link w:val="Pro-Gramma"/>
    <w:rsid w:val="00B62895"/>
    <w:rPr>
      <w:rFonts w:ascii="Georgia" w:eastAsia="Times New Roman" w:hAnsi="Georgia"/>
      <w:szCs w:val="24"/>
      <w:lang/>
    </w:rPr>
  </w:style>
  <w:style w:type="paragraph" w:customStyle="1" w:styleId="ConsNormal">
    <w:name w:val="ConsNormal"/>
    <w:rsid w:val="00B628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a8">
    <w:name w:val="Без интервала Знак"/>
    <w:basedOn w:val="a0"/>
    <w:link w:val="a7"/>
    <w:locked/>
    <w:rsid w:val="001D5860"/>
    <w:rPr>
      <w:sz w:val="22"/>
      <w:szCs w:val="22"/>
      <w:lang w:eastAsia="ar-SA"/>
    </w:rPr>
  </w:style>
  <w:style w:type="paragraph" w:customStyle="1" w:styleId="Pro-Tab">
    <w:name w:val="Pro-Tab"/>
    <w:basedOn w:val="a"/>
    <w:rsid w:val="001D5860"/>
    <w:pPr>
      <w:spacing w:before="40" w:after="40"/>
      <w:jc w:val="left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styleId="ac">
    <w:name w:val="header"/>
    <w:basedOn w:val="a"/>
    <w:link w:val="ad"/>
    <w:unhideWhenUsed/>
    <w:rsid w:val="001D5860"/>
    <w:pPr>
      <w:widowControl w:val="0"/>
      <w:tabs>
        <w:tab w:val="center" w:pos="4677"/>
        <w:tab w:val="right" w:pos="9355"/>
      </w:tabs>
      <w:suppressAutoHyphens/>
      <w:jc w:val="left"/>
    </w:pPr>
    <w:rPr>
      <w:rFonts w:ascii="Times New Roman" w:eastAsia="Arial Unicode MS" w:hAnsi="Times New Roman" w:cs="Mangal"/>
      <w:kern w:val="1"/>
      <w:szCs w:val="24"/>
      <w:lang w:eastAsia="zh-CN" w:bidi="hi-IN"/>
    </w:rPr>
  </w:style>
  <w:style w:type="character" w:customStyle="1" w:styleId="ad">
    <w:name w:val="Верхний колонтитул Знак"/>
    <w:basedOn w:val="a0"/>
    <w:link w:val="ac"/>
    <w:rsid w:val="001D5860"/>
    <w:rPr>
      <w:rFonts w:ascii="Times New Roman" w:eastAsia="Arial Unicode MS" w:hAnsi="Times New Roman" w:cs="Mangal"/>
      <w:kern w:val="1"/>
      <w:szCs w:val="24"/>
      <w:lang w:eastAsia="zh-CN" w:bidi="hi-IN"/>
    </w:rPr>
  </w:style>
  <w:style w:type="character" w:styleId="ae">
    <w:name w:val="Strong"/>
    <w:basedOn w:val="a0"/>
    <w:qFormat/>
    <w:rsid w:val="001D5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2017-11-08T10:21:00Z</dcterms:created>
  <dcterms:modified xsi:type="dcterms:W3CDTF">2017-11-08T10:21:00Z</dcterms:modified>
</cp:coreProperties>
</file>