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9" w:rsidRPr="00D72C29" w:rsidRDefault="00D72C29" w:rsidP="00D72C29">
      <w:pPr>
        <w:pStyle w:val="a3"/>
        <w:spacing w:after="0"/>
        <w:jc w:val="center"/>
        <w:rPr>
          <w:b/>
          <w:sz w:val="28"/>
          <w:szCs w:val="28"/>
        </w:rPr>
      </w:pPr>
      <w:r w:rsidRPr="00D72C29">
        <w:rPr>
          <w:b/>
          <w:sz w:val="28"/>
          <w:szCs w:val="28"/>
        </w:rPr>
        <w:t>АДМИНИСТРАЦИЯ МУНИЦИПАЛЬНОГО ОБРАЗОВАНИЯ</w:t>
      </w:r>
    </w:p>
    <w:p w:rsidR="00D72C29" w:rsidRPr="00D72C29" w:rsidRDefault="00D72C29" w:rsidP="00D72C29">
      <w:pPr>
        <w:pStyle w:val="a3"/>
        <w:spacing w:after="0"/>
        <w:jc w:val="center"/>
        <w:rPr>
          <w:b/>
          <w:sz w:val="28"/>
          <w:szCs w:val="28"/>
        </w:rPr>
      </w:pPr>
      <w:r w:rsidRPr="00D72C29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D72C29" w:rsidRPr="00D72C29" w:rsidRDefault="00D72C29" w:rsidP="00D72C29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proofErr w:type="gramStart"/>
      <w:r w:rsidRPr="00D72C29">
        <w:rPr>
          <w:b/>
          <w:sz w:val="28"/>
          <w:szCs w:val="28"/>
        </w:rPr>
        <w:t>ОРЕНБУРГСКОЙ</w:t>
      </w:r>
      <w:proofErr w:type="gramEnd"/>
      <w:r w:rsidRPr="00D72C29">
        <w:rPr>
          <w:b/>
          <w:sz w:val="28"/>
          <w:szCs w:val="28"/>
        </w:rPr>
        <w:t xml:space="preserve"> ОБЛАСТЬ</w:t>
      </w: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ПОСТАНОВЛЕНИЕ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31.01. 2017                                                                                                   № 03-п</w:t>
      </w:r>
    </w:p>
    <w:p w:rsidR="00D72C29" w:rsidRPr="00D72C29" w:rsidRDefault="00D72C29" w:rsidP="00D72C29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7"/>
      </w:tblGrid>
      <w:tr w:rsidR="00D72C29" w:rsidRPr="00D72C29" w:rsidTr="00797B48"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72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 </w:t>
            </w:r>
          </w:p>
        </w:tc>
      </w:tr>
    </w:tbl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72C29">
        <w:rPr>
          <w:rFonts w:ascii="Times New Roman" w:hAnsi="Times New Roman"/>
          <w:b/>
          <w:sz w:val="28"/>
          <w:szCs w:val="28"/>
        </w:rPr>
        <w:t xml:space="preserve">       муниципальной программы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Pr="00D72C29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 Оренбургской области» на 2017-2021 годы</w:t>
      </w:r>
    </w:p>
    <w:p w:rsidR="00D72C29" w:rsidRPr="00D72C29" w:rsidRDefault="00D72C29" w:rsidP="00D72C29">
      <w:pPr>
        <w:suppressAutoHyphens/>
        <w:spacing w:line="218" w:lineRule="auto"/>
        <w:ind w:firstLine="709"/>
        <w:rPr>
          <w:rFonts w:ascii="Times New Roman" w:eastAsia="SimSun" w:hAnsi="Times New Roman"/>
          <w:spacing w:val="-6"/>
          <w:kern w:val="2"/>
          <w:sz w:val="28"/>
          <w:szCs w:val="28"/>
        </w:rPr>
      </w:pPr>
    </w:p>
    <w:p w:rsidR="00D72C29" w:rsidRPr="00D72C29" w:rsidRDefault="00D72C29" w:rsidP="00D72C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 В соответствии с постановлением Администрации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 от 22.10.2015г. № 91-п «Об утверждении Порядка разработки, реализации и оценки эффективности муниципальных программ МО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сельсовет», </w:t>
      </w:r>
      <w:r w:rsidRPr="00D72C29">
        <w:rPr>
          <w:rFonts w:ascii="Times New Roman" w:eastAsia="SimSun" w:hAnsi="Times New Roman"/>
          <w:kern w:val="2"/>
          <w:sz w:val="28"/>
          <w:szCs w:val="28"/>
        </w:rPr>
        <w:t>ПОСТАНОВЛЯЮ:</w:t>
      </w:r>
    </w:p>
    <w:p w:rsidR="00D72C29" w:rsidRPr="00D72C29" w:rsidRDefault="00D72C29" w:rsidP="00D72C29">
      <w:pPr>
        <w:pStyle w:val="ConsPlusNormal"/>
        <w:tabs>
          <w:tab w:val="left" w:pos="5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eastAsia="SimSun" w:hAnsi="Times New Roman"/>
          <w:kern w:val="2"/>
          <w:sz w:val="28"/>
          <w:szCs w:val="28"/>
        </w:rPr>
        <w:t xml:space="preserve">       1.Утвердить муниципальную  программу </w:t>
      </w:r>
      <w:r w:rsidRPr="00D72C29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</w:t>
      </w:r>
      <w:r w:rsidRPr="00D72C29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Pr="00D72C29">
        <w:rPr>
          <w:rFonts w:ascii="Times New Roman" w:hAnsi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области» на 2017-2021 годы </w:t>
      </w:r>
      <w:r w:rsidRPr="00D72C29">
        <w:rPr>
          <w:rFonts w:ascii="Times New Roman" w:eastAsia="SimSun" w:hAnsi="Times New Roman"/>
          <w:kern w:val="2"/>
          <w:sz w:val="28"/>
          <w:szCs w:val="28"/>
        </w:rPr>
        <w:t>согласно приложению</w:t>
      </w:r>
    </w:p>
    <w:p w:rsidR="00D72C29" w:rsidRPr="00D72C29" w:rsidRDefault="00D72C29" w:rsidP="00D72C29">
      <w:pPr>
        <w:pStyle w:val="ListParagraph"/>
        <w:tabs>
          <w:tab w:val="left" w:pos="993"/>
        </w:tabs>
        <w:suppressAutoHyphens/>
        <w:spacing w:after="0" w:line="218" w:lineRule="auto"/>
        <w:ind w:left="0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D72C29">
        <w:rPr>
          <w:rFonts w:ascii="Times New Roman" w:eastAsia="SimSun" w:hAnsi="Times New Roman"/>
          <w:kern w:val="2"/>
          <w:sz w:val="28"/>
          <w:szCs w:val="28"/>
        </w:rPr>
        <w:t xml:space="preserve">       2.Настоящее постановление вступает в силу с 01 января 2014 года.</w:t>
      </w:r>
    </w:p>
    <w:p w:rsidR="00D72C29" w:rsidRPr="00D72C29" w:rsidRDefault="00D72C29" w:rsidP="00D72C29">
      <w:pPr>
        <w:pStyle w:val="ListParagraph"/>
        <w:tabs>
          <w:tab w:val="left" w:pos="993"/>
        </w:tabs>
        <w:suppressAutoHyphens/>
        <w:spacing w:after="0" w:line="218" w:lineRule="auto"/>
        <w:ind w:left="0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D72C29">
        <w:rPr>
          <w:rFonts w:ascii="Times New Roman" w:eastAsia="SimSun" w:hAnsi="Times New Roman"/>
          <w:kern w:val="2"/>
          <w:sz w:val="28"/>
          <w:szCs w:val="28"/>
        </w:rPr>
        <w:t xml:space="preserve">       3.</w:t>
      </w:r>
      <w:proofErr w:type="gramStart"/>
      <w:r w:rsidRPr="00D72C29">
        <w:rPr>
          <w:rFonts w:ascii="Times New Roman" w:eastAsia="SimSun" w:hAnsi="Times New Roman"/>
          <w:kern w:val="2"/>
          <w:sz w:val="28"/>
          <w:szCs w:val="28"/>
        </w:rPr>
        <w:t>Контроль за</w:t>
      </w:r>
      <w:proofErr w:type="gramEnd"/>
      <w:r w:rsidRPr="00D72C29">
        <w:rPr>
          <w:rFonts w:ascii="Times New Roman" w:eastAsia="SimSu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D72C29" w:rsidRPr="00D72C29" w:rsidRDefault="00D72C29" w:rsidP="00D72C29">
      <w:pPr>
        <w:tabs>
          <w:tab w:val="left" w:pos="540"/>
          <w:tab w:val="left" w:pos="993"/>
        </w:tabs>
        <w:suppressAutoHyphens/>
        <w:spacing w:before="100" w:beforeAutospacing="1" w:line="218" w:lineRule="auto"/>
        <w:contextualSpacing/>
        <w:rPr>
          <w:rFonts w:ascii="Times New Roman" w:eastAsia="SimSun" w:hAnsi="Times New Roman"/>
          <w:kern w:val="2"/>
          <w:sz w:val="28"/>
          <w:szCs w:val="28"/>
        </w:rPr>
      </w:pPr>
    </w:p>
    <w:p w:rsidR="00D72C29" w:rsidRPr="00D72C29" w:rsidRDefault="00D72C29" w:rsidP="00D72C29">
      <w:pPr>
        <w:tabs>
          <w:tab w:val="left" w:pos="993"/>
        </w:tabs>
        <w:suppressAutoHyphens/>
        <w:spacing w:before="100" w:beforeAutospacing="1" w:line="218" w:lineRule="auto"/>
        <w:contextualSpacing/>
        <w:rPr>
          <w:rFonts w:ascii="Times New Roman" w:eastAsia="SimSun" w:hAnsi="Times New Roman"/>
          <w:kern w:val="2"/>
          <w:sz w:val="28"/>
          <w:szCs w:val="28"/>
        </w:rPr>
      </w:pPr>
    </w:p>
    <w:p w:rsidR="00D72C29" w:rsidRPr="00D72C29" w:rsidRDefault="00D72C29" w:rsidP="00D72C29">
      <w:pPr>
        <w:tabs>
          <w:tab w:val="left" w:pos="993"/>
        </w:tabs>
        <w:suppressAutoHyphens/>
        <w:spacing w:before="100" w:beforeAutospacing="1" w:line="218" w:lineRule="auto"/>
        <w:contextualSpacing/>
        <w:rPr>
          <w:rFonts w:ascii="Times New Roman" w:eastAsia="SimSun" w:hAnsi="Times New Roman"/>
          <w:kern w:val="2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D72C29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suppressAutoHyphens/>
        <w:spacing w:line="218" w:lineRule="auto"/>
        <w:rPr>
          <w:rFonts w:ascii="Times New Roman" w:eastAsia="SimSun" w:hAnsi="Times New Roman"/>
          <w:spacing w:val="-6"/>
          <w:kern w:val="2"/>
          <w:sz w:val="28"/>
          <w:szCs w:val="28"/>
        </w:rPr>
      </w:pPr>
    </w:p>
    <w:p w:rsidR="00D72C29" w:rsidRPr="00D72C29" w:rsidRDefault="00D72C29" w:rsidP="00D72C29">
      <w:pPr>
        <w:suppressAutoHyphens/>
        <w:spacing w:line="218" w:lineRule="auto"/>
        <w:rPr>
          <w:rFonts w:ascii="Times New Roman" w:eastAsia="SimSun" w:hAnsi="Times New Roman"/>
          <w:spacing w:val="-6"/>
          <w:kern w:val="2"/>
          <w:sz w:val="28"/>
          <w:szCs w:val="28"/>
        </w:rPr>
      </w:pPr>
    </w:p>
    <w:p w:rsidR="00D72C29" w:rsidRPr="00D72C29" w:rsidRDefault="00D72C29" w:rsidP="00D72C29">
      <w:pPr>
        <w:suppressAutoHyphens/>
        <w:spacing w:line="218" w:lineRule="auto"/>
        <w:rPr>
          <w:rFonts w:ascii="Times New Roman" w:eastAsia="SimSun" w:hAnsi="Times New Roman"/>
          <w:spacing w:val="-6"/>
          <w:kern w:val="2"/>
          <w:sz w:val="28"/>
          <w:szCs w:val="28"/>
        </w:rPr>
      </w:pPr>
    </w:p>
    <w:p w:rsidR="00D72C29" w:rsidRPr="00D72C29" w:rsidRDefault="00D72C29" w:rsidP="00D72C29">
      <w:pPr>
        <w:suppressAutoHyphens/>
        <w:spacing w:line="218" w:lineRule="auto"/>
        <w:rPr>
          <w:rFonts w:ascii="Times New Roman" w:eastAsia="SimSun" w:hAnsi="Times New Roman"/>
          <w:spacing w:val="-6"/>
          <w:kern w:val="2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Приложение</w:t>
      </w:r>
    </w:p>
    <w:p w:rsidR="00D72C29" w:rsidRPr="00D72C29" w:rsidRDefault="00D72C29" w:rsidP="00D72C29">
      <w:pPr>
        <w:pStyle w:val="ConsPlusNormal"/>
        <w:ind w:left="4320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 </w:t>
      </w:r>
    </w:p>
    <w:p w:rsidR="00D72C29" w:rsidRPr="00D72C29" w:rsidRDefault="00D72C29" w:rsidP="00D72C2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</w:r>
      <w:r w:rsidRPr="00D72C29">
        <w:rPr>
          <w:rFonts w:ascii="Times New Roman" w:hAnsi="Times New Roman"/>
          <w:sz w:val="28"/>
          <w:szCs w:val="28"/>
        </w:rPr>
        <w:tab/>
        <w:t>от 31.01.2017  № 03-п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D72C29">
        <w:rPr>
          <w:rFonts w:ascii="Times New Roman" w:hAnsi="Times New Roman"/>
          <w:b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Домбаровского района Оренбургской области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Pr="00D72C29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 Оренбургской области» на 2017-2021 годы</w:t>
      </w: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ConsPlusNormal"/>
        <w:ind w:left="5760" w:firstLine="18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bCs/>
          <w:sz w:val="28"/>
          <w:szCs w:val="28"/>
        </w:rPr>
      </w:pPr>
      <w:bookmarkStart w:id="0" w:name="Par40"/>
      <w:bookmarkStart w:id="1" w:name="Par31"/>
      <w:bookmarkStart w:id="2" w:name="Par37"/>
      <w:bookmarkEnd w:id="0"/>
      <w:bookmarkEnd w:id="1"/>
      <w:bookmarkEnd w:id="2"/>
    </w:p>
    <w:p w:rsidR="00D72C29" w:rsidRPr="00D72C29" w:rsidRDefault="00D72C29" w:rsidP="00D72C29">
      <w:pPr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72C2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72C29">
        <w:rPr>
          <w:rFonts w:ascii="Times New Roman" w:hAnsi="Times New Roman"/>
          <w:b/>
          <w:bCs/>
          <w:sz w:val="28"/>
          <w:szCs w:val="28"/>
        </w:rPr>
        <w:t xml:space="preserve"> А С П О Р Т </w:t>
      </w:r>
    </w:p>
    <w:p w:rsidR="00D72C29" w:rsidRPr="00D72C29" w:rsidRDefault="00D72C29" w:rsidP="00D72C29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C29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 w:rsidRPr="00D72C29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 Оренбургской области» на 2017-2021 годы</w:t>
      </w:r>
    </w:p>
    <w:p w:rsidR="00D72C29" w:rsidRPr="00D72C29" w:rsidRDefault="00D72C29" w:rsidP="00D72C29">
      <w:pPr>
        <w:pStyle w:val="11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Наименование                           -  «Реализация   муниципальной                                                                            </w:t>
      </w:r>
      <w:proofErr w:type="spellStart"/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spellEnd"/>
      <w:proofErr w:type="gramEnd"/>
      <w:r w:rsidRPr="00D72C29">
        <w:rPr>
          <w:rFonts w:ascii="Times New Roman" w:hAnsi="Times New Roman"/>
          <w:bCs/>
          <w:sz w:val="28"/>
          <w:szCs w:val="28"/>
        </w:rPr>
        <w:t xml:space="preserve">                            политики на территории </w:t>
      </w: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программы                                    муниципального образования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              Домбаровского района</w:t>
      </w:r>
    </w:p>
    <w:p w:rsidR="00D72C29" w:rsidRPr="00D72C29" w:rsidRDefault="00D72C29" w:rsidP="00D72C29">
      <w:pPr>
        <w:pStyle w:val="ConsPlusNormal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                                         Оренбургской области» на 2017-2021 годы</w:t>
      </w:r>
    </w:p>
    <w:p w:rsidR="00D72C29" w:rsidRPr="00D72C29" w:rsidRDefault="00D72C29" w:rsidP="00D72C2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D72C29" w:rsidRPr="00D72C29" w:rsidRDefault="00D72C29" w:rsidP="00D72C29">
      <w:pPr>
        <w:pStyle w:val="11"/>
        <w:ind w:firstLine="18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420"/>
        <w:gridCol w:w="5740"/>
      </w:tblGrid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End"/>
          </w:p>
          <w:p w:rsidR="00D72C29" w:rsidRPr="00D72C29" w:rsidRDefault="00D72C29" w:rsidP="00797B48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D72C29" w:rsidRPr="00D72C29" w:rsidRDefault="00D72C29" w:rsidP="00797B48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 Программы                             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Программно-целевые                        инструменты программы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72C29" w:rsidRPr="00D72C29" w:rsidTr="00797B48">
        <w:trPr>
          <w:trHeight w:val="3278"/>
        </w:trPr>
        <w:tc>
          <w:tcPr>
            <w:tcW w:w="3360" w:type="dxa"/>
          </w:tcPr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1)«Осуществление деятельности главы сельсовета и аппарата управления»;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2) «Обеспечение осуществления переданных полномочий»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реализация полномочий  органов местного самоуправления</w:t>
            </w:r>
            <w:r w:rsidRPr="00D72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t>по решению вопросов местного значения, а также отдельных передаваемых государственных полномочий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rPr>
          <w:trHeight w:val="4327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1)обеспечение деятельности главы сельсовета и аппарата управления администрации  муниципального образования 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2) обеспечение исполнения переданных полномочий</w:t>
            </w:r>
          </w:p>
          <w:p w:rsidR="00D72C29" w:rsidRPr="00D72C29" w:rsidRDefault="00D72C29" w:rsidP="00797B4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Сведения о целевых показателях (индикаторах) Программы, подпрограмм Программы и их значениях представлены в приложении № 1 к настоящей Программе</w:t>
            </w:r>
          </w:p>
        </w:tc>
      </w:tr>
      <w:tr w:rsidR="00D72C29" w:rsidRPr="00D72C29" w:rsidTr="00797B48">
        <w:trPr>
          <w:trHeight w:val="7163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2017 - 2021 годы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Этапы не выделяются.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6918,610 тыс. рублей, в том числе по годам:</w:t>
            </w:r>
          </w:p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2017 год – 2361,401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2018 год –2262,486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2019 год – 2294,723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2020 год – 0   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2021 год – 0  тыс. рублей.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эффективного 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исполнения полномочий  органов местного самоуправления</w:t>
            </w:r>
            <w:proofErr w:type="gramEnd"/>
            <w:r w:rsidRPr="00D72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t>по решению вопросов местного значения, а также отдельных передаваемых государственных полномочий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Общая характеристика сферы реализации программы</w:t>
      </w:r>
    </w:p>
    <w:p w:rsidR="00D72C29" w:rsidRPr="00D72C29" w:rsidRDefault="00D72C29" w:rsidP="00D72C29">
      <w:pPr>
        <w:ind w:left="720"/>
        <w:outlineLvl w:val="1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firstLine="360"/>
        <w:outlineLvl w:val="1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</w:t>
      </w:r>
      <w:r w:rsidRPr="00D72C29">
        <w:rPr>
          <w:rFonts w:ascii="Times New Roman" w:hAnsi="Times New Roman"/>
          <w:sz w:val="28"/>
          <w:szCs w:val="28"/>
        </w:rPr>
        <w:lastRenderedPageBreak/>
        <w:t xml:space="preserve">приближен к населению, им формируется и ему непосредственно подконтролен, решает вопросы удовлетворения </w:t>
      </w:r>
      <w:proofErr w:type="gramStart"/>
      <w:r w:rsidRPr="00D72C29">
        <w:rPr>
          <w:rFonts w:ascii="Times New Roman" w:hAnsi="Times New Roman"/>
          <w:sz w:val="28"/>
          <w:szCs w:val="28"/>
        </w:rPr>
        <w:t>основных жизненных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D72C29" w:rsidRPr="00D72C29" w:rsidRDefault="00D72C29" w:rsidP="00D72C29">
      <w:pPr>
        <w:pStyle w:val="ConsPlusNormal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72C29">
        <w:rPr>
          <w:rFonts w:ascii="Times New Roman" w:hAnsi="Times New Roman"/>
          <w:sz w:val="28"/>
          <w:szCs w:val="28"/>
        </w:rPr>
        <w:t xml:space="preserve">Муниципальная программа «Реализация муниципальной политики на территории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области» на 2017-2021 годы разработана в соответствии с Бюджетным </w:t>
      </w:r>
      <w:hyperlink r:id="rId7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кодекс</w:t>
        </w:r>
      </w:hyperlink>
      <w:r w:rsidRPr="00D72C29">
        <w:rPr>
          <w:rFonts w:ascii="Times New Roman" w:hAnsi="Times New Roman"/>
          <w:sz w:val="28"/>
          <w:szCs w:val="28"/>
        </w:rPr>
        <w:t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 w:rsidRPr="00D72C29">
        <w:rPr>
          <w:rFonts w:ascii="Times New Roman" w:hAnsi="Times New Roman"/>
          <w:sz w:val="28"/>
          <w:szCs w:val="28"/>
          <w:lang w:val="en-US"/>
        </w:rPr>
        <w:t>IV</w:t>
      </w:r>
      <w:r w:rsidRPr="00D72C29">
        <w:rPr>
          <w:rFonts w:ascii="Times New Roman" w:hAnsi="Times New Roman"/>
          <w:sz w:val="28"/>
          <w:szCs w:val="28"/>
        </w:rPr>
        <w:t>-ФЗ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D72C29">
        <w:rPr>
          <w:rFonts w:ascii="Times New Roman" w:hAnsi="Times New Roman"/>
          <w:sz w:val="28"/>
          <w:szCs w:val="28"/>
        </w:rPr>
        <w:t xml:space="preserve">О муниципальной службе в Оренбургской области», Федеральным  законом от 6 декабря 2011 года  № 402-ФЗ «О бухгалтерском учете», </w:t>
      </w:r>
      <w:hyperlink r:id="rId8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ом Оренбургской области от 30 ноября 2005 года N 2738/499-III-ОЗ "О межбюджетных отношениях в Оренбургской области", </w:t>
      </w:r>
      <w:hyperlink r:id="rId9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ом Оренбургской области от 7 мая 2001 года N 206/267-II-ОЗ "О наделении органов местного самоуправления отдельными государственными полномочиями", Постановлением Администрации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 от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22.10.2015г. № </w:t>
      </w:r>
      <w:r w:rsidRPr="00D72C29">
        <w:rPr>
          <w:rFonts w:ascii="Times New Roman" w:hAnsi="Times New Roman"/>
          <w:color w:val="000000"/>
          <w:sz w:val="28"/>
          <w:szCs w:val="28"/>
        </w:rPr>
        <w:t xml:space="preserve">91-п «Об утверждении Порядка разработки, реализации и оценки эффективности муниципальных программ МО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Осуществление органами местного самоуправления своих полномочий и функций определяется, прежде всего, тремя факторами: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структуры;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Помимо своих полномочий, муниципальное образование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 осуществляет  выполнение переданных полномочий РФ на государственную регистрацию актов гражданского состояния; на ведение первичного воинского учета на территориях, где отсутствуют военные комиссариаты.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Основным направлениям </w:t>
      </w:r>
      <w:proofErr w:type="gramStart"/>
      <w:r w:rsidRPr="00D72C29">
        <w:rPr>
          <w:rFonts w:ascii="Times New Roman" w:hAnsi="Times New Roman"/>
          <w:sz w:val="28"/>
          <w:szCs w:val="28"/>
        </w:rPr>
        <w:t>деятельности администрации муниципального образования сельского поселения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являются: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эффективное расходование бюджетных средств;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обеспечение выполнения передаваемых полномочий;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  дорог и их содержанию;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D72C29" w:rsidRPr="00D72C29" w:rsidRDefault="00D72C29" w:rsidP="00D72C29">
      <w:pPr>
        <w:rPr>
          <w:rFonts w:ascii="Times New Roman" w:hAnsi="Times New Roman"/>
          <w:i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D72C29">
        <w:rPr>
          <w:rFonts w:ascii="Times New Roman" w:hAnsi="Times New Roman"/>
          <w:i/>
          <w:sz w:val="28"/>
          <w:szCs w:val="28"/>
        </w:rPr>
        <w:t>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сельсовет, на котором </w:t>
      </w:r>
      <w:r w:rsidRPr="00D72C29">
        <w:rPr>
          <w:rFonts w:ascii="Times New Roman" w:hAnsi="Times New Roman"/>
          <w:sz w:val="28"/>
          <w:szCs w:val="28"/>
        </w:rPr>
        <w:lastRenderedPageBreak/>
        <w:t>размещается информация о деятельности органов местного самоуправления. В соответствии с законодательством на сайте публи</w:t>
      </w:r>
      <w:r w:rsidRPr="00D72C29">
        <w:rPr>
          <w:rFonts w:ascii="Times New Roman" w:hAnsi="Times New Roman"/>
          <w:sz w:val="28"/>
          <w:szCs w:val="28"/>
        </w:rPr>
        <w:softHyphen/>
        <w:t>куются нормативные правовые акты, принятые Советом Депутатов муниципального образования сельского поселения.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</w:t>
      </w:r>
      <w:r w:rsidRPr="00D72C29">
        <w:rPr>
          <w:rFonts w:ascii="Times New Roman" w:hAnsi="Times New Roman"/>
          <w:bCs/>
          <w:sz w:val="28"/>
          <w:szCs w:val="28"/>
        </w:rPr>
        <w:softHyphen/>
        <w:t>но-экономического развития сельского поселения, которая напрямую зависит от компетентности муниципальных слу</w:t>
      </w:r>
      <w:r w:rsidRPr="00D72C29">
        <w:rPr>
          <w:rFonts w:ascii="Times New Roman" w:hAnsi="Times New Roman"/>
          <w:bCs/>
          <w:sz w:val="28"/>
          <w:szCs w:val="28"/>
        </w:rPr>
        <w:softHyphen/>
        <w:t>жащих, специалистов администрации.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Подпрограммы программы представлены в приложениях №4,5.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72C29" w:rsidRPr="00D72C29" w:rsidRDefault="00D72C29" w:rsidP="00D72C2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>2.</w:t>
      </w:r>
      <w:r w:rsidRPr="00D72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C2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</w:t>
      </w:r>
    </w:p>
    <w:p w:rsidR="00D72C29" w:rsidRPr="00D72C29" w:rsidRDefault="00D72C29" w:rsidP="00D72C2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 xml:space="preserve">программы, цель, задачи, целевые показатели (индикаторы) их </w:t>
      </w:r>
    </w:p>
    <w:p w:rsidR="00D72C29" w:rsidRPr="00D72C29" w:rsidRDefault="00D72C29" w:rsidP="00D72C2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>достижения, сроки реализации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Приоритеты муниципальной </w:t>
      </w:r>
      <w:proofErr w:type="gramStart"/>
      <w:r w:rsidRPr="00D72C29">
        <w:rPr>
          <w:rFonts w:ascii="Times New Roman" w:hAnsi="Times New Roman"/>
          <w:sz w:val="28"/>
          <w:szCs w:val="28"/>
        </w:rPr>
        <w:t>политики направлены на обеспечение эффективного функционирования главы сельсовета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и аппарата управления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Целью программы является реализация полномочий  органов местного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самоуправления</w:t>
      </w: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r w:rsidRPr="00D72C29">
        <w:rPr>
          <w:rFonts w:ascii="Times New Roman" w:hAnsi="Times New Roman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1)обеспечение деятельности главы сельсовета и аппарата управления администрации 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2) Обеспечение исполнения переданных полномочий.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Исполнителем  Программы   является  администрация   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сельсовет.  Специалист  администрации,   на  которого  возложено    исполнение  программных  мероприятий,   ежегодно подводит  итоги и готовит отчет о ходе реализации Программы за  истекший  год. 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Конечным результатом реализации программы являются: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- Обеспечение эффективного </w:t>
      </w:r>
      <w:proofErr w:type="gramStart"/>
      <w:r w:rsidRPr="00D72C29">
        <w:rPr>
          <w:rFonts w:ascii="Times New Roman" w:hAnsi="Times New Roman"/>
          <w:sz w:val="28"/>
          <w:szCs w:val="28"/>
        </w:rPr>
        <w:t>исполнения полномочий  органов местного самоуправления</w:t>
      </w:r>
      <w:proofErr w:type="gramEnd"/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r w:rsidRPr="00D72C29">
        <w:rPr>
          <w:rFonts w:ascii="Times New Roman" w:hAnsi="Times New Roman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План реализации мероприятий на 2017 год, приведен в приложении № 3 к настоящей Программе.  </w:t>
      </w:r>
    </w:p>
    <w:p w:rsidR="00D72C29" w:rsidRPr="00D72C29" w:rsidRDefault="00D72C29" w:rsidP="00D72C29">
      <w:pPr>
        <w:ind w:firstLine="18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Срок реализации программы: 2017–2021 годы.</w:t>
      </w:r>
    </w:p>
    <w:p w:rsidR="00D72C29" w:rsidRPr="00D72C29" w:rsidRDefault="00D72C29" w:rsidP="00D72C29">
      <w:pPr>
        <w:ind w:firstLine="180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>Перечень целевых показателей (индикаторов) Программы</w:t>
      </w:r>
      <w:bookmarkStart w:id="3" w:name="sub_10217"/>
    </w:p>
    <w:p w:rsidR="00D72C29" w:rsidRPr="00D72C29" w:rsidRDefault="00D72C29" w:rsidP="00D72C29">
      <w:pPr>
        <w:pStyle w:val="ac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D72C29" w:rsidRPr="00D72C29" w:rsidRDefault="00D72C29" w:rsidP="00D72C29">
      <w:pPr>
        <w:pStyle w:val="ac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Программы, подпрограмм Программы и их значениях представлены в приложении № 1 к настоящей Программе. </w:t>
      </w:r>
      <w:bookmarkEnd w:id="3"/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lastRenderedPageBreak/>
        <w:t>5. Ресурсное обеспечение Программы</w:t>
      </w:r>
    </w:p>
    <w:p w:rsidR="00D72C29" w:rsidRPr="00D72C29" w:rsidRDefault="00D72C29" w:rsidP="00D72C29">
      <w:pPr>
        <w:pStyle w:val="11"/>
        <w:ind w:firstLine="180"/>
        <w:jc w:val="both"/>
        <w:rPr>
          <w:rStyle w:val="ad"/>
          <w:rFonts w:ascii="Times New Roman" w:hAnsi="Times New Roman"/>
          <w:b w:val="0"/>
          <w:color w:val="000000"/>
          <w:sz w:val="28"/>
          <w:szCs w:val="28"/>
        </w:rPr>
      </w:pPr>
      <w:bookmarkStart w:id="4" w:name="sub_10614"/>
      <w:r w:rsidRPr="00D72C29">
        <w:rPr>
          <w:rFonts w:ascii="Times New Roman" w:hAnsi="Times New Roman"/>
          <w:sz w:val="28"/>
          <w:szCs w:val="28"/>
        </w:rPr>
        <w:t xml:space="preserve">    Ресурсное обеспечение реализации Программы </w:t>
      </w:r>
      <w:r w:rsidRPr="00D72C29">
        <w:rPr>
          <w:rFonts w:ascii="Times New Roman" w:hAnsi="Times New Roman"/>
          <w:color w:val="000000"/>
          <w:sz w:val="28"/>
          <w:szCs w:val="28"/>
        </w:rPr>
        <w:t xml:space="preserve">представлено в </w:t>
      </w:r>
      <w:r w:rsidRPr="00D72C29">
        <w:rPr>
          <w:rStyle w:val="ad"/>
          <w:rFonts w:ascii="Times New Roman" w:hAnsi="Times New Roman"/>
          <w:b w:val="0"/>
          <w:color w:val="000000"/>
          <w:sz w:val="28"/>
          <w:szCs w:val="28"/>
        </w:rPr>
        <w:t xml:space="preserve">приложении </w:t>
      </w:r>
    </w:p>
    <w:p w:rsidR="00D72C29" w:rsidRPr="00D72C29" w:rsidRDefault="00D72C29" w:rsidP="00D72C29">
      <w:pPr>
        <w:pStyle w:val="11"/>
        <w:ind w:firstLine="180"/>
        <w:jc w:val="both"/>
        <w:rPr>
          <w:rFonts w:ascii="Times New Roman" w:hAnsi="Times New Roman"/>
          <w:sz w:val="28"/>
          <w:szCs w:val="28"/>
        </w:rPr>
      </w:pPr>
      <w:r w:rsidRPr="00D72C29">
        <w:rPr>
          <w:rStyle w:val="ad"/>
          <w:rFonts w:ascii="Times New Roman" w:hAnsi="Times New Roman"/>
          <w:b w:val="0"/>
          <w:color w:val="000000"/>
          <w:sz w:val="28"/>
          <w:szCs w:val="28"/>
        </w:rPr>
        <w:t>№ 2 к настоящей Программе</w:t>
      </w:r>
      <w:r w:rsidRPr="00D72C29">
        <w:rPr>
          <w:rFonts w:ascii="Times New Roman" w:hAnsi="Times New Roman"/>
          <w:color w:val="000000"/>
          <w:sz w:val="28"/>
          <w:szCs w:val="28"/>
        </w:rPr>
        <w:t>.</w:t>
      </w:r>
    </w:p>
    <w:p w:rsidR="00D72C29" w:rsidRPr="00D72C29" w:rsidRDefault="00D72C29" w:rsidP="00D72C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1"/>
        <w:jc w:val="both"/>
        <w:rPr>
          <w:rFonts w:ascii="Times New Roman" w:hAnsi="Times New Roman"/>
          <w:sz w:val="28"/>
          <w:szCs w:val="28"/>
        </w:rPr>
      </w:pPr>
    </w:p>
    <w:bookmarkEnd w:id="4"/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Правовое регулирование и Управление рисками реализации Программы</w:t>
      </w:r>
    </w:p>
    <w:p w:rsidR="00D72C29" w:rsidRPr="00D72C29" w:rsidRDefault="00D72C29" w:rsidP="00D72C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C29">
        <w:rPr>
          <w:rFonts w:ascii="Times New Roman" w:hAnsi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внешним: изменения законодательства и внешней экономической ситуации, риски финансового обеспечения.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К внешним факторам относятся: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изменения в социально-экономической и политической обстановке Российской Федерации, а также в финансово-бюджетной сфере;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изменения федерального и областного законодательства определяющего систему мероприятий Программы.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К внутренним факторам относятся: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- нарушение сроков </w:t>
      </w:r>
      <w:proofErr w:type="gramStart"/>
      <w:r w:rsidRPr="00D72C29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как отдельных мероприятий, так и всей Программы в целом;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ограничение финансирования по причине неблагоприятных социально-экономических процессов.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Для исключения </w:t>
      </w:r>
      <w:proofErr w:type="gramStart"/>
      <w:r w:rsidRPr="00D72C29">
        <w:rPr>
          <w:rFonts w:ascii="Times New Roman" w:hAnsi="Times New Roman"/>
          <w:sz w:val="28"/>
          <w:szCs w:val="28"/>
        </w:rPr>
        <w:t>рисков невыполнения задач Программы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необходимо: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детально проработать схему реализации Программы;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контролировать достижение поставленных на определенном этапе задач;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регулярно осуществлять информационную поддержку реализации мероприятий Программы.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C29">
        <w:rPr>
          <w:rFonts w:ascii="Times New Roman" w:hAnsi="Times New Roman"/>
          <w:sz w:val="28"/>
          <w:szCs w:val="28"/>
        </w:rP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Программы.</w:t>
      </w:r>
      <w:proofErr w:type="gramEnd"/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lastRenderedPageBreak/>
        <w:t>Мероприятия, направленные на снижение рисков реализации Программы, осуществляются управлением в рамках своей текущей деятельности.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План  реализации  Программы  на  2017  год  представлен  в  приложении № 4 к настоящей Программе.</w:t>
      </w:r>
    </w:p>
    <w:p w:rsidR="00D72C29" w:rsidRPr="00D72C29" w:rsidRDefault="00D72C29" w:rsidP="00D72C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Подпрограммы Программы представлены в приложениях № 5–№ 7 к </w:t>
      </w:r>
      <w:r w:rsidRPr="00D72C29">
        <w:rPr>
          <w:rFonts w:ascii="Times New Roman" w:hAnsi="Times New Roman"/>
          <w:sz w:val="28"/>
          <w:szCs w:val="28"/>
        </w:rPr>
        <w:br/>
        <w:t xml:space="preserve">настоящей Программе. </w:t>
      </w:r>
    </w:p>
    <w:p w:rsidR="00D72C29" w:rsidRPr="00D72C29" w:rsidRDefault="00D72C29" w:rsidP="00D72C29">
      <w:pPr>
        <w:pStyle w:val="11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D72C29" w:rsidRPr="00D72C29" w:rsidRDefault="00D72C29" w:rsidP="00D72C29">
      <w:pPr>
        <w:pStyle w:val="11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D72C29" w:rsidRPr="00D72C29" w:rsidRDefault="00D72C29" w:rsidP="00D72C29">
      <w:pPr>
        <w:pStyle w:val="1"/>
        <w:rPr>
          <w:rFonts w:ascii="Times New Roman" w:hAnsi="Times New Roman" w:cs="Times New Roman"/>
          <w:sz w:val="28"/>
          <w:szCs w:val="28"/>
        </w:rPr>
      </w:pPr>
      <w:r w:rsidRPr="00D72C29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проводится на основе: оценки степени достижения целей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приведенных в приложении № 1 к настоящей Программе, по формуле: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Сд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Зф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Зп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x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100 %, где: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Сд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- степень достижения целей (решения задач);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Зф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- фактическое значение целевого показателя (индикатора) Программы;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Зп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2C29">
        <w:rPr>
          <w:rFonts w:ascii="Times New Roman" w:hAnsi="Times New Roman"/>
          <w:color w:val="000000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Программы в целом, по формуле: </w:t>
      </w:r>
      <w:proofErr w:type="gramEnd"/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Уф =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Фф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x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100 %, где: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Уф - уровень </w:t>
      </w:r>
      <w:proofErr w:type="gramStart"/>
      <w:r w:rsidRPr="00D72C29">
        <w:rPr>
          <w:rFonts w:ascii="Times New Roman" w:hAnsi="Times New Roman"/>
          <w:color w:val="000000"/>
          <w:sz w:val="28"/>
          <w:szCs w:val="28"/>
        </w:rPr>
        <w:t>финансирования реализации основных мероприятий Программы</w:t>
      </w:r>
      <w:proofErr w:type="gramEnd"/>
      <w:r w:rsidRPr="00D72C2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Фф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- фактический объем финансовых ресурсов бюджета, направленный на реализацию мероприятий Программы;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2C29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Pr="00D72C29">
        <w:rPr>
          <w:rFonts w:ascii="Times New Roman" w:hAnsi="Times New Roman"/>
          <w:color w:val="000000"/>
          <w:sz w:val="28"/>
          <w:szCs w:val="28"/>
        </w:rPr>
        <w:t xml:space="preserve"> - плановый объем финансовых ресурсов бюджета на реализацию Программы на соответствующий отчетный период (приложение № 2 к настоящей Программе);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2C29">
        <w:rPr>
          <w:rFonts w:ascii="Times New Roman" w:hAnsi="Times New Roman"/>
          <w:color w:val="000000"/>
          <w:sz w:val="28"/>
          <w:szCs w:val="28"/>
        </w:rPr>
        <w:t xml:space="preserve"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на основе ежегодных планов реализации Программы (план реализации Программы на 2017 год представлен в приложении № 3 к настоящей Программе). </w:t>
      </w:r>
      <w:proofErr w:type="gramEnd"/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Интервалы значений целевого показателя (индикатора), </w:t>
      </w:r>
      <w:proofErr w:type="gramStart"/>
      <w:r w:rsidRPr="00D72C29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72C29">
        <w:rPr>
          <w:rFonts w:ascii="Times New Roman" w:hAnsi="Times New Roman"/>
          <w:color w:val="000000"/>
          <w:sz w:val="28"/>
          <w:szCs w:val="28"/>
        </w:rPr>
        <w:t xml:space="preserve"> которых реализация Программы характеризуется: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высоким уровнем эффективности - не менее 95 процентов от установленного планового значения показателя;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lastRenderedPageBreak/>
        <w:t xml:space="preserve">удовлетворительным уровнем эффективности - от 94 до 75 процентов от установленного планового значения показателя; </w:t>
      </w:r>
    </w:p>
    <w:p w:rsidR="00D72C29" w:rsidRPr="00D72C29" w:rsidRDefault="00D72C29" w:rsidP="00D72C2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 xml:space="preserve">неудовлетворительным уровнем эффективности - менее 75 процентов. </w:t>
      </w:r>
    </w:p>
    <w:p w:rsidR="00D72C29" w:rsidRPr="00D72C29" w:rsidRDefault="00D72C29" w:rsidP="00D72C29">
      <w:pPr>
        <w:ind w:firstLine="709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color w:val="000000"/>
          <w:sz w:val="28"/>
          <w:szCs w:val="28"/>
        </w:rPr>
        <w:t>Оценка     эффективности        реализации          Программы       проводится администрацией      сельсовета    ежегодно,   до   1 апреля   года,   следующего за отчетным годом.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  <w:sectPr w:rsidR="00D72C29" w:rsidRPr="00D72C29" w:rsidSect="00666FD8">
          <w:pgSz w:w="11907" w:h="16840"/>
          <w:pgMar w:top="540" w:right="851" w:bottom="794" w:left="1361" w:header="425" w:footer="720" w:gutter="0"/>
          <w:pgNumType w:start="1"/>
          <w:cols w:space="720"/>
        </w:sect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Приложение №1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«Реализация </w:t>
      </w:r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политики на территории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 Домбаровского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района Оренбургской области»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на 2017-2021 годы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Программы, подпрограммы муниципальной программы</w:t>
      </w: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6300"/>
        <w:gridCol w:w="1620"/>
        <w:gridCol w:w="86"/>
        <w:gridCol w:w="1714"/>
        <w:gridCol w:w="1024"/>
        <w:gridCol w:w="1024"/>
        <w:gridCol w:w="1024"/>
        <w:gridCol w:w="1608"/>
      </w:tblGrid>
      <w:tr w:rsidR="00D72C29" w:rsidRPr="00D72C29" w:rsidTr="00797B48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</w:t>
            </w:r>
          </w:p>
        </w:tc>
      </w:tr>
      <w:tr w:rsidR="00D72C29" w:rsidRPr="00D72C29" w:rsidTr="00797B48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72C29" w:rsidRPr="00D72C29" w:rsidTr="00797B4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bCs/>
                <w:sz w:val="28"/>
                <w:szCs w:val="28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 w:rsidRPr="00D72C29">
              <w:rPr>
                <w:rFonts w:ascii="Times New Roman" w:hAnsi="Times New Roman"/>
                <w:bCs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Домбаровского района Оренбургской области» на 2017-2021 годы</w:t>
            </w:r>
          </w:p>
        </w:tc>
      </w:tr>
      <w:tr w:rsidR="00D72C29" w:rsidRPr="00D72C29" w:rsidTr="00797B48">
        <w:trPr>
          <w:trHeight w:val="285"/>
        </w:trPr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Подпрограмма 1 «Осуществление деятельности главы сельсовета и аппарата управления»</w:t>
            </w:r>
          </w:p>
        </w:tc>
      </w:tr>
      <w:tr w:rsidR="00D72C29" w:rsidRPr="00D72C29" w:rsidTr="00797B48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Просроченная кредиторская задолженность бюджета сельского поселения по выплате заработной платы и начислениям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2C29" w:rsidRPr="00D72C29" w:rsidTr="00797B48">
        <w:trPr>
          <w:trHeight w:val="4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своевременная сдача бухгалтерской отчетности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2C29" w:rsidRPr="00D72C29" w:rsidTr="00797B48">
        <w:trPr>
          <w:trHeight w:val="257"/>
        </w:trPr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Подпрограмма 2 «Обеспечение осуществления переданных полномочий»</w:t>
            </w:r>
          </w:p>
        </w:tc>
      </w:tr>
      <w:tr w:rsidR="00D72C29" w:rsidRPr="00D72C29" w:rsidTr="00797B48">
        <w:trPr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Целевое использование средств, полученных на выполнение государственных полномочий 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2C29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D72C29" w:rsidRPr="00D72C29" w:rsidTr="00797B48">
        <w:trPr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 зарегистрированных актов гражданского состояния в отчетном периоде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</w:p>
        </w:tc>
      </w:tr>
    </w:tbl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Приложение № 2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«Реализация </w:t>
      </w:r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политики на территории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 Домбаровского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района Оренбургской области»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на 2017-2021 годы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msonormalcxspmiddle"/>
        <w:ind w:firstLine="180"/>
        <w:jc w:val="center"/>
        <w:rPr>
          <w:sz w:val="28"/>
          <w:szCs w:val="28"/>
        </w:rPr>
      </w:pPr>
      <w:r w:rsidRPr="00D72C29">
        <w:rPr>
          <w:sz w:val="28"/>
          <w:szCs w:val="28"/>
        </w:rPr>
        <w:t xml:space="preserve">Ресурсное обеспечение и перечень мероприятий муниципальной Программы  (подпрограмм) 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(тыс</w:t>
      </w:r>
      <w:proofErr w:type="gramStart"/>
      <w:r w:rsidRPr="00D72C29">
        <w:rPr>
          <w:rFonts w:ascii="Times New Roman" w:hAnsi="Times New Roman"/>
          <w:sz w:val="28"/>
          <w:szCs w:val="28"/>
        </w:rPr>
        <w:t>.р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ублей) 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3595"/>
        <w:gridCol w:w="2340"/>
        <w:gridCol w:w="1440"/>
        <w:gridCol w:w="1620"/>
        <w:gridCol w:w="1440"/>
        <w:gridCol w:w="720"/>
        <w:gridCol w:w="720"/>
        <w:gridCol w:w="1730"/>
      </w:tblGrid>
      <w:tr w:rsidR="00D72C29" w:rsidRPr="00D72C29" w:rsidTr="00797B48">
        <w:trPr>
          <w:trHeight w:val="32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программы, подпрограммы, осинового мероприятия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Итого на весь период, тыс. руб. </w:t>
            </w:r>
          </w:p>
        </w:tc>
      </w:tr>
      <w:tr w:rsidR="00D72C29" w:rsidRPr="00D72C29" w:rsidTr="00797B48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2C29" w:rsidRPr="00D72C29" w:rsidTr="00797B48">
        <w:trPr>
          <w:trHeight w:val="11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pStyle w:val="ConsPlusNormal"/>
              <w:ind w:left="-46" w:firstLine="4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«Реализация муниципальной политики на территории муниципального образования 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области» на 2017-2021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2361,401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2262,486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2294,723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6918,610</w:t>
            </w:r>
          </w:p>
        </w:tc>
      </w:tr>
      <w:tr w:rsidR="00D72C29" w:rsidRPr="00D72C29" w:rsidTr="00797B48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«Осуществление деятельности главы сельсовета и  аппарата управления»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2195,118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2096,203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2128,440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 0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6419,761</w:t>
            </w:r>
          </w:p>
        </w:tc>
      </w:tr>
      <w:tr w:rsidR="00D72C29" w:rsidRPr="00D72C29" w:rsidTr="00797B48">
        <w:trPr>
          <w:trHeight w:val="1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«Обеспечение деятельности главы сельсовета и аппарата управления 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2195,118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2096,203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2128,440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6419,761</w:t>
            </w:r>
          </w:p>
        </w:tc>
      </w:tr>
      <w:tr w:rsidR="00D72C29" w:rsidRPr="00D72C29" w:rsidTr="00797B48">
        <w:trPr>
          <w:trHeight w:val="8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«Обеспечение осуществления переданных полномочий» </w:t>
            </w:r>
          </w:p>
          <w:p w:rsidR="00D72C29" w:rsidRPr="00D72C29" w:rsidRDefault="00D72C29" w:rsidP="00797B4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498,849</w:t>
            </w:r>
          </w:p>
        </w:tc>
      </w:tr>
      <w:tr w:rsidR="00D72C29" w:rsidRPr="00D72C29" w:rsidTr="00797B48">
        <w:trPr>
          <w:trHeight w:val="10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Основное мероприятие 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«Выполнение переданных полномочий»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72C2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498,849</w:t>
            </w:r>
          </w:p>
        </w:tc>
      </w:tr>
    </w:tbl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Приложение № 3</w:t>
      </w:r>
    </w:p>
    <w:p w:rsidR="00D72C29" w:rsidRPr="00D72C29" w:rsidRDefault="00D72C29" w:rsidP="00D72C29">
      <w:pPr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«Реализация </w:t>
      </w:r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политики на территории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 Домбаровского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района Оренбургской области»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на 2017-2021 годы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План реализации муниципальной программы на 2017 год</w:t>
      </w: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1"/>
        <w:gridCol w:w="1488"/>
        <w:gridCol w:w="1631"/>
        <w:gridCol w:w="3119"/>
        <w:gridCol w:w="2402"/>
      </w:tblGrid>
      <w:tr w:rsidR="00D72C29" w:rsidRPr="00D72C29" w:rsidTr="00797B4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(Ф.И.О., </w:t>
            </w:r>
            <w:proofErr w:type="gramEnd"/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должность)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Финансирование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D72C29" w:rsidRPr="00D72C29" w:rsidTr="00797B48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окончания реализации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72C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2C29" w:rsidRPr="00D72C29" w:rsidTr="00797B4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«Осуществление деятельности главы сельсовета и аппарата управления»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муниципального образования сельского поселения.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2195,118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2C29" w:rsidRPr="00D72C29" w:rsidTr="00797B4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 Обеспечение деятельности главы сельсовета и аппарата управления 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        2195,118</w:t>
            </w:r>
          </w:p>
        </w:tc>
      </w:tr>
      <w:tr w:rsidR="00D72C29" w:rsidRPr="00D72C29" w:rsidTr="00797B4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2  «Обеспечение осуществления переданных полномочий»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</w:tr>
      <w:tr w:rsidR="00D72C29" w:rsidRPr="00D72C29" w:rsidTr="00797B48">
        <w:trPr>
          <w:trHeight w:val="2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2.1 «Выполнение переданных полномочий»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соблюдение требований бюджетного законодательства по исполнению передаваемых полномочий;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166,283</w:t>
            </w:r>
          </w:p>
        </w:tc>
      </w:tr>
      <w:tr w:rsidR="00D72C29" w:rsidRPr="00D72C29" w:rsidTr="00797B48">
        <w:trPr>
          <w:trHeight w:val="198"/>
        </w:trPr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2361,401</w:t>
            </w:r>
          </w:p>
        </w:tc>
      </w:tr>
    </w:tbl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8565"/>
        </w:tabs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  <w:sectPr w:rsidR="00D72C29" w:rsidRPr="00D72C29">
          <w:pgSz w:w="16840" w:h="11907" w:orient="landscape"/>
          <w:pgMar w:top="1361" w:right="907" w:bottom="851" w:left="794" w:header="425" w:footer="720" w:gutter="0"/>
          <w:pgNumType w:start="1"/>
          <w:cols w:space="720"/>
        </w:sect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Приложение №4</w:t>
      </w: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«Реализация </w:t>
      </w:r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политики на территории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Домбаровского района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Оренбургской области»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на 2017-2021 годы</w:t>
      </w: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Подпрограмма 1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«Осуществление деятельности главы сельсовета и аппарата управления»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Паспорт подпрограммы 1 </w:t>
      </w:r>
    </w:p>
    <w:p w:rsidR="00D72C29" w:rsidRPr="00D72C29" w:rsidRDefault="00D72C29" w:rsidP="00D72C29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Осуществление деятельности главы сельсовета и аппарата управления»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(далее – подпрограмма)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Наименование                              Осуществление деятельности    главы сельсовета и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подпрограммы                                         -    аппарата управления 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0"/>
        <w:gridCol w:w="420"/>
        <w:gridCol w:w="5740"/>
      </w:tblGrid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72C29" w:rsidRPr="00D72C29" w:rsidTr="00797B48">
        <w:trPr>
          <w:trHeight w:val="902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главы сельсовета и аппарата управления администрации муниципального образования </w:t>
            </w:r>
            <w:proofErr w:type="spellStart"/>
            <w:r w:rsidRPr="00D72C29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</w:p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rPr>
          <w:trHeight w:val="542"/>
        </w:trPr>
        <w:tc>
          <w:tcPr>
            <w:tcW w:w="336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>1)финансовое обеспечение главы сельсовета и аппарата управления;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D72C2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D72C29">
              <w:rPr>
                <w:rFonts w:ascii="Times New Roman" w:hAnsi="Times New Roman"/>
                <w:sz w:val="28"/>
                <w:szCs w:val="28"/>
              </w:rPr>
              <w:t>овышение качества ведения бухгал</w:t>
            </w:r>
            <w:r w:rsidRPr="00D72C29">
              <w:rPr>
                <w:rFonts w:ascii="Times New Roman" w:hAnsi="Times New Roman"/>
                <w:sz w:val="28"/>
                <w:szCs w:val="28"/>
              </w:rPr>
              <w:softHyphen/>
              <w:t>терского учета, способствование наибо</w:t>
            </w:r>
            <w:r w:rsidRPr="00D72C29">
              <w:rPr>
                <w:rFonts w:ascii="Times New Roman" w:hAnsi="Times New Roman"/>
                <w:sz w:val="28"/>
                <w:szCs w:val="28"/>
              </w:rPr>
              <w:softHyphen/>
              <w:t>лее эффективному и рациональному ис</w:t>
            </w:r>
            <w:r w:rsidRPr="00D72C29">
              <w:rPr>
                <w:rFonts w:ascii="Times New Roman" w:hAnsi="Times New Roman"/>
                <w:sz w:val="28"/>
                <w:szCs w:val="28"/>
              </w:rPr>
              <w:softHyphen/>
              <w:t xml:space="preserve">пользованию бюджетных средств 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1) просроченная кредиторская задолженность бюджета сельского поселения по выплате </w:t>
            </w:r>
            <w:r w:rsidRPr="00D72C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заработной платы и начислениям на выплаты по оплате труда; </w:t>
            </w:r>
          </w:p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 2) своевременная сдача бухгалтерской отчетности;</w:t>
            </w: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подпрограммы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2017-2021 годы, этапы не выделяются </w:t>
            </w: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6918,610 тыс. руб., в том числе по годам: 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2017 год – 2361,401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2018 год – 2262,486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2019 год – 2294,723 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2020 год -  0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2021 год – 0  тыс. рублей.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rPr>
          <w:trHeight w:val="189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сельского поселения.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подпрограммы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72C29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  <w:proofErr w:type="gramEnd"/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Аппарат управления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D72C29" w:rsidRPr="00D72C29" w:rsidRDefault="00D72C29" w:rsidP="00D72C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Мероприятия подпрограммы сориентированы на организационное, документационное, информационно-аналитическое, финансовое обеспечение деятельности главы сельсовета и аппарата управления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сельсовет.</w:t>
      </w:r>
    </w:p>
    <w:p w:rsidR="00D72C29" w:rsidRPr="00D72C29" w:rsidRDefault="00D72C29" w:rsidP="00D72C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D72C29">
        <w:rPr>
          <w:rFonts w:ascii="Times New Roman" w:hAnsi="Times New Roman"/>
          <w:sz w:val="28"/>
          <w:szCs w:val="28"/>
        </w:rPr>
        <w:t>эффективности исполнения полномочий главы муниципального образования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и  аппарата управления.</w:t>
      </w: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firstLine="567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Приоритеты муниципальной политики в сфере реализации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подпрограммы, цель, задачи, целевые индикаторы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(показатели) их достижения, сроки реализации,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 ожидаемые результаты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Приоритеты муниципальной политики в сфере</w:t>
      </w:r>
      <w:r w:rsidRPr="00D72C29">
        <w:rPr>
          <w:rFonts w:ascii="Times New Roman" w:hAnsi="Times New Roman"/>
          <w:b/>
          <w:sz w:val="28"/>
          <w:szCs w:val="28"/>
        </w:rPr>
        <w:t xml:space="preserve"> </w:t>
      </w:r>
      <w:r w:rsidRPr="00D72C29">
        <w:rPr>
          <w:rFonts w:ascii="Times New Roman" w:hAnsi="Times New Roman"/>
          <w:sz w:val="28"/>
          <w:szCs w:val="28"/>
        </w:rPr>
        <w:t>реализации подпрограммы совпадаю с конечным результатом подпрограммы.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Целью подпрограммы является обеспечение деятельности главы сельсовета и аппарата управления администрации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 </w:t>
      </w:r>
    </w:p>
    <w:p w:rsidR="00D72C29" w:rsidRPr="00D72C29" w:rsidRDefault="00D72C29" w:rsidP="00D72C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1)    финансовое обеспечение главы сельсовета и аппарата управления;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2) обеспечение ведения бухгалтерского учета в органах местного самоуправления.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Конечным ожидаемым результатом реализации подпрограммы 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Сведения о целевых показателях (индикаторах) подпрограммы представлены в приложении № 1 к настоящей Программе.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План реализации мероприятий на 2017 год, приведен в приложении № 3 к настоящей Программе.  </w:t>
      </w:r>
    </w:p>
    <w:p w:rsidR="00D72C29" w:rsidRPr="00D72C29" w:rsidRDefault="00D72C29" w:rsidP="00D72C29">
      <w:pPr>
        <w:ind w:firstLine="18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Срок реализации подпрограммы: 2017–2021 годы.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3.Характеристика основных мероприятий подпрограммы</w:t>
      </w: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C29">
        <w:rPr>
          <w:rFonts w:ascii="Times New Roman" w:hAnsi="Times New Roman" w:cs="Times New Roman"/>
          <w:b w:val="0"/>
          <w:sz w:val="28"/>
          <w:szCs w:val="28"/>
        </w:rPr>
        <w:t>В рамках подпрограммы реализуются одно основное мероприятие: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Основное мероприятие 1.1 Обеспечение деятельности главы сельсовета и аппарата управления </w:t>
      </w:r>
      <w:proofErr w:type="spellStart"/>
      <w:r w:rsidRPr="00D72C2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sz w:val="28"/>
          <w:szCs w:val="28"/>
        </w:rPr>
        <w:t xml:space="preserve"> сельсовета.</w:t>
      </w:r>
    </w:p>
    <w:p w:rsidR="00D72C29" w:rsidRPr="00D72C29" w:rsidRDefault="00D72C29" w:rsidP="00D72C29">
      <w:pPr>
        <w:ind w:firstLine="567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Перечень основных мероприятий с указанием предусмотренных на их реализацию средств, приведен в приложении № 2 к настоящей Программе.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4. Характеристика мер правового регулирования</w:t>
      </w:r>
    </w:p>
    <w:p w:rsidR="00D72C29" w:rsidRPr="00D72C29" w:rsidRDefault="00D72C29" w:rsidP="00D72C29">
      <w:pPr>
        <w:pStyle w:val="ListParagraph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18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:rsidR="00D72C29" w:rsidRPr="00D72C29" w:rsidRDefault="00D72C29" w:rsidP="00D72C2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5.</w:t>
      </w:r>
      <w:r w:rsidRPr="00D72C29">
        <w:rPr>
          <w:rFonts w:ascii="Times New Roman" w:hAnsi="Times New Roman"/>
          <w:sz w:val="28"/>
          <w:szCs w:val="28"/>
        </w:rPr>
        <w:t xml:space="preserve"> </w:t>
      </w:r>
      <w:r w:rsidRPr="00D72C29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Ресурсное обеспечение реализации подпрограммы представлено в приложении №2 к настоящей Программе.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Приложение №5 </w:t>
      </w: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«Реализация </w:t>
      </w:r>
      <w:proofErr w:type="gramStart"/>
      <w:r w:rsidRPr="00D72C29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политики на территории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lastRenderedPageBreak/>
        <w:t xml:space="preserve"> муниципального образования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2C29">
        <w:rPr>
          <w:rFonts w:ascii="Times New Roman" w:hAnsi="Times New Roman"/>
          <w:bCs/>
          <w:sz w:val="28"/>
          <w:szCs w:val="28"/>
        </w:rPr>
        <w:t>Красночабанского</w:t>
      </w:r>
      <w:proofErr w:type="spellEnd"/>
      <w:r w:rsidRPr="00D72C29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Домбаровского района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Оренбургской области» </w:t>
      </w:r>
    </w:p>
    <w:p w:rsidR="00D72C29" w:rsidRPr="00D72C29" w:rsidRDefault="00D72C29" w:rsidP="00D72C2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на 2017-2021 годы</w:t>
      </w:r>
    </w:p>
    <w:p w:rsidR="00D72C29" w:rsidRPr="00D72C29" w:rsidRDefault="00D72C29" w:rsidP="00D72C2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Подпрограмма 2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  «Обеспечение осуществления переданных полномочий» 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«Обеспечение осуществления переданных полномочий»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</w:t>
      </w: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(далее – подпрограмма)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Наименование                      -    Обеспечение осуществления переданных подпрограммы                            полномочий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0"/>
        <w:gridCol w:w="420"/>
        <w:gridCol w:w="5740"/>
      </w:tblGrid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Красночабанского</w:t>
            </w:r>
            <w:proofErr w:type="spellEnd"/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72C29" w:rsidRPr="00D72C29" w:rsidTr="00797B48">
        <w:trPr>
          <w:trHeight w:val="902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эффективности организации выполнения передаваемых полномочий</w:t>
            </w:r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своевременного и качественного выполнения отдельных передаваемых государственных полномочий  </w:t>
            </w:r>
          </w:p>
          <w:p w:rsidR="00D72C29" w:rsidRPr="00D72C29" w:rsidRDefault="00D72C29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1) Целевое использование средств, полученных на выполнение государственных полномочий 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учета;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D72C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 зарегистрированных актов гражданского состояния в отчетном периоде.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2017-2021 годы, этапы не выделяются </w:t>
            </w:r>
          </w:p>
        </w:tc>
      </w:tr>
      <w:tr w:rsidR="00D72C29" w:rsidRPr="00D72C29" w:rsidTr="00797B48"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D7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 xml:space="preserve">6918,610 тыс. руб., в том числе по годам: 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2017 год – 2361,401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–2262,486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2019 год – 2294,723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2020 год - 0  тыс. рублей;</w:t>
            </w:r>
          </w:p>
          <w:p w:rsidR="00D72C29" w:rsidRPr="00D72C29" w:rsidRDefault="00D72C29" w:rsidP="00797B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2021 год – 0  тыс. рублей.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C29" w:rsidRPr="00D72C29" w:rsidTr="00797B48">
        <w:trPr>
          <w:trHeight w:val="189"/>
        </w:trPr>
        <w:tc>
          <w:tcPr>
            <w:tcW w:w="3360" w:type="dxa"/>
          </w:tcPr>
          <w:p w:rsidR="00D72C29" w:rsidRPr="00D72C29" w:rsidRDefault="00D72C29" w:rsidP="00797B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72C29" w:rsidRPr="00D72C29" w:rsidRDefault="00D72C29" w:rsidP="00797B4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0" w:type="dxa"/>
          </w:tcPr>
          <w:p w:rsidR="00D72C29" w:rsidRPr="00D72C29" w:rsidRDefault="00D72C29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>соблюдение требований бюджетного законодательства по исполнению передаваемых полномочий;</w:t>
            </w:r>
          </w:p>
          <w:p w:rsidR="00D72C29" w:rsidRPr="00D72C29" w:rsidRDefault="00D72C29" w:rsidP="0079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C29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72C29">
              <w:rPr>
                <w:rFonts w:ascii="Times New Roman" w:hAnsi="Times New Roman"/>
                <w:sz w:val="28"/>
                <w:szCs w:val="28"/>
              </w:rPr>
              <w:t>повышения качества выполнения передаваемых полномочий</w:t>
            </w:r>
            <w:proofErr w:type="gramEnd"/>
            <w:r w:rsidRPr="00D72C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1.Общая характеристика сферы реализации подпрограммы</w:t>
      </w: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72C29">
        <w:rPr>
          <w:rFonts w:ascii="Times New Roman" w:hAnsi="Times New Roman"/>
          <w:sz w:val="28"/>
          <w:szCs w:val="28"/>
        </w:rPr>
        <w:t xml:space="preserve">Правовую основу наделения органов местного самоуправления государственными полномочиями составляют </w:t>
      </w:r>
      <w:hyperlink r:id="rId10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Конституция</w:t>
        </w:r>
      </w:hyperlink>
      <w:r w:rsidRPr="00D72C29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1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кодекс</w:t>
        </w:r>
      </w:hyperlink>
      <w:r w:rsidRPr="00D72C29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2" w:history="1">
        <w:r w:rsidRPr="00D72C29">
          <w:rPr>
            <w:rStyle w:val="a6"/>
            <w:rFonts w:ascii="Times New Roman" w:hAnsi="Times New Roman"/>
            <w:sz w:val="28"/>
            <w:szCs w:val="28"/>
          </w:rPr>
          <w:t>Устав</w:t>
        </w:r>
      </w:hyperlink>
      <w:r w:rsidRPr="00D72C29">
        <w:rPr>
          <w:rFonts w:ascii="Times New Roman" w:hAnsi="Times New Roman"/>
          <w:sz w:val="28"/>
          <w:szCs w:val="28"/>
        </w:rPr>
        <w:t xml:space="preserve"> (Основной Закон) Оренбургской области, Федеральный </w:t>
      </w:r>
      <w:hyperlink r:id="rId13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r:id="rId14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 Российской Федерации", </w:t>
      </w:r>
      <w:hyperlink r:id="rId15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 Оренбургской области от 30 ноября 2005 года N 2738/499-III-ОЗ "О межбюджетных отношениях в Оренбургской области", </w:t>
      </w:r>
      <w:hyperlink r:id="rId16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Закон</w:t>
        </w:r>
      </w:hyperlink>
      <w:r w:rsidRPr="00D72C29">
        <w:rPr>
          <w:rFonts w:ascii="Times New Roman" w:hAnsi="Times New Roman"/>
          <w:sz w:val="28"/>
          <w:szCs w:val="28"/>
        </w:rPr>
        <w:t xml:space="preserve"> Оренбургской области от 7 мая 2001 года N 206/267-II-ОЗ "О </w:t>
      </w:r>
      <w:r w:rsidRPr="00D72C29">
        <w:rPr>
          <w:rFonts w:ascii="Times New Roman" w:hAnsi="Times New Roman"/>
          <w:sz w:val="28"/>
          <w:szCs w:val="28"/>
        </w:rPr>
        <w:lastRenderedPageBreak/>
        <w:t>наделении органов местного самоуправления отдельными государственными полномочиями".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В рамках данной подпрограммы осуществляется исполнение отдельных передаваемых полномочий: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72C29">
        <w:rPr>
          <w:rFonts w:ascii="Times New Roman" w:hAnsi="Times New Roman"/>
          <w:sz w:val="28"/>
          <w:szCs w:val="28"/>
        </w:rPr>
        <w:t xml:space="preserve">1) </w:t>
      </w:r>
      <w:r w:rsidRPr="00D72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Осуществление государственной регистрации актов гражданского состояния </w:t>
      </w:r>
      <w:r w:rsidRPr="00D72C29">
        <w:rPr>
          <w:rFonts w:ascii="Times New Roman" w:hAnsi="Times New Roman"/>
          <w:sz w:val="28"/>
          <w:szCs w:val="28"/>
        </w:rPr>
        <w:t>на территории поселения осуществляется в соответствии с Законом Оренбургской области N 667/71-III-ОЗ от 28 ноября 2003 года «</w:t>
      </w:r>
      <w:r w:rsidRPr="00D72C29">
        <w:rPr>
          <w:rFonts w:ascii="Times New Roman" w:hAnsi="Times New Roman"/>
          <w:bCs/>
          <w:sz w:val="28"/>
          <w:szCs w:val="28"/>
        </w:rPr>
        <w:t>О наделении органов местного самоуправления полномочиями на государственную регистрацию актов гражданского состояния.</w:t>
      </w:r>
      <w:proofErr w:type="gramEnd"/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Наделение органов местного самоуправления полномочиями на государственную регистрацию актов гражданского состояния основывается на следующих принципах: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-законности;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-передачи органам местного самоуправления полномочий, которые могут быть эффективно реализованы без ущерба для решения вопросов местного значения;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-сочетания областных и местных интересов;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-содействия органов государственной власти органам местного самоуправления в реализации переданных им полномочий.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Органы местного самоуправления сельских поселений наделены следующими полномочиями: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государственная регистрация рождения;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государственная регистрация заключения брака;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государственная регистрация установления отцовства;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государственная регистрация смерти.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Финансовые средства на реализацию передаваемых полномочий Российской Федерации на государственную регистрацию актов гражданского состояния предусматриваются в федеральном бюджете, в виде субвенций и зачисляются в установленном для исполнения федерального бюджета порядке на счет областного бюджета.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Субвенции на осуществление органами местного самоуправления переданных им полномочий Российской Федерации на государственную регистрацию актов гражданского состояния предоставляются местным бюджетам из федерального бюджета.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Общий размер субвенций, предоставляемых из областного бюджета бюджету района на осуществление полномочий на государственную регистрацию актов гражданского состояния, определяется законом об областном бюджете на очередной финансовый год.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72C29">
        <w:rPr>
          <w:rFonts w:ascii="Times New Roman" w:hAnsi="Times New Roman"/>
          <w:sz w:val="28"/>
          <w:szCs w:val="28"/>
        </w:rPr>
        <w:t>Субвенции из бюджетов муниципальных районов бюджетам сельских поселений определяются в соответствии с методикой расчета органами местного самоуправления муниципального района субвенций из бюджетов муниципальных районов бюджетам сельских поселений на осуществление органами местного самоуправления полномочий на государственную регистрацию актов гражданского состояния</w:t>
      </w:r>
      <w:proofErr w:type="gramEnd"/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2) Органы местного самоуправления сельских поселений осуществляю также исполнение передаваемых полномочий  по ведению первичного воинского учета, на территориях, где отсутствуют военные комиссариаты.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proofErr w:type="gramStart"/>
      <w:r w:rsidRPr="00D72C29">
        <w:rPr>
          <w:rFonts w:ascii="Times New Roman" w:hAnsi="Times New Roman"/>
          <w:sz w:val="28"/>
          <w:szCs w:val="28"/>
        </w:rPr>
        <w:lastRenderedPageBreak/>
        <w:t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  <w:proofErr w:type="gramEnd"/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 осуществлении первичного воинского учета органы местного самоуправления поселений вправе: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5" w:name="dst100791"/>
      <w:bookmarkEnd w:id="5"/>
      <w:r w:rsidRPr="00D72C29">
        <w:rPr>
          <w:rFonts w:ascii="Times New Roman" w:hAnsi="Times New Roman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6" w:name="dst306"/>
      <w:bookmarkEnd w:id="6"/>
      <w:r w:rsidRPr="00D72C29">
        <w:rPr>
          <w:rFonts w:ascii="Times New Roman" w:hAnsi="Times New Roman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7" w:name="dst307"/>
      <w:bookmarkEnd w:id="7"/>
      <w:r w:rsidRPr="00D72C29">
        <w:rPr>
          <w:rFonts w:ascii="Times New Roman" w:hAnsi="Times New Roman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8" w:name="dst100794"/>
      <w:bookmarkEnd w:id="8"/>
      <w:r w:rsidRPr="00D72C29">
        <w:rPr>
          <w:rFonts w:ascii="Times New Roman" w:hAnsi="Times New Roman"/>
          <w:sz w:val="28"/>
          <w:szCs w:val="28"/>
        </w:rPr>
        <w:t>определять порядок приема граждан по вопросам воинского учета;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9" w:name="dst308"/>
      <w:bookmarkEnd w:id="9"/>
      <w:r w:rsidRPr="00D72C29">
        <w:rPr>
          <w:rFonts w:ascii="Times New Roman" w:hAnsi="Times New Roman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72C29" w:rsidRPr="00D72C29" w:rsidRDefault="00D72C29" w:rsidP="00D72C29">
      <w:pPr>
        <w:ind w:firstLine="547"/>
        <w:rPr>
          <w:rFonts w:ascii="Times New Roman" w:hAnsi="Times New Roman"/>
          <w:sz w:val="28"/>
          <w:szCs w:val="28"/>
        </w:rPr>
      </w:pPr>
      <w:bookmarkStart w:id="10" w:name="dst309"/>
      <w:bookmarkEnd w:id="10"/>
      <w:r w:rsidRPr="00D72C29">
        <w:rPr>
          <w:rFonts w:ascii="Times New Roman" w:hAnsi="Times New Roman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72C29" w:rsidRPr="00D72C29" w:rsidRDefault="00D72C29" w:rsidP="00D72C29">
      <w:pPr>
        <w:rPr>
          <w:rStyle w:val="blk"/>
          <w:sz w:val="28"/>
          <w:szCs w:val="28"/>
        </w:rPr>
      </w:pPr>
      <w:r w:rsidRPr="00D72C29">
        <w:rPr>
          <w:rStyle w:val="blk"/>
          <w:sz w:val="28"/>
          <w:szCs w:val="28"/>
        </w:rPr>
        <w:t xml:space="preserve">      Объем средств, передаваемых органам местного самоуправления поселений, определяется исходя из численности граждан, состоящих на первичном воинском учете по состоянию на 31 декабря предшествующего года, и утвержденной </w:t>
      </w:r>
      <w:hyperlink r:id="rId17" w:anchor="dst100014" w:history="1">
        <w:r w:rsidRPr="00D72C29">
          <w:rPr>
            <w:rStyle w:val="a6"/>
            <w:rFonts w:ascii="Times New Roman" w:hAnsi="Times New Roman"/>
            <w:sz w:val="28"/>
            <w:szCs w:val="28"/>
          </w:rPr>
          <w:t>методики</w:t>
        </w:r>
      </w:hyperlink>
      <w:r w:rsidRPr="00D72C29">
        <w:rPr>
          <w:rStyle w:val="blk"/>
          <w:sz w:val="28"/>
          <w:szCs w:val="28"/>
        </w:rPr>
        <w:t xml:space="preserve"> расчета норматива затрат.</w:t>
      </w:r>
    </w:p>
    <w:p w:rsidR="00D72C29" w:rsidRPr="00D72C29" w:rsidRDefault="00D72C29" w:rsidP="00D72C29">
      <w:pPr>
        <w:ind w:firstLine="547"/>
        <w:rPr>
          <w:rStyle w:val="blk"/>
          <w:sz w:val="28"/>
          <w:szCs w:val="28"/>
        </w:rPr>
      </w:pPr>
      <w:r w:rsidRPr="00D72C29">
        <w:rPr>
          <w:rStyle w:val="blk"/>
          <w:sz w:val="28"/>
          <w:szCs w:val="28"/>
        </w:rPr>
        <w:t>Средства на реализацию полномочий на осуществление первичного воинского учета носят целевой характер и не могут быть использованы на другие цели.</w:t>
      </w:r>
    </w:p>
    <w:p w:rsidR="00D72C29" w:rsidRPr="00D72C29" w:rsidRDefault="00D72C29" w:rsidP="00D72C29">
      <w:pPr>
        <w:ind w:firstLine="54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средств.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</w:t>
      </w:r>
      <w:r w:rsidRPr="00D72C29">
        <w:rPr>
          <w:rFonts w:ascii="Times New Roman" w:hAnsi="Times New Roman"/>
          <w:bCs/>
          <w:sz w:val="28"/>
          <w:szCs w:val="28"/>
        </w:rPr>
        <w:t>При осуществлении всех переданных полномочий органы местного самоуправления обязаны:</w:t>
      </w:r>
    </w:p>
    <w:p w:rsidR="00D72C29" w:rsidRPr="00D72C29" w:rsidRDefault="00D72C29" w:rsidP="00D72C29">
      <w:pPr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 xml:space="preserve">       1)</w:t>
      </w:r>
      <w:r w:rsidRPr="00D72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C29">
        <w:rPr>
          <w:rFonts w:ascii="Times New Roman" w:hAnsi="Times New Roman"/>
          <w:bCs/>
          <w:sz w:val="28"/>
          <w:szCs w:val="28"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D72C29" w:rsidRPr="00D72C29" w:rsidRDefault="00D72C29" w:rsidP="00D72C29">
      <w:pPr>
        <w:ind w:firstLine="54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2)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D72C29" w:rsidRPr="00D72C29" w:rsidRDefault="00D72C29" w:rsidP="00D72C29">
      <w:pPr>
        <w:ind w:firstLine="54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3)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субвенций;</w:t>
      </w:r>
    </w:p>
    <w:p w:rsidR="00D72C29" w:rsidRPr="00D72C29" w:rsidRDefault="00D72C29" w:rsidP="00D72C29">
      <w:pPr>
        <w:ind w:firstLine="540"/>
        <w:rPr>
          <w:rFonts w:ascii="Times New Roman" w:hAnsi="Times New Roman"/>
          <w:bCs/>
          <w:sz w:val="28"/>
          <w:szCs w:val="28"/>
        </w:rPr>
      </w:pPr>
      <w:r w:rsidRPr="00D72C29">
        <w:rPr>
          <w:rFonts w:ascii="Times New Roman" w:hAnsi="Times New Roman"/>
          <w:bCs/>
          <w:sz w:val="28"/>
          <w:szCs w:val="28"/>
        </w:rPr>
        <w:t>4)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</w:t>
      </w:r>
    </w:p>
    <w:p w:rsidR="00D72C29" w:rsidRPr="00D72C29" w:rsidRDefault="00D72C29" w:rsidP="00D72C29">
      <w:pPr>
        <w:ind w:firstLine="540"/>
        <w:rPr>
          <w:rFonts w:ascii="Times New Roman" w:hAnsi="Times New Roman"/>
          <w:bCs/>
          <w:sz w:val="28"/>
          <w:szCs w:val="28"/>
        </w:rPr>
      </w:pPr>
    </w:p>
    <w:p w:rsidR="00D72C29" w:rsidRPr="00D72C29" w:rsidRDefault="00D72C29" w:rsidP="00D72C29">
      <w:pPr>
        <w:ind w:firstLine="567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ind w:left="708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2.Приоритеты муниципальной политики в сфере реализации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подпрограммы, цель, задачи, целевые индикаторы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(показатели) их достижения, сроки реализации,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 xml:space="preserve"> ожидаемые результаты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Цель подпрограммы – Повышение </w:t>
      </w:r>
      <w:proofErr w:type="gramStart"/>
      <w:r w:rsidRPr="00D72C29">
        <w:rPr>
          <w:rFonts w:ascii="Times New Roman" w:hAnsi="Times New Roman"/>
          <w:sz w:val="28"/>
          <w:szCs w:val="28"/>
        </w:rPr>
        <w:t>эффективности организации выполнения передаваемых полномочий</w:t>
      </w:r>
      <w:proofErr w:type="gramEnd"/>
      <w:r w:rsidRPr="00D72C29">
        <w:rPr>
          <w:rFonts w:ascii="Times New Roman" w:hAnsi="Times New Roman"/>
          <w:sz w:val="28"/>
          <w:szCs w:val="28"/>
        </w:rPr>
        <w:t xml:space="preserve">.  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Для достижения поставленной цели, необходимо решить следующую задачу: - обеспечение своевременного и качественного выполнения отдельных передаваемых государственных полномочий. 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Ожидаемым результатом реализации подпрограммы являются: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соблюдение требований бюджетного законодательства по исполнению передаваемых полномочий;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D72C29">
        <w:rPr>
          <w:rFonts w:ascii="Times New Roman" w:hAnsi="Times New Roman"/>
          <w:sz w:val="28"/>
          <w:szCs w:val="28"/>
        </w:rPr>
        <w:t>повышения качества выполнения передаваемых полномочий</w:t>
      </w:r>
      <w:proofErr w:type="gramEnd"/>
      <w:r w:rsidRPr="00D72C29">
        <w:rPr>
          <w:rFonts w:ascii="Times New Roman" w:hAnsi="Times New Roman"/>
          <w:sz w:val="28"/>
          <w:szCs w:val="28"/>
        </w:rPr>
        <w:t>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Сведения о целевых показателях (индикаторах) подпрограммы представлены в приложении № 1 к настоящей Программе.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План реализации мероприятий на 2017 год, приведен в приложении № 3 к настоящей Программе.  </w:t>
      </w:r>
    </w:p>
    <w:p w:rsidR="00D72C29" w:rsidRPr="00D72C29" w:rsidRDefault="00D72C29" w:rsidP="00D72C29">
      <w:pPr>
        <w:ind w:firstLine="180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Срок реализации подпрограммы: 2017–2021 годы.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3.Характеристика основных мероприятий подпрограммы</w:t>
      </w: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C29">
        <w:rPr>
          <w:rFonts w:ascii="Times New Roman" w:hAnsi="Times New Roman" w:cs="Times New Roman"/>
          <w:b w:val="0"/>
          <w:sz w:val="28"/>
          <w:szCs w:val="28"/>
        </w:rPr>
        <w:t>В рамках подпрограммы реализуются   следующие основные мероприятия: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Основное мероприятие 2.1 «Выполнение переданных полномочий» </w:t>
      </w:r>
    </w:p>
    <w:p w:rsidR="00D72C29" w:rsidRPr="00D72C29" w:rsidRDefault="00D72C29" w:rsidP="00D72C29">
      <w:pPr>
        <w:spacing w:line="232" w:lineRule="auto"/>
        <w:ind w:firstLine="709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выполнение переданных полномочий </w:t>
      </w:r>
      <w:proofErr w:type="gramStart"/>
      <w:r w:rsidRPr="00D72C29">
        <w:rPr>
          <w:rFonts w:ascii="Times New Roman" w:hAnsi="Times New Roman"/>
          <w:sz w:val="28"/>
          <w:szCs w:val="28"/>
        </w:rPr>
        <w:t>по</w:t>
      </w:r>
      <w:proofErr w:type="gramEnd"/>
      <w:r w:rsidRPr="00D72C29">
        <w:rPr>
          <w:rFonts w:ascii="Times New Roman" w:hAnsi="Times New Roman"/>
          <w:sz w:val="28"/>
          <w:szCs w:val="28"/>
        </w:rPr>
        <w:t>:</w:t>
      </w:r>
    </w:p>
    <w:p w:rsidR="00D72C29" w:rsidRPr="00D72C29" w:rsidRDefault="00D72C29" w:rsidP="00D72C29">
      <w:pPr>
        <w:spacing w:line="232" w:lineRule="auto"/>
        <w:ind w:firstLine="709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осуществлению переданных полномочий Российской Федерации на государственную регистрацию актов гражданского состояния;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>- осуществлению первичного воинского учета на территориях, где отсутствуют военные комиссариаты;</w:t>
      </w:r>
    </w:p>
    <w:p w:rsidR="00D72C29" w:rsidRPr="00D72C29" w:rsidRDefault="00D72C29" w:rsidP="00D72C29">
      <w:pPr>
        <w:ind w:firstLine="567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подпрограммы, с указанием предусмотренных на их реализацию средств, приведен в приложении № 2 к настоящей Программе.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4. Характеристика мер правового регулирования</w:t>
      </w:r>
    </w:p>
    <w:p w:rsidR="00D72C29" w:rsidRPr="00D72C29" w:rsidRDefault="00D72C29" w:rsidP="00D72C29">
      <w:pPr>
        <w:pStyle w:val="ListParagraph"/>
        <w:rPr>
          <w:rFonts w:ascii="Times New Roman" w:hAnsi="Times New Roman"/>
          <w:sz w:val="28"/>
          <w:szCs w:val="28"/>
        </w:rPr>
      </w:pPr>
    </w:p>
    <w:p w:rsidR="00D72C29" w:rsidRPr="00D72C29" w:rsidRDefault="00D72C29" w:rsidP="00D72C2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:rsidR="00D72C29" w:rsidRPr="00D72C29" w:rsidRDefault="00D72C29" w:rsidP="00D72C2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72C29" w:rsidRPr="00D72C29" w:rsidRDefault="00D72C29" w:rsidP="00D72C29">
      <w:pPr>
        <w:jc w:val="center"/>
        <w:rPr>
          <w:rFonts w:ascii="Times New Roman" w:hAnsi="Times New Roman"/>
          <w:b/>
          <w:sz w:val="28"/>
          <w:szCs w:val="28"/>
        </w:rPr>
      </w:pPr>
      <w:r w:rsidRPr="00D72C29">
        <w:rPr>
          <w:rFonts w:ascii="Times New Roman" w:hAnsi="Times New Roman"/>
          <w:b/>
          <w:sz w:val="28"/>
          <w:szCs w:val="28"/>
        </w:rPr>
        <w:t>5.</w:t>
      </w:r>
      <w:r w:rsidRPr="00D72C29">
        <w:rPr>
          <w:rFonts w:ascii="Times New Roman" w:hAnsi="Times New Roman"/>
          <w:sz w:val="28"/>
          <w:szCs w:val="28"/>
        </w:rPr>
        <w:t xml:space="preserve"> </w:t>
      </w:r>
      <w:r w:rsidRPr="00D72C29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D72C29" w:rsidRPr="00D72C29" w:rsidRDefault="00D72C29" w:rsidP="00D72C29">
      <w:pPr>
        <w:rPr>
          <w:rFonts w:ascii="Times New Roman" w:hAnsi="Times New Roman"/>
          <w:b/>
          <w:sz w:val="28"/>
          <w:szCs w:val="28"/>
        </w:rPr>
      </w:pP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  <w:r w:rsidRPr="00D72C29">
        <w:rPr>
          <w:rFonts w:ascii="Times New Roman" w:hAnsi="Times New Roman"/>
          <w:sz w:val="28"/>
          <w:szCs w:val="28"/>
        </w:rPr>
        <w:t xml:space="preserve">        Ресурсное обеспечение реализации подпрограммы представлено в приложении №2 к настоящей Программе.</w:t>
      </w:r>
    </w:p>
    <w:p w:rsidR="00D72C29" w:rsidRPr="00D72C29" w:rsidRDefault="00D72C29" w:rsidP="00D72C29">
      <w:pPr>
        <w:rPr>
          <w:rFonts w:ascii="Times New Roman" w:hAnsi="Times New Roman"/>
          <w:sz w:val="28"/>
          <w:szCs w:val="28"/>
        </w:rPr>
      </w:pPr>
    </w:p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D72C29" w:rsidRDefault="00D72C29" w:rsidP="00D72C29"/>
    <w:p w:rsidR="00C20B13" w:rsidRPr="00D72C29" w:rsidRDefault="00C20B13" w:rsidP="00D72C29"/>
    <w:sectPr w:rsidR="00C20B13" w:rsidRPr="00D72C29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9E" w:rsidRDefault="00F93E9E">
      <w:r>
        <w:separator/>
      </w:r>
    </w:p>
  </w:endnote>
  <w:endnote w:type="continuationSeparator" w:id="0">
    <w:p w:rsidR="00F93E9E" w:rsidRDefault="00F9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9E" w:rsidRDefault="00F93E9E">
      <w:r>
        <w:separator/>
      </w:r>
    </w:p>
  </w:footnote>
  <w:footnote w:type="continuationSeparator" w:id="0">
    <w:p w:rsidR="00F93E9E" w:rsidRDefault="00F93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00"/>
    <w:rsid w:val="00193A00"/>
    <w:rsid w:val="002B112A"/>
    <w:rsid w:val="003C04BE"/>
    <w:rsid w:val="00904C63"/>
    <w:rsid w:val="00C20B13"/>
    <w:rsid w:val="00C263CF"/>
    <w:rsid w:val="00D72C29"/>
    <w:rsid w:val="00DD151F"/>
    <w:rsid w:val="00F9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C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C263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63CF"/>
    <w:rPr>
      <w:rFonts w:ascii="Verdana" w:hAnsi="Verdana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263C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rsid w:val="003C0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72C2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ab">
    <w:name w:val="Нормальный (таблица)"/>
    <w:basedOn w:val="a"/>
    <w:next w:val="a"/>
    <w:rsid w:val="00D72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72C2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72C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72C29"/>
    <w:rPr>
      <w:sz w:val="22"/>
      <w:szCs w:val="22"/>
      <w:lang w:eastAsia="en-US"/>
    </w:rPr>
  </w:style>
  <w:style w:type="character" w:customStyle="1" w:styleId="ad">
    <w:name w:val="Гипертекстовая ссылка"/>
    <w:rsid w:val="00D72C29"/>
    <w:rPr>
      <w:b/>
      <w:bCs w:val="0"/>
      <w:color w:val="106BBE"/>
    </w:rPr>
  </w:style>
  <w:style w:type="character" w:customStyle="1" w:styleId="blk">
    <w:name w:val="blk"/>
    <w:basedOn w:val="a0"/>
    <w:rsid w:val="00D72C2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60682B365F27F5CD5DC9DACD85825039286FB9BDBD5578D30D0F7CE2E01CCh2R8M" TargetMode="External"/><Relationship Id="rId13" Type="http://schemas.openxmlformats.org/officeDocument/2006/relationships/hyperlink" Target="consultantplus://offline/ref=3FC60682B365F27F5CD5C290BAB40521029EDEF59AD8DC06D56F8BAA99270B9B6F17820907h8R9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C60682B365F27F5CD5C290BAB40521029EDEF59BDDDC06D56F8BAA99h2R7M" TargetMode="External"/><Relationship Id="rId12" Type="http://schemas.openxmlformats.org/officeDocument/2006/relationships/hyperlink" Target="consultantplus://offline/ref=3FC60682B365F27F5CD5DC9DACD85825039286FB9BDBD6528830D0F7CE2E01CC2858DB484383550F30CE24h5RAM" TargetMode="External"/><Relationship Id="rId17" Type="http://schemas.openxmlformats.org/officeDocument/2006/relationships/hyperlink" Target="http://www.consultant.ru/cons/document/cons_doc_LAW_66569/92d969e26a4326c5d02fa79b8f9cf4994ee5633b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C60682B365F27F5CD5DC9DACD85825039286FB9FDADE518130D0F7CE2E01CC2858DB484383550F30CC21h5R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C60682B365F27F5CD5C290BAB40521029EDEF59BDDDC06D56F8BAA99h2R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C60682B365F27F5CD5DC9DACD85825039286FB9BDBD5578D30D0F7CE2E01CCh2R8M" TargetMode="External"/><Relationship Id="rId10" Type="http://schemas.openxmlformats.org/officeDocument/2006/relationships/hyperlink" Target="consultantplus://offline/ref=3FC60682B365F27F5CD5C290BAB405210191DFF3968C8B04843A85hAR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60682B365F27F5CD5DC9DACD85825039286FB9FDADE518130D0F7CE2E01CC2858DB484383550F30CC21h5RBM" TargetMode="External"/><Relationship Id="rId14" Type="http://schemas.openxmlformats.org/officeDocument/2006/relationships/hyperlink" Target="consultantplus://offline/ref=3FC60682B365F27F5CD5C290BAB40521029EDEF59ADDDC06D56F8BAA99270B9B6F17820A078F550Ch3R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34461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2017-11-08T10:10:00Z</dcterms:created>
  <dcterms:modified xsi:type="dcterms:W3CDTF">2017-11-08T10:10:00Z</dcterms:modified>
</cp:coreProperties>
</file>