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DA8" w:rsidRPr="0098641F" w:rsidRDefault="00041DA8" w:rsidP="00041DA8">
      <w:pPr>
        <w:tabs>
          <w:tab w:val="left" w:pos="6585"/>
        </w:tabs>
        <w:spacing w:after="0"/>
        <w:rPr>
          <w:rFonts w:ascii="Times New Roman" w:hAnsi="Times New Roman" w:cs="Times New Roman"/>
          <w:b/>
          <w:sz w:val="28"/>
          <w:szCs w:val="28"/>
        </w:rPr>
      </w:pPr>
      <w:r w:rsidRPr="00041DA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8641F">
        <w:rPr>
          <w:rFonts w:ascii="Times New Roman" w:hAnsi="Times New Roman" w:cs="Times New Roman"/>
          <w:b/>
          <w:sz w:val="28"/>
          <w:szCs w:val="28"/>
        </w:rPr>
        <w:t>СОВЕТ ДЕПУТАТОВ</w:t>
      </w:r>
    </w:p>
    <w:p w:rsidR="00041DA8" w:rsidRPr="0098641F" w:rsidRDefault="00041DA8" w:rsidP="00041DA8">
      <w:pPr>
        <w:spacing w:after="0"/>
        <w:rPr>
          <w:rFonts w:ascii="Times New Roman" w:hAnsi="Times New Roman" w:cs="Times New Roman"/>
          <w:b/>
          <w:sz w:val="28"/>
          <w:szCs w:val="28"/>
        </w:rPr>
      </w:pPr>
      <w:r w:rsidRPr="0098641F">
        <w:rPr>
          <w:rFonts w:ascii="Times New Roman" w:hAnsi="Times New Roman" w:cs="Times New Roman"/>
          <w:b/>
          <w:sz w:val="28"/>
          <w:szCs w:val="28"/>
        </w:rPr>
        <w:t xml:space="preserve">    МУНИЦИПАЛЬНОГО ОБРАЗОВАНИЯ</w:t>
      </w:r>
    </w:p>
    <w:p w:rsidR="00041DA8" w:rsidRPr="0098641F" w:rsidRDefault="00041DA8" w:rsidP="00041DA8">
      <w:pPr>
        <w:spacing w:after="0"/>
        <w:rPr>
          <w:rFonts w:ascii="Times New Roman" w:hAnsi="Times New Roman" w:cs="Times New Roman"/>
          <w:b/>
          <w:sz w:val="28"/>
          <w:szCs w:val="28"/>
        </w:rPr>
      </w:pPr>
      <w:r w:rsidRPr="0098641F">
        <w:rPr>
          <w:rFonts w:ascii="Times New Roman" w:hAnsi="Times New Roman" w:cs="Times New Roman"/>
          <w:b/>
          <w:sz w:val="28"/>
          <w:szCs w:val="28"/>
        </w:rPr>
        <w:t xml:space="preserve">       КРАСНОЧАБАНСКИЙ СЕЛЬСОВЕТ</w:t>
      </w:r>
    </w:p>
    <w:p w:rsidR="00041DA8" w:rsidRPr="0098641F" w:rsidRDefault="00041DA8" w:rsidP="00041DA8">
      <w:pPr>
        <w:spacing w:after="0"/>
        <w:rPr>
          <w:rFonts w:ascii="Times New Roman" w:hAnsi="Times New Roman" w:cs="Times New Roman"/>
          <w:b/>
          <w:sz w:val="28"/>
          <w:szCs w:val="28"/>
        </w:rPr>
      </w:pPr>
      <w:r w:rsidRPr="0098641F">
        <w:rPr>
          <w:rFonts w:ascii="Times New Roman" w:hAnsi="Times New Roman" w:cs="Times New Roman"/>
          <w:b/>
          <w:sz w:val="28"/>
          <w:szCs w:val="28"/>
        </w:rPr>
        <w:t xml:space="preserve">           ДОМБАРОВСКОГО РАЙОНА</w:t>
      </w:r>
    </w:p>
    <w:p w:rsidR="00041DA8" w:rsidRPr="0098641F" w:rsidRDefault="00041DA8" w:rsidP="00041DA8">
      <w:pPr>
        <w:spacing w:after="0"/>
        <w:rPr>
          <w:rFonts w:ascii="Times New Roman" w:hAnsi="Times New Roman" w:cs="Times New Roman"/>
          <w:b/>
          <w:sz w:val="28"/>
          <w:szCs w:val="28"/>
        </w:rPr>
      </w:pPr>
      <w:r w:rsidRPr="0098641F">
        <w:rPr>
          <w:rFonts w:ascii="Times New Roman" w:hAnsi="Times New Roman" w:cs="Times New Roman"/>
          <w:b/>
          <w:sz w:val="28"/>
          <w:szCs w:val="28"/>
        </w:rPr>
        <w:t xml:space="preserve">           ОРЕНБУРГСКОЙ ОБЛАСТИ</w:t>
      </w:r>
    </w:p>
    <w:p w:rsidR="00041DA8" w:rsidRPr="0098641F" w:rsidRDefault="00041DA8" w:rsidP="00041DA8">
      <w:pPr>
        <w:spacing w:after="0"/>
        <w:rPr>
          <w:rFonts w:ascii="Times New Roman" w:hAnsi="Times New Roman" w:cs="Times New Roman"/>
          <w:b/>
          <w:sz w:val="28"/>
          <w:szCs w:val="28"/>
        </w:rPr>
      </w:pPr>
      <w:r w:rsidRPr="0098641F">
        <w:rPr>
          <w:rFonts w:ascii="Times New Roman" w:hAnsi="Times New Roman" w:cs="Times New Roman"/>
          <w:b/>
          <w:sz w:val="28"/>
          <w:szCs w:val="28"/>
        </w:rPr>
        <w:t xml:space="preserve">                 </w:t>
      </w:r>
      <w:r w:rsidR="005673B3">
        <w:rPr>
          <w:rFonts w:ascii="Times New Roman" w:hAnsi="Times New Roman" w:cs="Times New Roman"/>
          <w:b/>
          <w:sz w:val="28"/>
          <w:szCs w:val="28"/>
        </w:rPr>
        <w:t xml:space="preserve">      </w:t>
      </w:r>
      <w:r w:rsidRPr="0098641F">
        <w:rPr>
          <w:rFonts w:ascii="Times New Roman" w:hAnsi="Times New Roman" w:cs="Times New Roman"/>
          <w:b/>
          <w:sz w:val="28"/>
          <w:szCs w:val="28"/>
        </w:rPr>
        <w:t>Четвертый созыв</w:t>
      </w:r>
    </w:p>
    <w:p w:rsidR="00041DA8" w:rsidRPr="0098641F" w:rsidRDefault="00041DA8" w:rsidP="00041DA8">
      <w:pPr>
        <w:pStyle w:val="2"/>
        <w:rPr>
          <w:rFonts w:ascii="Times New Roman" w:hAnsi="Times New Roman" w:cs="Times New Roman"/>
          <w:b/>
          <w:bCs/>
          <w:sz w:val="28"/>
          <w:szCs w:val="28"/>
        </w:rPr>
      </w:pPr>
      <w:r w:rsidRPr="0098641F">
        <w:rPr>
          <w:rFonts w:ascii="Times New Roman" w:hAnsi="Times New Roman" w:cs="Times New Roman"/>
          <w:b/>
          <w:bCs/>
          <w:sz w:val="28"/>
          <w:szCs w:val="28"/>
        </w:rPr>
        <w:t xml:space="preserve">     </w:t>
      </w:r>
      <w:r w:rsidR="005673B3">
        <w:rPr>
          <w:rFonts w:ascii="Times New Roman" w:hAnsi="Times New Roman" w:cs="Times New Roman"/>
          <w:b/>
          <w:bCs/>
          <w:sz w:val="28"/>
          <w:szCs w:val="28"/>
        </w:rPr>
        <w:t xml:space="preserve">  </w:t>
      </w:r>
      <w:r w:rsidRPr="0098641F">
        <w:rPr>
          <w:rFonts w:ascii="Times New Roman" w:hAnsi="Times New Roman" w:cs="Times New Roman"/>
          <w:b/>
          <w:bCs/>
          <w:sz w:val="28"/>
          <w:szCs w:val="28"/>
        </w:rPr>
        <w:t xml:space="preserve">Пятнадцатое </w:t>
      </w:r>
      <w:r w:rsidR="00D83A4D">
        <w:rPr>
          <w:rFonts w:ascii="Times New Roman" w:hAnsi="Times New Roman" w:cs="Times New Roman"/>
          <w:b/>
          <w:bCs/>
          <w:sz w:val="28"/>
          <w:szCs w:val="28"/>
        </w:rPr>
        <w:t>вне</w:t>
      </w:r>
      <w:r w:rsidRPr="0098641F">
        <w:rPr>
          <w:rFonts w:ascii="Times New Roman" w:hAnsi="Times New Roman" w:cs="Times New Roman"/>
          <w:b/>
          <w:bCs/>
          <w:sz w:val="28"/>
          <w:szCs w:val="28"/>
        </w:rPr>
        <w:t>очередное заседание</w:t>
      </w:r>
    </w:p>
    <w:p w:rsidR="00041DA8" w:rsidRPr="0098641F" w:rsidRDefault="00041DA8" w:rsidP="00041DA8">
      <w:pPr>
        <w:pStyle w:val="2"/>
        <w:rPr>
          <w:rFonts w:ascii="Times New Roman" w:hAnsi="Times New Roman" w:cs="Times New Roman"/>
          <w:b/>
          <w:bCs/>
          <w:sz w:val="28"/>
          <w:szCs w:val="28"/>
        </w:rPr>
      </w:pPr>
    </w:p>
    <w:p w:rsidR="00041DA8" w:rsidRPr="0098641F" w:rsidRDefault="005673B3" w:rsidP="00041DA8">
      <w:pPr>
        <w:spacing w:after="0"/>
        <w:rPr>
          <w:rFonts w:ascii="Times New Roman" w:hAnsi="Times New Roman" w:cs="Times New Roman"/>
          <w:b/>
          <w:bCs/>
          <w:sz w:val="28"/>
          <w:szCs w:val="28"/>
        </w:rPr>
      </w:pPr>
      <w:r>
        <w:rPr>
          <w:rFonts w:ascii="Times New Roman" w:hAnsi="Times New Roman" w:cs="Times New Roman"/>
          <w:b/>
          <w:bCs/>
          <w:sz w:val="28"/>
          <w:szCs w:val="28"/>
        </w:rPr>
        <w:t xml:space="preserve">РЕШЕНИЕ </w:t>
      </w:r>
      <w:r w:rsidR="00041DA8" w:rsidRPr="0098641F">
        <w:rPr>
          <w:rFonts w:ascii="Times New Roman" w:hAnsi="Times New Roman" w:cs="Times New Roman"/>
          <w:b/>
          <w:bCs/>
          <w:sz w:val="28"/>
          <w:szCs w:val="28"/>
        </w:rPr>
        <w:t>№ 15-1</w:t>
      </w:r>
    </w:p>
    <w:p w:rsidR="00041DA8" w:rsidRPr="0098641F" w:rsidRDefault="00041DA8" w:rsidP="00041DA8">
      <w:pPr>
        <w:spacing w:after="0"/>
        <w:rPr>
          <w:rFonts w:ascii="Times New Roman" w:hAnsi="Times New Roman" w:cs="Times New Roman"/>
          <w:b/>
          <w:sz w:val="28"/>
          <w:szCs w:val="28"/>
        </w:rPr>
      </w:pPr>
      <w:r w:rsidRPr="0098641F">
        <w:rPr>
          <w:rFonts w:ascii="Times New Roman" w:hAnsi="Times New Roman" w:cs="Times New Roman"/>
          <w:b/>
          <w:sz w:val="28"/>
          <w:szCs w:val="28"/>
        </w:rPr>
        <w:t xml:space="preserve">от </w:t>
      </w:r>
      <w:r w:rsidR="00D83A4D">
        <w:rPr>
          <w:rFonts w:ascii="Times New Roman" w:hAnsi="Times New Roman" w:cs="Times New Roman"/>
          <w:b/>
          <w:sz w:val="28"/>
          <w:szCs w:val="28"/>
        </w:rPr>
        <w:t xml:space="preserve">24 сентября </w:t>
      </w:r>
      <w:r w:rsidRPr="0098641F">
        <w:rPr>
          <w:rFonts w:ascii="Times New Roman" w:hAnsi="Times New Roman" w:cs="Times New Roman"/>
          <w:b/>
          <w:sz w:val="28"/>
          <w:szCs w:val="28"/>
        </w:rPr>
        <w:t>2021 года</w:t>
      </w:r>
    </w:p>
    <w:p w:rsidR="00C62195" w:rsidRDefault="00C62195" w:rsidP="0098641F">
      <w:pPr>
        <w:pStyle w:val="a3"/>
        <w:tabs>
          <w:tab w:val="left" w:pos="168"/>
          <w:tab w:val="left" w:pos="1134"/>
          <w:tab w:val="left" w:pos="1276"/>
          <w:tab w:val="left" w:pos="1560"/>
          <w:tab w:val="center" w:pos="4252"/>
        </w:tabs>
        <w:spacing w:after="0"/>
        <w:rPr>
          <w:b/>
          <w:sz w:val="28"/>
          <w:szCs w:val="28"/>
        </w:rPr>
      </w:pPr>
    </w:p>
    <w:p w:rsidR="00041DA8" w:rsidRPr="0098641F" w:rsidRDefault="00041DA8" w:rsidP="0098641F">
      <w:pPr>
        <w:pStyle w:val="a3"/>
        <w:tabs>
          <w:tab w:val="left" w:pos="168"/>
          <w:tab w:val="left" w:pos="1134"/>
          <w:tab w:val="left" w:pos="1276"/>
          <w:tab w:val="left" w:pos="1560"/>
          <w:tab w:val="center" w:pos="4252"/>
        </w:tabs>
        <w:spacing w:after="0"/>
        <w:rPr>
          <w:b/>
          <w:sz w:val="28"/>
          <w:szCs w:val="28"/>
        </w:rPr>
      </w:pPr>
      <w:r w:rsidRPr="0098641F">
        <w:rPr>
          <w:b/>
          <w:sz w:val="28"/>
          <w:szCs w:val="28"/>
        </w:rPr>
        <w:t>О</w:t>
      </w:r>
      <w:r w:rsidR="006531B3">
        <w:rPr>
          <w:b/>
          <w:sz w:val="28"/>
          <w:szCs w:val="28"/>
        </w:rPr>
        <w:t>б утверждении муниципального жилищного контроля</w:t>
      </w:r>
    </w:p>
    <w:p w:rsidR="00041DA8" w:rsidRPr="0098641F" w:rsidRDefault="00041DA8" w:rsidP="0098641F">
      <w:pPr>
        <w:pStyle w:val="a3"/>
        <w:tabs>
          <w:tab w:val="left" w:pos="168"/>
          <w:tab w:val="left" w:pos="1134"/>
          <w:tab w:val="left" w:pos="1276"/>
          <w:tab w:val="left" w:pos="1560"/>
          <w:tab w:val="center" w:pos="4252"/>
        </w:tabs>
        <w:spacing w:after="0"/>
        <w:rPr>
          <w:b/>
          <w:sz w:val="28"/>
          <w:szCs w:val="28"/>
        </w:rPr>
      </w:pPr>
      <w:r w:rsidRPr="0098641F">
        <w:rPr>
          <w:b/>
          <w:sz w:val="28"/>
          <w:szCs w:val="28"/>
        </w:rPr>
        <w:t>на территории муниципального образования</w:t>
      </w:r>
    </w:p>
    <w:p w:rsidR="00EF400B" w:rsidRPr="0098641F" w:rsidRDefault="00041DA8" w:rsidP="0098641F">
      <w:pPr>
        <w:pStyle w:val="a3"/>
        <w:tabs>
          <w:tab w:val="left" w:pos="168"/>
          <w:tab w:val="left" w:pos="1134"/>
          <w:tab w:val="left" w:pos="1276"/>
          <w:tab w:val="left" w:pos="1560"/>
          <w:tab w:val="center" w:pos="4252"/>
        </w:tabs>
        <w:spacing w:after="0"/>
        <w:rPr>
          <w:b/>
          <w:sz w:val="28"/>
          <w:szCs w:val="28"/>
        </w:rPr>
      </w:pPr>
      <w:r w:rsidRPr="0098641F">
        <w:rPr>
          <w:b/>
          <w:sz w:val="28"/>
          <w:szCs w:val="28"/>
        </w:rPr>
        <w:t>Красночабанский сельсовет</w:t>
      </w:r>
    </w:p>
    <w:p w:rsidR="00C246AD" w:rsidRPr="00D83A4D" w:rsidRDefault="00C246AD" w:rsidP="00D83A4D">
      <w:pPr>
        <w:jc w:val="center"/>
        <w:rPr>
          <w:rFonts w:ascii="Times New Roman" w:eastAsia="Times New Roman" w:hAnsi="Times New Roman" w:cs="Times New Roman"/>
          <w:b/>
          <w:bCs/>
          <w:sz w:val="28"/>
          <w:szCs w:val="28"/>
          <w:lang w:eastAsia="ru-RU"/>
        </w:rPr>
      </w:pPr>
      <w:r w:rsidRPr="0098641F">
        <w:rPr>
          <w:rFonts w:ascii="Times New Roman" w:eastAsia="Times New Roman" w:hAnsi="Times New Roman" w:cs="Times New Roman"/>
          <w:b/>
          <w:bCs/>
          <w:sz w:val="28"/>
          <w:szCs w:val="28"/>
          <w:lang w:eastAsia="ru-RU"/>
        </w:rPr>
        <w:t> </w:t>
      </w:r>
    </w:p>
    <w:p w:rsidR="00C246AD" w:rsidRPr="0098641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98641F">
        <w:rPr>
          <w:rFonts w:ascii="Times New Roman" w:eastAsia="Times New Roman" w:hAnsi="Times New Roman" w:cs="Times New Roman"/>
          <w:sz w:val="28"/>
          <w:szCs w:val="28"/>
          <w:lang w:eastAsia="ru-RU"/>
        </w:rPr>
        <w:t xml:space="preserve">В соответствии со статьей </w:t>
      </w:r>
      <w:r w:rsidR="0098641F" w:rsidRPr="0098641F">
        <w:rPr>
          <w:rFonts w:ascii="Times New Roman" w:eastAsia="Times New Roman" w:hAnsi="Times New Roman" w:cs="Times New Roman"/>
          <w:sz w:val="28"/>
          <w:szCs w:val="28"/>
          <w:lang w:eastAsia="ru-RU"/>
        </w:rPr>
        <w:t>16</w:t>
      </w:r>
      <w:r w:rsidRPr="0098641F">
        <w:rPr>
          <w:rFonts w:ascii="Times New Roman" w:eastAsia="Times New Roman" w:hAnsi="Times New Roman" w:cs="Times New Roman"/>
          <w:sz w:val="28"/>
          <w:szCs w:val="28"/>
          <w:lang w:eastAsia="ru-RU"/>
        </w:rPr>
        <w:t xml:space="preserve"> 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sidR="00041DA8" w:rsidRPr="0098641F">
        <w:rPr>
          <w:rFonts w:ascii="Times New Roman" w:eastAsia="Times New Roman" w:hAnsi="Times New Roman" w:cs="Times New Roman"/>
          <w:sz w:val="28"/>
          <w:szCs w:val="28"/>
          <w:lang w:eastAsia="ru-RU"/>
        </w:rPr>
        <w:t>МО Красночабанский сельсовет</w:t>
      </w:r>
      <w:r w:rsidR="00446223">
        <w:rPr>
          <w:rFonts w:ascii="Times New Roman" w:eastAsia="Times New Roman" w:hAnsi="Times New Roman" w:cs="Times New Roman"/>
          <w:sz w:val="28"/>
          <w:szCs w:val="28"/>
          <w:lang w:eastAsia="ru-RU"/>
        </w:rPr>
        <w:t xml:space="preserve"> Домбаровского района Оренбургской области</w:t>
      </w:r>
      <w:r w:rsidRPr="0098641F">
        <w:rPr>
          <w:rFonts w:ascii="Times New Roman" w:eastAsia="Times New Roman" w:hAnsi="Times New Roman" w:cs="Times New Roman"/>
          <w:sz w:val="28"/>
          <w:szCs w:val="28"/>
          <w:lang w:eastAsia="ru-RU"/>
        </w:rPr>
        <w:t>, Совет депутатов решил:</w:t>
      </w:r>
      <w:proofErr w:type="gramEnd"/>
    </w:p>
    <w:p w:rsidR="00C246AD" w:rsidRPr="0098641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8641F">
        <w:rPr>
          <w:rFonts w:ascii="Times New Roman" w:eastAsia="Times New Roman" w:hAnsi="Times New Roman" w:cs="Times New Roman"/>
          <w:sz w:val="28"/>
          <w:szCs w:val="28"/>
          <w:lang w:eastAsia="ru-RU"/>
        </w:rPr>
        <w:t>1. Утвердить прилагаемые:</w:t>
      </w:r>
    </w:p>
    <w:p w:rsidR="00C246AD" w:rsidRPr="0098641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8641F">
        <w:rPr>
          <w:rFonts w:ascii="Times New Roman" w:eastAsia="Times New Roman" w:hAnsi="Times New Roman" w:cs="Times New Roman"/>
          <w:sz w:val="28"/>
          <w:szCs w:val="28"/>
          <w:lang w:eastAsia="ru-RU"/>
        </w:rPr>
        <w:t xml:space="preserve">1) </w:t>
      </w:r>
      <w:hyperlink r:id="rId4" w:anchor="p37" w:history="1">
        <w:r w:rsidRPr="0098641F">
          <w:rPr>
            <w:rFonts w:ascii="Times New Roman" w:eastAsia="Times New Roman" w:hAnsi="Times New Roman" w:cs="Times New Roman"/>
            <w:color w:val="0000FF"/>
            <w:sz w:val="28"/>
            <w:szCs w:val="28"/>
            <w:lang w:eastAsia="ru-RU"/>
          </w:rPr>
          <w:t>Положение</w:t>
        </w:r>
      </w:hyperlink>
      <w:r w:rsidRPr="0098641F">
        <w:rPr>
          <w:rFonts w:ascii="Times New Roman" w:eastAsia="Times New Roman" w:hAnsi="Times New Roman" w:cs="Times New Roman"/>
          <w:sz w:val="28"/>
          <w:szCs w:val="28"/>
          <w:lang w:eastAsia="ru-RU"/>
        </w:rPr>
        <w:t xml:space="preserve"> о муниципальном жилищном контроле на территории МО </w:t>
      </w:r>
      <w:r w:rsidR="00041DA8" w:rsidRPr="0098641F">
        <w:rPr>
          <w:rFonts w:ascii="Times New Roman" w:eastAsia="Times New Roman" w:hAnsi="Times New Roman" w:cs="Times New Roman"/>
          <w:sz w:val="28"/>
          <w:szCs w:val="28"/>
          <w:lang w:eastAsia="ru-RU"/>
        </w:rPr>
        <w:t>Красночабанский сельсовет</w:t>
      </w:r>
      <w:r w:rsidRPr="0098641F">
        <w:rPr>
          <w:rFonts w:ascii="Times New Roman" w:eastAsia="Times New Roman" w:hAnsi="Times New Roman" w:cs="Times New Roman"/>
          <w:sz w:val="28"/>
          <w:szCs w:val="28"/>
          <w:lang w:eastAsia="ru-RU"/>
        </w:rPr>
        <w:t xml:space="preserve"> (приложение N 1);</w:t>
      </w:r>
    </w:p>
    <w:p w:rsidR="00C246AD" w:rsidRPr="0098641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8641F">
        <w:rPr>
          <w:rFonts w:ascii="Times New Roman" w:eastAsia="Times New Roman" w:hAnsi="Times New Roman" w:cs="Times New Roman"/>
          <w:sz w:val="28"/>
          <w:szCs w:val="28"/>
          <w:lang w:eastAsia="ru-RU"/>
        </w:rPr>
        <w:t xml:space="preserve">2) ключевые </w:t>
      </w:r>
      <w:hyperlink r:id="rId5" w:anchor="p336" w:history="1">
        <w:r w:rsidRPr="0098641F">
          <w:rPr>
            <w:rFonts w:ascii="Times New Roman" w:eastAsia="Times New Roman" w:hAnsi="Times New Roman" w:cs="Times New Roman"/>
            <w:color w:val="0000FF"/>
            <w:sz w:val="28"/>
            <w:szCs w:val="28"/>
            <w:lang w:eastAsia="ru-RU"/>
          </w:rPr>
          <w:t>показатели</w:t>
        </w:r>
      </w:hyperlink>
      <w:r w:rsidRPr="0098641F">
        <w:rPr>
          <w:rFonts w:ascii="Times New Roman" w:eastAsia="Times New Roman" w:hAnsi="Times New Roman" w:cs="Times New Roman"/>
          <w:sz w:val="28"/>
          <w:szCs w:val="28"/>
          <w:lang w:eastAsia="ru-RU"/>
        </w:rPr>
        <w:t xml:space="preserve"> муниципального жилищного контроля на территории МО </w:t>
      </w:r>
      <w:r w:rsidR="00041DA8" w:rsidRPr="0098641F">
        <w:rPr>
          <w:rFonts w:ascii="Times New Roman" w:eastAsia="Times New Roman" w:hAnsi="Times New Roman" w:cs="Times New Roman"/>
          <w:sz w:val="28"/>
          <w:szCs w:val="28"/>
          <w:lang w:eastAsia="ru-RU"/>
        </w:rPr>
        <w:t>Красночабанский сельсовет</w:t>
      </w:r>
      <w:r w:rsidRPr="0098641F">
        <w:rPr>
          <w:rFonts w:ascii="Times New Roman" w:eastAsia="Times New Roman" w:hAnsi="Times New Roman" w:cs="Times New Roman"/>
          <w:sz w:val="28"/>
          <w:szCs w:val="28"/>
          <w:lang w:eastAsia="ru-RU"/>
        </w:rPr>
        <w:t xml:space="preserve"> и их целевые значения, индикативные показатели муниципального жилищного контроля на территории МО (приложение N 2);</w:t>
      </w:r>
    </w:p>
    <w:p w:rsidR="00C246AD" w:rsidRPr="0098641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8641F">
        <w:rPr>
          <w:rFonts w:ascii="Times New Roman" w:eastAsia="Times New Roman" w:hAnsi="Times New Roman" w:cs="Times New Roman"/>
          <w:sz w:val="28"/>
          <w:szCs w:val="28"/>
          <w:lang w:eastAsia="ru-RU"/>
        </w:rPr>
        <w:t xml:space="preserve">3) </w:t>
      </w:r>
      <w:hyperlink r:id="rId6" w:anchor="p373" w:history="1">
        <w:r w:rsidRPr="0098641F">
          <w:rPr>
            <w:rFonts w:ascii="Times New Roman" w:eastAsia="Times New Roman" w:hAnsi="Times New Roman" w:cs="Times New Roman"/>
            <w:color w:val="0000FF"/>
            <w:sz w:val="28"/>
            <w:szCs w:val="28"/>
            <w:lang w:eastAsia="ru-RU"/>
          </w:rPr>
          <w:t>перечень</w:t>
        </w:r>
      </w:hyperlink>
      <w:r w:rsidRPr="0098641F">
        <w:rPr>
          <w:rFonts w:ascii="Times New Roman" w:eastAsia="Times New Roman" w:hAnsi="Times New Roman" w:cs="Times New Roman"/>
          <w:sz w:val="28"/>
          <w:szCs w:val="28"/>
          <w:lang w:eastAsia="ru-RU"/>
        </w:rPr>
        <w:t xml:space="preserve"> индикаторов риска нарушения обязательных требований при осуществлении муниципального жилищного контроля на территории МО </w:t>
      </w:r>
      <w:r w:rsidR="00041DA8" w:rsidRPr="0098641F">
        <w:rPr>
          <w:rFonts w:ascii="Times New Roman" w:eastAsia="Times New Roman" w:hAnsi="Times New Roman" w:cs="Times New Roman"/>
          <w:sz w:val="28"/>
          <w:szCs w:val="28"/>
          <w:lang w:eastAsia="ru-RU"/>
        </w:rPr>
        <w:t>Красночабанский сельсовет</w:t>
      </w:r>
      <w:r w:rsidRPr="0098641F">
        <w:rPr>
          <w:rFonts w:ascii="Times New Roman" w:eastAsia="Times New Roman" w:hAnsi="Times New Roman" w:cs="Times New Roman"/>
          <w:sz w:val="28"/>
          <w:szCs w:val="28"/>
          <w:lang w:eastAsia="ru-RU"/>
        </w:rPr>
        <w:t xml:space="preserve"> (приложение N 3).</w:t>
      </w:r>
    </w:p>
    <w:p w:rsidR="00C246AD" w:rsidRPr="00D83A4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83A4D">
        <w:rPr>
          <w:rFonts w:ascii="Times New Roman" w:eastAsia="Times New Roman" w:hAnsi="Times New Roman" w:cs="Times New Roman"/>
          <w:sz w:val="28"/>
          <w:szCs w:val="28"/>
          <w:lang w:eastAsia="ru-RU"/>
        </w:rPr>
        <w:t>2</w:t>
      </w:r>
      <w:r w:rsidR="0087743D">
        <w:rPr>
          <w:rFonts w:ascii="Times New Roman" w:eastAsia="Times New Roman" w:hAnsi="Times New Roman" w:cs="Times New Roman"/>
          <w:sz w:val="28"/>
          <w:szCs w:val="28"/>
          <w:lang w:eastAsia="ru-RU"/>
        </w:rPr>
        <w:t>.</w:t>
      </w:r>
      <w:r w:rsidR="00041DA8" w:rsidRPr="00D83A4D">
        <w:rPr>
          <w:rFonts w:ascii="Times New Roman" w:eastAsia="Times New Roman" w:hAnsi="Times New Roman" w:cs="Times New Roman"/>
          <w:sz w:val="28"/>
          <w:szCs w:val="28"/>
          <w:lang w:eastAsia="ru-RU"/>
        </w:rPr>
        <w:t xml:space="preserve"> Н</w:t>
      </w:r>
      <w:r w:rsidRPr="00D83A4D">
        <w:rPr>
          <w:rFonts w:ascii="Times New Roman" w:eastAsia="Times New Roman" w:hAnsi="Times New Roman" w:cs="Times New Roman"/>
          <w:sz w:val="28"/>
          <w:szCs w:val="28"/>
          <w:lang w:eastAsia="ru-RU"/>
        </w:rPr>
        <w:t xml:space="preserve">астоящее Решение </w:t>
      </w:r>
      <w:r w:rsidR="00041DA8" w:rsidRPr="00D83A4D">
        <w:rPr>
          <w:rFonts w:ascii="Times New Roman" w:eastAsia="Times New Roman" w:hAnsi="Times New Roman" w:cs="Times New Roman"/>
          <w:sz w:val="28"/>
          <w:szCs w:val="28"/>
          <w:lang w:eastAsia="ru-RU"/>
        </w:rPr>
        <w:t>подлежит обнародованию.</w:t>
      </w:r>
    </w:p>
    <w:p w:rsidR="00C246AD" w:rsidRPr="00D83A4D" w:rsidRDefault="00D657E8"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83A4D">
        <w:rPr>
          <w:rFonts w:ascii="Times New Roman" w:eastAsia="Times New Roman" w:hAnsi="Times New Roman" w:cs="Times New Roman"/>
          <w:sz w:val="28"/>
          <w:szCs w:val="28"/>
          <w:lang w:eastAsia="ru-RU"/>
        </w:rPr>
        <w:t>3</w:t>
      </w:r>
      <w:r w:rsidR="00C246AD" w:rsidRPr="00D83A4D">
        <w:rPr>
          <w:rFonts w:ascii="Times New Roman" w:eastAsia="Times New Roman" w:hAnsi="Times New Roman" w:cs="Times New Roman"/>
          <w:sz w:val="28"/>
          <w:szCs w:val="28"/>
          <w:lang w:eastAsia="ru-RU"/>
        </w:rPr>
        <w:t>. Контроль выполнения настоящего Р</w:t>
      </w:r>
      <w:r w:rsidR="0098641F" w:rsidRPr="00D83A4D">
        <w:rPr>
          <w:rFonts w:ascii="Times New Roman" w:eastAsia="Times New Roman" w:hAnsi="Times New Roman" w:cs="Times New Roman"/>
          <w:sz w:val="28"/>
          <w:szCs w:val="28"/>
          <w:lang w:eastAsia="ru-RU"/>
        </w:rPr>
        <w:t>ешения возложить на комиссию</w:t>
      </w:r>
      <w:r w:rsidR="0098641F" w:rsidRPr="00D83A4D">
        <w:rPr>
          <w:rFonts w:ascii="Times New Roman" w:eastAsia="Calibri" w:hAnsi="Times New Roman" w:cs="Times New Roman"/>
          <w:bCs/>
          <w:sz w:val="28"/>
          <w:szCs w:val="28"/>
          <w:bdr w:val="none" w:sz="0" w:space="0" w:color="auto" w:frame="1"/>
        </w:rPr>
        <w:t xml:space="preserve"> по вопросам благоустройства, жилищно-коммунального хозяйства и другим отраслям обслуживания населения</w:t>
      </w:r>
      <w:r w:rsidR="00C246AD" w:rsidRPr="00D83A4D">
        <w:rPr>
          <w:rFonts w:ascii="Times New Roman" w:eastAsia="Times New Roman" w:hAnsi="Times New Roman" w:cs="Times New Roman"/>
          <w:sz w:val="28"/>
          <w:szCs w:val="28"/>
          <w:lang w:eastAsia="ru-RU"/>
        </w:rPr>
        <w:t>.</w:t>
      </w:r>
    </w:p>
    <w:p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D83A4D" w:rsidRPr="00D83A4D" w:rsidRDefault="00D83A4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673B3" w:rsidRPr="00D83A4D" w:rsidRDefault="005673B3" w:rsidP="005673B3">
      <w:pPr>
        <w:pStyle w:val="a3"/>
        <w:spacing w:after="0"/>
        <w:jc w:val="both"/>
        <w:rPr>
          <w:rFonts w:eastAsia="Calibri"/>
          <w:b/>
          <w:sz w:val="28"/>
          <w:szCs w:val="28"/>
        </w:rPr>
      </w:pPr>
      <w:r w:rsidRPr="00D83A4D">
        <w:rPr>
          <w:rFonts w:eastAsia="Calibri"/>
          <w:sz w:val="28"/>
          <w:szCs w:val="28"/>
        </w:rPr>
        <w:t>Глава муниципального образования</w:t>
      </w:r>
    </w:p>
    <w:p w:rsidR="005673B3" w:rsidRPr="00D83A4D" w:rsidRDefault="005673B3" w:rsidP="005673B3">
      <w:pPr>
        <w:pStyle w:val="a3"/>
        <w:spacing w:after="0"/>
        <w:jc w:val="both"/>
        <w:rPr>
          <w:rFonts w:eastAsia="Calibri"/>
          <w:b/>
          <w:sz w:val="28"/>
          <w:szCs w:val="28"/>
        </w:rPr>
      </w:pPr>
      <w:r w:rsidRPr="00D83A4D">
        <w:rPr>
          <w:rFonts w:eastAsia="Calibri"/>
          <w:sz w:val="28"/>
          <w:szCs w:val="28"/>
        </w:rPr>
        <w:t xml:space="preserve">Красночабанский сельсовет                                                </w:t>
      </w:r>
      <w:r w:rsidR="00D83A4D">
        <w:rPr>
          <w:rFonts w:eastAsia="Calibri"/>
          <w:sz w:val="28"/>
          <w:szCs w:val="28"/>
        </w:rPr>
        <w:t xml:space="preserve">       </w:t>
      </w:r>
      <w:r w:rsidRPr="00D83A4D">
        <w:rPr>
          <w:rFonts w:eastAsia="Calibri"/>
          <w:sz w:val="28"/>
          <w:szCs w:val="28"/>
        </w:rPr>
        <w:t xml:space="preserve"> М.З. Суенбаев</w:t>
      </w:r>
    </w:p>
    <w:p w:rsidR="005673B3" w:rsidRPr="00D83A4D" w:rsidRDefault="005673B3" w:rsidP="005673B3">
      <w:pPr>
        <w:pStyle w:val="a3"/>
        <w:spacing w:after="0"/>
        <w:jc w:val="both"/>
        <w:rPr>
          <w:rFonts w:eastAsia="Calibri"/>
          <w:b/>
          <w:sz w:val="28"/>
          <w:szCs w:val="28"/>
        </w:rPr>
      </w:pPr>
    </w:p>
    <w:p w:rsidR="005673B3" w:rsidRPr="00D83A4D" w:rsidRDefault="005673B3" w:rsidP="00C62195">
      <w:pPr>
        <w:pStyle w:val="a3"/>
        <w:spacing w:after="0"/>
        <w:jc w:val="both"/>
        <w:rPr>
          <w:rFonts w:eastAsia="Calibri"/>
          <w:b/>
          <w:sz w:val="28"/>
          <w:szCs w:val="28"/>
        </w:rPr>
      </w:pPr>
      <w:r w:rsidRPr="00D83A4D">
        <w:rPr>
          <w:rFonts w:eastAsia="Calibri"/>
          <w:sz w:val="28"/>
          <w:szCs w:val="28"/>
        </w:rPr>
        <w:t xml:space="preserve">Председатель Совета депутатов                                         </w:t>
      </w:r>
      <w:r w:rsidR="00D83A4D">
        <w:rPr>
          <w:rFonts w:eastAsia="Calibri"/>
          <w:sz w:val="28"/>
          <w:szCs w:val="28"/>
        </w:rPr>
        <w:t>С.М.</w:t>
      </w:r>
      <w:r w:rsidRPr="00D83A4D">
        <w:rPr>
          <w:rFonts w:eastAsia="Calibri"/>
          <w:sz w:val="28"/>
          <w:szCs w:val="28"/>
        </w:rPr>
        <w:t xml:space="preserve">Нурмухамедова </w:t>
      </w:r>
    </w:p>
    <w:p w:rsidR="00C62195" w:rsidRDefault="00C62195" w:rsidP="005673B3">
      <w:pPr>
        <w:tabs>
          <w:tab w:val="left" w:pos="6585"/>
        </w:tabs>
        <w:spacing w:after="200" w:line="276" w:lineRule="auto"/>
        <w:rPr>
          <w:rFonts w:ascii="Times New Roman" w:hAnsi="Times New Roman" w:cs="Times New Roman"/>
        </w:rPr>
      </w:pPr>
    </w:p>
    <w:p w:rsidR="00C246AD" w:rsidRPr="00C62195" w:rsidRDefault="005673B3" w:rsidP="00C62195">
      <w:pPr>
        <w:tabs>
          <w:tab w:val="left" w:pos="6585"/>
        </w:tabs>
        <w:spacing w:after="200" w:line="276" w:lineRule="auto"/>
        <w:rPr>
          <w:rFonts w:ascii="Times New Roman" w:hAnsi="Times New Roman" w:cs="Times New Roman"/>
        </w:rPr>
      </w:pPr>
      <w:r w:rsidRPr="005673B3">
        <w:rPr>
          <w:rFonts w:ascii="Times New Roman" w:hAnsi="Times New Roman" w:cs="Times New Roman"/>
        </w:rPr>
        <w:t>Разослано: администрации района, прокурору района, в дело</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Приложение N 1</w:t>
      </w:r>
    </w:p>
    <w:p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C246AD">
        <w:rPr>
          <w:rFonts w:ascii="Times New Roman" w:eastAsia="Times New Roman" w:hAnsi="Times New Roman" w:cs="Times New Roman"/>
          <w:sz w:val="24"/>
          <w:szCs w:val="24"/>
          <w:lang w:eastAsia="ru-RU"/>
        </w:rPr>
        <w:t xml:space="preserve">к Решению </w:t>
      </w:r>
      <w:r>
        <w:rPr>
          <w:rFonts w:ascii="Times New Roman" w:eastAsia="Times New Roman" w:hAnsi="Times New Roman" w:cs="Times New Roman"/>
          <w:sz w:val="24"/>
          <w:szCs w:val="24"/>
          <w:lang w:eastAsia="ru-RU"/>
        </w:rPr>
        <w:t>Совета депутатов</w:t>
      </w:r>
    </w:p>
    <w:p w:rsidR="00C62195" w:rsidRPr="00C246AD" w:rsidRDefault="00C6219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Красночабанского сельсовета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от </w:t>
      </w:r>
      <w:r w:rsidR="00D83A4D">
        <w:rPr>
          <w:rFonts w:ascii="Times New Roman" w:eastAsia="Times New Roman" w:hAnsi="Times New Roman" w:cs="Times New Roman"/>
          <w:sz w:val="24"/>
          <w:szCs w:val="24"/>
          <w:lang w:eastAsia="ru-RU"/>
        </w:rPr>
        <w:t>24</w:t>
      </w:r>
      <w:r w:rsidR="00C62195">
        <w:rPr>
          <w:rFonts w:ascii="Times New Roman" w:eastAsia="Times New Roman" w:hAnsi="Times New Roman" w:cs="Times New Roman"/>
          <w:sz w:val="24"/>
          <w:szCs w:val="24"/>
          <w:lang w:eastAsia="ru-RU"/>
        </w:rPr>
        <w:t>.09.</w:t>
      </w:r>
      <w:r w:rsidRPr="00C246AD">
        <w:rPr>
          <w:rFonts w:ascii="Times New Roman" w:eastAsia="Times New Roman" w:hAnsi="Times New Roman" w:cs="Times New Roman"/>
          <w:sz w:val="24"/>
          <w:szCs w:val="24"/>
          <w:lang w:eastAsia="ru-RU"/>
        </w:rPr>
        <w:t xml:space="preserve">2021 г. N </w:t>
      </w:r>
      <w:r w:rsidR="00C62195">
        <w:rPr>
          <w:rFonts w:ascii="Times New Roman" w:eastAsia="Times New Roman" w:hAnsi="Times New Roman" w:cs="Times New Roman"/>
          <w:sz w:val="24"/>
          <w:szCs w:val="24"/>
          <w:lang w:eastAsia="ru-RU"/>
        </w:rPr>
        <w:t>15-1</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0" w:name="p37"/>
      <w:bookmarkEnd w:id="0"/>
      <w:r w:rsidRPr="00C246AD">
        <w:rPr>
          <w:rFonts w:ascii="Arial" w:eastAsia="Times New Roman" w:hAnsi="Arial" w:cs="Arial"/>
          <w:b/>
          <w:bCs/>
          <w:sz w:val="24"/>
          <w:szCs w:val="24"/>
          <w:lang w:eastAsia="ru-RU"/>
        </w:rPr>
        <w:t>ПОЛОЖЕНИЕ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О МУНИЦИПАЛЬНОМ ЖИЛИЩНОМ КОНТРОЛЕ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 xml:space="preserve">НА ТЕРРИТОРИИ </w:t>
      </w:r>
      <w:r>
        <w:rPr>
          <w:rFonts w:ascii="Arial" w:eastAsia="Times New Roman" w:hAnsi="Arial" w:cs="Arial"/>
          <w:b/>
          <w:bCs/>
          <w:sz w:val="24"/>
          <w:szCs w:val="24"/>
          <w:lang w:eastAsia="ru-RU"/>
        </w:rPr>
        <w:t>МО</w:t>
      </w:r>
      <w:r w:rsidRPr="00C246AD">
        <w:rPr>
          <w:rFonts w:ascii="Arial" w:eastAsia="Times New Roman" w:hAnsi="Arial" w:cs="Arial"/>
          <w:b/>
          <w:bCs/>
          <w:sz w:val="24"/>
          <w:szCs w:val="24"/>
          <w:lang w:eastAsia="ru-RU"/>
        </w:rPr>
        <w:t xml:space="preserve"> </w:t>
      </w:r>
      <w:r w:rsidR="005673B3">
        <w:rPr>
          <w:rFonts w:ascii="Arial" w:eastAsia="Times New Roman" w:hAnsi="Arial" w:cs="Arial"/>
          <w:b/>
          <w:bCs/>
          <w:sz w:val="24"/>
          <w:szCs w:val="24"/>
          <w:lang w:eastAsia="ru-RU"/>
        </w:rPr>
        <w:t>КРАСНОЧАБАНСКИЙ СЕЛЬСОВЕТ</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Раздел 1. ОБЩИЕ ПОЛОЖЕНИЯ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1. Положение об осуществлении муниципального жилищного контроля на территории </w:t>
      </w:r>
      <w:r>
        <w:rPr>
          <w:rFonts w:ascii="Times New Roman" w:eastAsia="Times New Roman" w:hAnsi="Times New Roman" w:cs="Times New Roman"/>
          <w:sz w:val="24"/>
          <w:szCs w:val="24"/>
          <w:lang w:eastAsia="ru-RU"/>
        </w:rPr>
        <w:t>МО</w:t>
      </w:r>
      <w:r w:rsidRPr="00C246AD">
        <w:rPr>
          <w:rFonts w:ascii="Times New Roman" w:eastAsia="Times New Roman" w:hAnsi="Times New Roman" w:cs="Times New Roman"/>
          <w:sz w:val="24"/>
          <w:szCs w:val="24"/>
          <w:lang w:eastAsia="ru-RU"/>
        </w:rPr>
        <w:t xml:space="preserve"> </w:t>
      </w:r>
      <w:r w:rsidR="00305C0E">
        <w:rPr>
          <w:rFonts w:ascii="Times New Roman" w:eastAsia="Times New Roman" w:hAnsi="Times New Roman" w:cs="Times New Roman"/>
          <w:sz w:val="24"/>
          <w:szCs w:val="24"/>
          <w:lang w:eastAsia="ru-RU"/>
        </w:rPr>
        <w:t>Красночабанский сельсовет Домбаровского района Оренбургской области</w:t>
      </w:r>
      <w:r w:rsidRPr="00C246AD">
        <w:rPr>
          <w:rFonts w:ascii="Times New Roman" w:eastAsia="Times New Roman" w:hAnsi="Times New Roman" w:cs="Times New Roman"/>
          <w:sz w:val="24"/>
          <w:szCs w:val="24"/>
          <w:lang w:eastAsia="ru-RU"/>
        </w:rPr>
        <w:t xml:space="preserve"> (далее - Положение) устанавливает порядок организации и осуществления муниципального жилищного контроля на территории </w:t>
      </w:r>
      <w:r>
        <w:rPr>
          <w:rFonts w:ascii="Times New Roman" w:eastAsia="Times New Roman" w:hAnsi="Times New Roman" w:cs="Times New Roman"/>
          <w:sz w:val="24"/>
          <w:szCs w:val="24"/>
          <w:lang w:eastAsia="ru-RU"/>
        </w:rPr>
        <w:t>МО</w:t>
      </w:r>
      <w:r w:rsidRPr="00C246AD">
        <w:rPr>
          <w:rFonts w:ascii="Times New Roman" w:eastAsia="Times New Roman" w:hAnsi="Times New Roman" w:cs="Times New Roman"/>
          <w:sz w:val="24"/>
          <w:szCs w:val="24"/>
          <w:lang w:eastAsia="ru-RU"/>
        </w:rPr>
        <w:t xml:space="preserve"> </w:t>
      </w:r>
      <w:r w:rsidR="00305C0E">
        <w:rPr>
          <w:rFonts w:ascii="Times New Roman" w:eastAsia="Times New Roman" w:hAnsi="Times New Roman" w:cs="Times New Roman"/>
          <w:sz w:val="24"/>
          <w:szCs w:val="24"/>
          <w:lang w:eastAsia="ru-RU"/>
        </w:rPr>
        <w:t>Красночабанский сельсовет Домбаровского района Оренбургской области</w:t>
      </w:r>
      <w:r w:rsidRPr="00C246AD">
        <w:rPr>
          <w:rFonts w:ascii="Times New Roman" w:eastAsia="Times New Roman" w:hAnsi="Times New Roman" w:cs="Times New Roman"/>
          <w:sz w:val="24"/>
          <w:szCs w:val="24"/>
          <w:lang w:eastAsia="ru-RU"/>
        </w:rPr>
        <w:t>.</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3. Муниципальный жилищный контроль на территории </w:t>
      </w:r>
      <w:r>
        <w:rPr>
          <w:rFonts w:ascii="Times New Roman" w:eastAsia="Times New Roman" w:hAnsi="Times New Roman" w:cs="Times New Roman"/>
          <w:sz w:val="24"/>
          <w:szCs w:val="24"/>
          <w:lang w:eastAsia="ru-RU"/>
        </w:rPr>
        <w:t>МО</w:t>
      </w:r>
      <w:r w:rsidRPr="00C246AD">
        <w:rPr>
          <w:rFonts w:ascii="Times New Roman" w:eastAsia="Times New Roman" w:hAnsi="Times New Roman" w:cs="Times New Roman"/>
          <w:sz w:val="24"/>
          <w:szCs w:val="24"/>
          <w:lang w:eastAsia="ru-RU"/>
        </w:rPr>
        <w:t xml:space="preserve"> </w:t>
      </w:r>
      <w:r w:rsidR="00305C0E">
        <w:rPr>
          <w:rFonts w:ascii="Times New Roman" w:eastAsia="Times New Roman" w:hAnsi="Times New Roman" w:cs="Times New Roman"/>
          <w:sz w:val="24"/>
          <w:szCs w:val="24"/>
          <w:lang w:eastAsia="ru-RU"/>
        </w:rPr>
        <w:t>Красночабанский сельсовет Домбаровского района Оренбургской области</w:t>
      </w:r>
      <w:r w:rsidRPr="00C246AD">
        <w:rPr>
          <w:rFonts w:ascii="Times New Roman" w:eastAsia="Times New Roman" w:hAnsi="Times New Roman" w:cs="Times New Roman"/>
          <w:sz w:val="24"/>
          <w:szCs w:val="24"/>
          <w:lang w:eastAsia="ru-RU"/>
        </w:rPr>
        <w:t xml:space="preserve"> осуществляется </w:t>
      </w:r>
      <w:bookmarkStart w:id="1" w:name="_Hlk82006735"/>
      <w:r w:rsidRPr="00C246AD">
        <w:rPr>
          <w:rFonts w:ascii="Times New Roman" w:eastAsia="Times New Roman" w:hAnsi="Times New Roman" w:cs="Times New Roman"/>
          <w:sz w:val="24"/>
          <w:szCs w:val="24"/>
          <w:lang w:eastAsia="ru-RU"/>
        </w:rPr>
        <w:t xml:space="preserve">Администрацией </w:t>
      </w:r>
      <w:r>
        <w:rPr>
          <w:rFonts w:ascii="Times New Roman" w:eastAsia="Times New Roman" w:hAnsi="Times New Roman" w:cs="Times New Roman"/>
          <w:sz w:val="24"/>
          <w:szCs w:val="24"/>
          <w:lang w:eastAsia="ru-RU"/>
        </w:rPr>
        <w:t>МО</w:t>
      </w:r>
      <w:r w:rsidRPr="00C246AD">
        <w:rPr>
          <w:rFonts w:ascii="Times New Roman" w:eastAsia="Times New Roman" w:hAnsi="Times New Roman" w:cs="Times New Roman"/>
          <w:sz w:val="24"/>
          <w:szCs w:val="24"/>
          <w:lang w:eastAsia="ru-RU"/>
        </w:rPr>
        <w:t xml:space="preserve"> </w:t>
      </w:r>
      <w:bookmarkEnd w:id="1"/>
      <w:r w:rsidR="00305C0E">
        <w:rPr>
          <w:rFonts w:ascii="Times New Roman" w:eastAsia="Times New Roman" w:hAnsi="Times New Roman" w:cs="Times New Roman"/>
          <w:sz w:val="24"/>
          <w:szCs w:val="24"/>
          <w:lang w:eastAsia="ru-RU"/>
        </w:rPr>
        <w:t>Красночабанский сельсовет Домбаровского района Оренбургской области</w:t>
      </w:r>
      <w:r w:rsidR="00305C0E" w:rsidRPr="00C246AD">
        <w:rPr>
          <w:rFonts w:ascii="Times New Roman" w:eastAsia="Times New Roman" w:hAnsi="Times New Roman" w:cs="Times New Roman"/>
          <w:sz w:val="24"/>
          <w:szCs w:val="24"/>
          <w:lang w:eastAsia="ru-RU"/>
        </w:rPr>
        <w:t xml:space="preserve"> </w:t>
      </w:r>
      <w:r w:rsidRPr="00C246AD">
        <w:rPr>
          <w:rFonts w:ascii="Times New Roman" w:eastAsia="Times New Roman" w:hAnsi="Times New Roman" w:cs="Times New Roman"/>
          <w:sz w:val="24"/>
          <w:szCs w:val="24"/>
          <w:lang w:eastAsia="ru-RU"/>
        </w:rPr>
        <w:t>(далее - контрольный орган).</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От имени контрольного органа муниципальный жилищный контроль вправе осуществлять следующие должностные лица: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руководитель (заместитель руководителя)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муниципального жилищному контролю, в том числе проведение профилактических мероприятий и контрольных мероприятий (далее также - инспектор).</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требований к формированию фондов капитального ремонта;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w:t>
      </w:r>
      <w:r w:rsidRPr="00C246AD">
        <w:rPr>
          <w:rFonts w:ascii="Times New Roman" w:eastAsia="Times New Roman" w:hAnsi="Times New Roman" w:cs="Times New Roman"/>
          <w:sz w:val="24"/>
          <w:szCs w:val="24"/>
          <w:lang w:eastAsia="ru-RU"/>
        </w:rPr>
        <w:lastRenderedPageBreak/>
        <w:t>оказывающих услуги и (или) выполняющих работы по содержанию и ремонту общего имущества в многоквартирных домах;</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требований к предоставлению коммунальных услуг пользователям помещений в многоквартирных домах и жилых домов;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правил содержания общего имущества в многоквартирном доме и правил изменения размера платы за содержание жилого помещения;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10) требований к обеспечению доступности для инвалидов помещений в многоквартирных домах;</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11) требований к предоставлению жилых помещений в наемных домах социального использования;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12) исполнение решений, принятых контрольным органом по результатам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Объектом муниципального жилищного контроля (далее - объект контроля) является: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деятельность, действия (бездействие) по пользованию жилыми помещениями муниципального жилищного фонда;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деятельность, действия (бездействие) по формированию фондов капитального ремонта;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деятельность, действия (бездействие) по предоставлению коммунальных услуг пользователям помещений в многоквартирных домах и жилых домов;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деятельность, действия (бездействие) по управлению многоквартирными домами, включающая в себя: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деятельность, действия (бездействие) по обеспечению доступности для инвалидов помещений в многоквартирных домах;</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деятельность, действия (бездействие) по размещению информации в системе;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деятельность, действия (бездействие) по предоставлению жилых помещений в наемных домах социального использования.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w:t>
      </w:r>
      <w:r w:rsidR="00305C0E">
        <w:rPr>
          <w:rFonts w:ascii="Times New Roman" w:eastAsia="Times New Roman" w:hAnsi="Times New Roman" w:cs="Times New Roman"/>
          <w:sz w:val="24"/>
          <w:szCs w:val="24"/>
          <w:lang w:eastAsia="ru-RU"/>
        </w:rPr>
        <w:t>омами на территории Оренбургской</w:t>
      </w:r>
      <w:r w:rsidRPr="00C246AD">
        <w:rPr>
          <w:rFonts w:ascii="Times New Roman" w:eastAsia="Times New Roman" w:hAnsi="Times New Roman" w:cs="Times New Roman"/>
          <w:sz w:val="24"/>
          <w:szCs w:val="24"/>
          <w:lang w:eastAsia="ru-RU"/>
        </w:rPr>
        <w:t xml:space="preserve"> области;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юридические лица, в том числе ресурсоснабжающие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юридические лица, на имя которых открыты специальные счета для формирования фондов капитального ремонта многоквартирных домов;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граждане, в пользовании которых находятся помещения муниципального жилищного фонда.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 Учет объектов контроля обеспечивается контрольным органом в соответствии с Федеральным законом от 31 июля 2020 года N 248-ФЗ "О государственном контроле (надзоре) и муниципальном контроле в Российской Федерации" (далее - Федеральный закон N 248-ФЗ), настоящим положением.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2" w:name="p81"/>
      <w:bookmarkEnd w:id="2"/>
      <w:r w:rsidRPr="00C246AD">
        <w:rPr>
          <w:rFonts w:ascii="Times New Roman" w:eastAsia="Times New Roman" w:hAnsi="Times New Roman" w:cs="Times New Roman"/>
          <w:sz w:val="24"/>
          <w:szCs w:val="24"/>
          <w:lang w:eastAsia="ru-RU"/>
        </w:rPr>
        <w:t>10. С учетом требований части 7 статьи 22 и части 2 статьи 61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11. Организация и осуществление муниципального жилищного контроля регулируются положениями Федерального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Раздел 2. ПРОФИЛАКТИКА РИСКОВ ПРИЧИНЕНИЯ ВРЕДА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(УЩЕРБА) ОХРАНЯЕМЫМ ЗАКОНОМ ЦЕННОСТЯМ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Глава 1. ОРГАНИЗАЦИЯ ПРОФИЛАКТИКИ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НАРУШЕНИЯ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стимулирование добросовестного соблюдения обязательных требований контролируемыми лицами;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14. Программа профилактики утверждается ежегодно в срок до 20 декабря года, предшествующего году ее реализации, и состоит из следующих разделов: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цели и задачи реализации программы профилактики;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перечень профилактических мероприятий, сроки (периодичность) их проведения;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показатели результативности и эффективности программы профилактики.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16. Утвержденная программа профилактики размещается на официальном сайте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17. Профилактические мероприятия, предусмотренные программой профилактики, обязательны для проведения контрольным органом.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18. Контрольный орган проводит следующие профилактические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информирование;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консультирование.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Орган контроля может проводить профилактические мероприятия, не предусмотренные программой профилактики: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объявление предостережения;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профилактический визит.</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20.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Глава 2. ИНФОРМИРОВАНИЕ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22.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23. Контрольный орган размещает и поддерживает в актуальном состоянии на своем официальном сайте: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тексты нормативных правовых актов, регулирующих осуществление муниципального жилищного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w:t>
      </w:r>
      <w:r w:rsidRPr="00C246AD">
        <w:rPr>
          <w:rFonts w:ascii="Times New Roman" w:eastAsia="Times New Roman" w:hAnsi="Times New Roman" w:cs="Times New Roman"/>
          <w:sz w:val="24"/>
          <w:szCs w:val="24"/>
          <w:lang w:eastAsia="ru-RU"/>
        </w:rPr>
        <w:lastRenderedPageBreak/>
        <w:t>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перечень индикаторов риска нарушения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программу профилактики рисков причинения вреда;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исчерпывающий перечень сведений, которые могут запрашиваться контрольным органом у контролируемого лица;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 сведения о способах получения консультаций по вопросам соблюдения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9) сведения о порядке досудебного обжалования решений контрольного органа, действий (бездействия) его должностных лиц;</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10) доклады о муниципальном жилищном контроле;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Глава 3. КОНСУЛЬТИРОВАНИЕ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график работы контрольного органа, время приема посетителей;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перечень нормативных правовых актов, регулирующих осуществление муниципального жилищного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перечень актов, содержащих обязательные требования.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2) основание назначения контрольного мероприятия в случае назначения такого контрольного мероприятия в отношении объекта контроля, принадлежащего </w:t>
      </w:r>
      <w:r w:rsidRPr="00C246AD">
        <w:rPr>
          <w:rFonts w:ascii="Times New Roman" w:eastAsia="Times New Roman" w:hAnsi="Times New Roman" w:cs="Times New Roman"/>
          <w:sz w:val="24"/>
          <w:szCs w:val="24"/>
          <w:lang w:eastAsia="ru-RU"/>
        </w:rPr>
        <w:lastRenderedPageBreak/>
        <w:t>обратившемуся контролируемому лицу или используемого таким контролируемым лицом;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основание объявления обратившемуся контролируемому лицу предостережения;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31. Контрольный орган осуществляет учет консультирований.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Глава 4. ОБЪЯВЛЕНИЕ ПРЕДОСТЕРЕЖЕНИЯ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33.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35. Контролируемое лицо вправе после получения предостережения</w:t>
      </w:r>
      <w:r w:rsidR="009E12A2">
        <w:rPr>
          <w:rFonts w:ascii="Times New Roman" w:eastAsia="Times New Roman" w:hAnsi="Times New Roman" w:cs="Times New Roman"/>
          <w:sz w:val="24"/>
          <w:szCs w:val="24"/>
          <w:lang w:eastAsia="ru-RU"/>
        </w:rPr>
        <w:t xml:space="preserve"> в</w:t>
      </w:r>
      <w:r w:rsidRPr="00C246AD">
        <w:rPr>
          <w:rFonts w:ascii="Times New Roman" w:eastAsia="Times New Roman" w:hAnsi="Times New Roman" w:cs="Times New Roman"/>
          <w:sz w:val="24"/>
          <w:szCs w:val="24"/>
          <w:lang w:eastAsia="ru-RU"/>
        </w:rPr>
        <w:t xml:space="preserve">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наименование контрольного органа, в который направляется возражение;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дату и номер предостережения;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доводы, на основании которых контролируемое лицо не согласно с объявленным предостережением;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5) дату получения предостережения контролируемым лицом;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личную подпись и дату.</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37. Контрольный орган в течение 20 календарных дней со дня регистрации возражения: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направляют письменный ответ по существу поставленных в возражении вопросов.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Повторно направленные возражения по тем же основаниям контрольным органом не рассматриваются.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38. По результатам рассмотрения возражения контрольный орган принимает одно из следующих решений: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удовлетворяет возражение в форме отмены объявленного предостережения;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отказывает в удовлетворении возражения.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Глава 5. ПРОФИЛАКТИЧЕСКИЙ ВИЗИТ</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ходе профилактического визита контролируемое лицо информируется об обязательных требованиях, предъявляемых к объектам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w:t>
      </w:r>
      <w:r w:rsidRPr="00C246AD">
        <w:rPr>
          <w:rFonts w:ascii="Times New Roman" w:eastAsia="Times New Roman" w:hAnsi="Times New Roman" w:cs="Times New Roman"/>
          <w:sz w:val="24"/>
          <w:szCs w:val="24"/>
          <w:lang w:eastAsia="ru-RU"/>
        </w:rPr>
        <w:lastRenderedPageBreak/>
        <w:t>соблюдению обязательных требований либо объявлено предостережение о недопустимости нарушения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Раздел 3. ОСУЩЕСТВЛЕНИЕ МУНИЦИПАЛЬНОГО ЖИЛИЩНОГО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45. С учетом требований части 2 статьи 66 Закона N 248-ФЗ и </w:t>
      </w:r>
      <w:hyperlink r:id="rId7" w:anchor="p81" w:history="1">
        <w:r w:rsidRPr="00C246AD">
          <w:rPr>
            <w:rFonts w:ascii="Times New Roman" w:eastAsia="Times New Roman" w:hAnsi="Times New Roman" w:cs="Times New Roman"/>
            <w:color w:val="0000FF"/>
            <w:sz w:val="24"/>
            <w:szCs w:val="24"/>
            <w:lang w:eastAsia="ru-RU"/>
          </w:rPr>
          <w:t>пункта 10</w:t>
        </w:r>
      </w:hyperlink>
      <w:r w:rsidRPr="00C246AD">
        <w:rPr>
          <w:rFonts w:ascii="Times New Roman" w:eastAsia="Times New Roman" w:hAnsi="Times New Roman" w:cs="Times New Roman"/>
          <w:sz w:val="24"/>
          <w:szCs w:val="24"/>
          <w:lang w:eastAsia="ru-RU"/>
        </w:rPr>
        <w:t xml:space="preserve"> настоящего Положения все внеплановые контрольные мероприятия при осуществлении муниципального жилищного контроля могут</w:t>
      </w:r>
      <w:bookmarkStart w:id="3" w:name="_GoBack"/>
      <w:bookmarkEnd w:id="3"/>
      <w:r w:rsidRPr="00C246AD">
        <w:rPr>
          <w:rFonts w:ascii="Times New Roman" w:eastAsia="Times New Roman" w:hAnsi="Times New Roman" w:cs="Times New Roman"/>
          <w:sz w:val="24"/>
          <w:szCs w:val="24"/>
          <w:lang w:eastAsia="ru-RU"/>
        </w:rPr>
        <w:t xml:space="preserve"> проводиться только после согласования с прокуратурой.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инспекционный визит, в ходе которого могут осуществляться следующие контрольные действия: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а) осмотр;</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б) опрос;</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г) инструментальное обследование.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Инспекционный визит проводится в порядке и объеме, определенном статьей 70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документарная проверка, в ходе которой могут осуществляться следующие контрольные действия: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а) получение письменных объяснений;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б) истребование документов.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Документарная проводится в порядке и объеме, определенном статьей 72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выездная проверка, в ходе которой могут осуществляться следующие контрольные действия: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а) осмотр;</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б) досмотр;</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опрос;</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г) получение письменных объяснений;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д) истребование документов.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дата, время и место принятия решения;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2) кем принято решение;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основание проведения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вид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объект контроля, в отношении которого проводится контрольное мероприятие;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адрес места осуществления контролируемым лицом деятельности или адрес нахождения объекта(</w:t>
      </w:r>
      <w:proofErr w:type="spellStart"/>
      <w:r w:rsidRPr="00C246AD">
        <w:rPr>
          <w:rFonts w:ascii="Times New Roman" w:eastAsia="Times New Roman" w:hAnsi="Times New Roman" w:cs="Times New Roman"/>
          <w:sz w:val="24"/>
          <w:szCs w:val="24"/>
          <w:lang w:eastAsia="ru-RU"/>
        </w:rPr>
        <w:t>ов</w:t>
      </w:r>
      <w:proofErr w:type="spellEnd"/>
      <w:r w:rsidRPr="00C246AD">
        <w:rPr>
          <w:rFonts w:ascii="Times New Roman" w:eastAsia="Times New Roman" w:hAnsi="Times New Roman" w:cs="Times New Roman"/>
          <w:sz w:val="24"/>
          <w:szCs w:val="24"/>
          <w:lang w:eastAsia="ru-RU"/>
        </w:rPr>
        <w:t>) контроля, в отношении которого(</w:t>
      </w:r>
      <w:proofErr w:type="spellStart"/>
      <w:r w:rsidRPr="00C246AD">
        <w:rPr>
          <w:rFonts w:ascii="Times New Roman" w:eastAsia="Times New Roman" w:hAnsi="Times New Roman" w:cs="Times New Roman"/>
          <w:sz w:val="24"/>
          <w:szCs w:val="24"/>
          <w:lang w:eastAsia="ru-RU"/>
        </w:rPr>
        <w:t>ых</w:t>
      </w:r>
      <w:proofErr w:type="spellEnd"/>
      <w:r w:rsidRPr="00C246AD">
        <w:rPr>
          <w:rFonts w:ascii="Times New Roman" w:eastAsia="Times New Roman" w:hAnsi="Times New Roman" w:cs="Times New Roman"/>
          <w:sz w:val="24"/>
          <w:szCs w:val="24"/>
          <w:lang w:eastAsia="ru-RU"/>
        </w:rPr>
        <w:t>) проводится контрольное мероприятие;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9) вид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10) перечень контрольных действий, совершаемых в рамках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11) предмет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12) дата проведения контрольного мероприятия, в том числе срок непосредственного взаимодействия с контролируемым лицом;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13) перечень документов, предоставление которых контролируемым лицом необходимо для оценки соблюдения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14) иные сведения, если это предусмотрено положением о виде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49.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4" w:name="p229"/>
      <w:bookmarkEnd w:id="4"/>
      <w:r w:rsidRPr="00C246AD">
        <w:rPr>
          <w:rFonts w:ascii="Times New Roman" w:eastAsia="Times New Roman" w:hAnsi="Times New Roman" w:cs="Times New Roman"/>
          <w:sz w:val="24"/>
          <w:szCs w:val="24"/>
          <w:lang w:eastAsia="ru-RU"/>
        </w:rPr>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8" w:anchor="p230" w:history="1">
        <w:r w:rsidRPr="00C246AD">
          <w:rPr>
            <w:rFonts w:ascii="Times New Roman" w:eastAsia="Times New Roman" w:hAnsi="Times New Roman" w:cs="Times New Roman"/>
            <w:color w:val="0000FF"/>
            <w:sz w:val="24"/>
            <w:szCs w:val="24"/>
            <w:lang w:eastAsia="ru-RU"/>
          </w:rPr>
          <w:t>пунктами 55</w:t>
        </w:r>
      </w:hyperlink>
      <w:r w:rsidRPr="00C246AD">
        <w:rPr>
          <w:rFonts w:ascii="Times New Roman" w:eastAsia="Times New Roman" w:hAnsi="Times New Roman" w:cs="Times New Roman"/>
          <w:sz w:val="24"/>
          <w:szCs w:val="24"/>
          <w:lang w:eastAsia="ru-RU"/>
        </w:rPr>
        <w:t xml:space="preserve">, </w:t>
      </w:r>
      <w:hyperlink r:id="rId9" w:anchor="p231" w:history="1">
        <w:r w:rsidRPr="00C246AD">
          <w:rPr>
            <w:rFonts w:ascii="Times New Roman" w:eastAsia="Times New Roman" w:hAnsi="Times New Roman" w:cs="Times New Roman"/>
            <w:color w:val="0000FF"/>
            <w:sz w:val="24"/>
            <w:szCs w:val="24"/>
            <w:lang w:eastAsia="ru-RU"/>
          </w:rPr>
          <w:t>56</w:t>
        </w:r>
      </w:hyperlink>
      <w:r w:rsidRPr="00C246AD">
        <w:rPr>
          <w:rFonts w:ascii="Times New Roman" w:eastAsia="Times New Roman" w:hAnsi="Times New Roman" w:cs="Times New Roman"/>
          <w:sz w:val="24"/>
          <w:szCs w:val="24"/>
          <w:lang w:eastAsia="ru-RU"/>
        </w:rPr>
        <w:t xml:space="preserve">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5" w:name="p230"/>
      <w:bookmarkEnd w:id="5"/>
      <w:r w:rsidRPr="00C246AD">
        <w:rPr>
          <w:rFonts w:ascii="Times New Roman" w:eastAsia="Times New Roman" w:hAnsi="Times New Roman" w:cs="Times New Roman"/>
          <w:sz w:val="24"/>
          <w:szCs w:val="24"/>
          <w:lang w:eastAsia="ru-RU"/>
        </w:rPr>
        <w:t>55.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6" w:name="p231"/>
      <w:bookmarkEnd w:id="6"/>
      <w:r w:rsidRPr="00C246AD">
        <w:rPr>
          <w:rFonts w:ascii="Times New Roman" w:eastAsia="Times New Roman" w:hAnsi="Times New Roman" w:cs="Times New Roman"/>
          <w:sz w:val="24"/>
          <w:szCs w:val="24"/>
          <w:lang w:eastAsia="ru-RU"/>
        </w:rPr>
        <w:t>56. Контролируемое лицо считается проинформированным надлежащим образом в случае, если: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1) сведения предоставлены контролируемому лицу в соответствии с </w:t>
      </w:r>
      <w:hyperlink r:id="rId10" w:anchor="p230" w:history="1">
        <w:r w:rsidRPr="00C246AD">
          <w:rPr>
            <w:rFonts w:ascii="Times New Roman" w:eastAsia="Times New Roman" w:hAnsi="Times New Roman" w:cs="Times New Roman"/>
            <w:color w:val="0000FF"/>
            <w:sz w:val="24"/>
            <w:szCs w:val="24"/>
            <w:lang w:eastAsia="ru-RU"/>
          </w:rPr>
          <w:t>пунктом 55</w:t>
        </w:r>
      </w:hyperlink>
      <w:r w:rsidRPr="00C246AD">
        <w:rPr>
          <w:rFonts w:ascii="Times New Roman" w:eastAsia="Times New Roman" w:hAnsi="Times New Roman" w:cs="Times New Roman"/>
          <w:sz w:val="24"/>
          <w:szCs w:val="24"/>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1" w:anchor="p240" w:history="1">
        <w:r w:rsidRPr="00C246AD">
          <w:rPr>
            <w:rFonts w:ascii="Times New Roman" w:eastAsia="Times New Roman" w:hAnsi="Times New Roman" w:cs="Times New Roman"/>
            <w:color w:val="0000FF"/>
            <w:sz w:val="24"/>
            <w:szCs w:val="24"/>
            <w:lang w:eastAsia="ru-RU"/>
          </w:rPr>
          <w:t>пунктом 60</w:t>
        </w:r>
      </w:hyperlink>
      <w:r w:rsidRPr="00C246AD">
        <w:rPr>
          <w:rFonts w:ascii="Times New Roman" w:eastAsia="Times New Roman" w:hAnsi="Times New Roman" w:cs="Times New Roman"/>
          <w:sz w:val="24"/>
          <w:szCs w:val="24"/>
          <w:lang w:eastAsia="ru-RU"/>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57. Документы, направляемые контролируемым лицом контрольному органу в электронном виде, подписываются: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простой электронной подписью;</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усиленной квалифицированной электронной подписью.</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58.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59. Не допускается требование нотариального удостоверения копий документов, представляемых в контрольный орган.</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7" w:name="p240"/>
      <w:bookmarkEnd w:id="7"/>
      <w:r w:rsidRPr="00C246AD">
        <w:rPr>
          <w:rFonts w:ascii="Times New Roman" w:eastAsia="Times New Roman" w:hAnsi="Times New Roman" w:cs="Times New Roman"/>
          <w:sz w:val="24"/>
          <w:szCs w:val="24"/>
          <w:lang w:eastAsia="ru-RU"/>
        </w:rPr>
        <w:t xml:space="preserve">60.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w:t>
      </w:r>
      <w:r w:rsidRPr="00C246AD">
        <w:rPr>
          <w:rFonts w:ascii="Times New Roman" w:eastAsia="Times New Roman" w:hAnsi="Times New Roman" w:cs="Times New Roman"/>
          <w:sz w:val="24"/>
          <w:szCs w:val="24"/>
          <w:lang w:eastAsia="ru-RU"/>
        </w:rPr>
        <w:lastRenderedPageBreak/>
        <w:t>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61. В случае, указанном в </w:t>
      </w:r>
      <w:hyperlink r:id="rId12" w:anchor="p229" w:history="1">
        <w:r w:rsidRPr="00C246AD">
          <w:rPr>
            <w:rFonts w:ascii="Times New Roman" w:eastAsia="Times New Roman" w:hAnsi="Times New Roman" w:cs="Times New Roman"/>
            <w:color w:val="0000FF"/>
            <w:sz w:val="24"/>
            <w:szCs w:val="24"/>
            <w:lang w:eastAsia="ru-RU"/>
          </w:rPr>
          <w:t>пункте 54</w:t>
        </w:r>
      </w:hyperlink>
      <w:r w:rsidRPr="00C246AD">
        <w:rPr>
          <w:rFonts w:ascii="Times New Roman" w:eastAsia="Times New Roman" w:hAnsi="Times New Roman" w:cs="Times New Roman"/>
          <w:sz w:val="24"/>
          <w:szCs w:val="24"/>
          <w:lang w:eastAsia="ru-RU"/>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w:t>
      </w:r>
      <w:r w:rsidR="00021A07">
        <w:rPr>
          <w:rFonts w:ascii="Times New Roman" w:eastAsia="Times New Roman" w:hAnsi="Times New Roman" w:cs="Times New Roman"/>
          <w:sz w:val="24"/>
          <w:szCs w:val="24"/>
          <w:lang w:eastAsia="ru-RU"/>
        </w:rPr>
        <w:t>территориальным органом прокуратуры</w:t>
      </w:r>
      <w:r w:rsidRPr="00C246AD">
        <w:rPr>
          <w:rFonts w:ascii="Times New Roman" w:eastAsia="Times New Roman" w:hAnsi="Times New Roman" w:cs="Times New Roman"/>
          <w:sz w:val="24"/>
          <w:szCs w:val="24"/>
          <w:lang w:eastAsia="ru-RU"/>
        </w:rPr>
        <w:t>.</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62.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прохождение лечения на стационаре медицинского учреждения;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личного характера (смерть близкого родственника);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непреодолимой силы в отношении контролируемого лица (катастрофы, аварии, несчастные случаи);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иных причин, признанных контрольным органом, уважительными.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при проведении контрольных мероприятий, включая контрольные мероприятия без взаимодействия;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1) запрашивает дополнительные сведения и материалы (в том числе в устной форме) у гражданина или организации, направивших обращение (заявление), органов </w:t>
      </w:r>
      <w:r w:rsidRPr="00C246AD">
        <w:rPr>
          <w:rFonts w:ascii="Times New Roman" w:eastAsia="Times New Roman" w:hAnsi="Times New Roman" w:cs="Times New Roman"/>
          <w:sz w:val="24"/>
          <w:szCs w:val="24"/>
          <w:lang w:eastAsia="ru-RU"/>
        </w:rPr>
        <w:lastRenderedPageBreak/>
        <w:t>государственной власти, органов местного самоуправления, средств массовой информации;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68.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N 59-ФЗ "О порядке рассмотрения обращений граждан Российской Федерации".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72.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Раздел 4. РЕЗУЛЬТАТЫ КОНТРОЛЬНЫХ МЕРОПРИЯТИЙ И РЕШЕНИЯ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ПО РЕЗУЛЬТАТАМ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75. Вопросы оформления результатов контрольных мероприятий регулируются статьей 87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76.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дата и место составления предписания;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дата и номер акта контрольного мероприятия, на основании которого выдается предписание;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фамилия, имя, отчество (при наличии) и должность лица (лиц), выдавшего (выдавших) предписание;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содержание предписания - обязательные требования, которые нарушены;</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сроки исполнения;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77. В случае если выданное предписание об устранении нарушений обязательных требований исполнено контролируемым лицом надлежащим образом (нарушения </w:t>
      </w:r>
      <w:r w:rsidRPr="00C246AD">
        <w:rPr>
          <w:rFonts w:ascii="Times New Roman" w:eastAsia="Times New Roman" w:hAnsi="Times New Roman" w:cs="Times New Roman"/>
          <w:sz w:val="24"/>
          <w:szCs w:val="24"/>
          <w:lang w:eastAsia="ru-RU"/>
        </w:rPr>
        <w:lastRenderedPageBreak/>
        <w:t>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Раздел 5. ОБЖАЛОВАНИЕ РЕШЕНИЙ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ДЕЙСТВИЙ (БЕЗДЕЙСТВИЯ) ЕГО ДОЛЖНОСТНЫХ ЛИЦ</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решение о проведении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акт контрольного мероприятия, предписание об устранении выявленных нарушений;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действий (бездействия) должностных лиц контрольного органа в рамках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79. Сроки подачи жалобы определяются в соответствии с частями 5 - 11 статьи 40 Федерального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80. Жалоба может содержать ходатайство о приостановлении исполнения обжалуемого решения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81.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82. Жалоба, поданная в досудебном порядке на действия (бездействие) заместителя руководителя контрольного органа, подлежит рассмотрению Главой </w:t>
      </w:r>
      <w:r>
        <w:rPr>
          <w:rFonts w:ascii="Times New Roman" w:eastAsia="Times New Roman" w:hAnsi="Times New Roman" w:cs="Times New Roman"/>
          <w:sz w:val="24"/>
          <w:szCs w:val="24"/>
          <w:lang w:eastAsia="ru-RU"/>
        </w:rPr>
        <w:t>МО</w:t>
      </w:r>
      <w:r w:rsidRPr="00C246AD">
        <w:rPr>
          <w:rFonts w:ascii="Times New Roman" w:eastAsia="Times New Roman" w:hAnsi="Times New Roman" w:cs="Times New Roman"/>
          <w:sz w:val="24"/>
          <w:szCs w:val="24"/>
          <w:lang w:eastAsia="ru-RU"/>
        </w:rPr>
        <w:t xml:space="preserve"> </w:t>
      </w:r>
      <w:r w:rsidR="00D83A4D">
        <w:rPr>
          <w:rFonts w:ascii="Times New Roman" w:eastAsia="Times New Roman" w:hAnsi="Times New Roman" w:cs="Times New Roman"/>
          <w:sz w:val="24"/>
          <w:szCs w:val="24"/>
          <w:lang w:eastAsia="ru-RU"/>
        </w:rPr>
        <w:t>Красночабанский сельсовет</w:t>
      </w:r>
      <w:r w:rsidRPr="00C246AD">
        <w:rPr>
          <w:rFonts w:ascii="Times New Roman" w:eastAsia="Times New Roman" w:hAnsi="Times New Roman" w:cs="Times New Roman"/>
          <w:sz w:val="24"/>
          <w:szCs w:val="24"/>
          <w:lang w:eastAsia="ru-RU"/>
        </w:rPr>
        <w:t>.</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8" w:name="p300"/>
      <w:bookmarkEnd w:id="8"/>
      <w:r w:rsidRPr="00C246AD">
        <w:rPr>
          <w:rFonts w:ascii="Times New Roman" w:eastAsia="Times New Roman" w:hAnsi="Times New Roman" w:cs="Times New Roman"/>
          <w:sz w:val="24"/>
          <w:szCs w:val="24"/>
          <w:lang w:eastAsia="ru-RU"/>
        </w:rPr>
        <w:t>83. Срок рассмотрения жалобы не позднее 20 рабочих дней со дня регистрации такой жалобы в контрольном органе.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Срок рассмотрения жалобы, установленный </w:t>
      </w:r>
      <w:hyperlink r:id="rId13" w:anchor="p300" w:history="1">
        <w:r w:rsidRPr="00C246AD">
          <w:rPr>
            <w:rFonts w:ascii="Times New Roman" w:eastAsia="Times New Roman" w:hAnsi="Times New Roman" w:cs="Times New Roman"/>
            <w:color w:val="0000FF"/>
            <w:sz w:val="24"/>
            <w:szCs w:val="24"/>
            <w:lang w:eastAsia="ru-RU"/>
          </w:rPr>
          <w:t>абзацем первым</w:t>
        </w:r>
      </w:hyperlink>
      <w:r w:rsidRPr="00C246AD">
        <w:rPr>
          <w:rFonts w:ascii="Times New Roman" w:eastAsia="Times New Roman" w:hAnsi="Times New Roman" w:cs="Times New Roman"/>
          <w:sz w:val="24"/>
          <w:szCs w:val="24"/>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84. По итогам рассмотрения жалобы принимается одно из следующих решений: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оставить жалобу без удовлетворения;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отменить решение контрольного органа полностью или частично;</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отменить решение контрольного органа полностью и принять новое решение;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85.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86. Досудебный порядок обжалования до 31 декабря 2023 года может осуществляться посредством бумажного документооборота.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bookmarkStart w:id="9" w:name="p311"/>
      <w:bookmarkEnd w:id="9"/>
      <w:r w:rsidRPr="00C246AD">
        <w:rPr>
          <w:rFonts w:ascii="Arial" w:eastAsia="Times New Roman" w:hAnsi="Arial" w:cs="Arial"/>
          <w:b/>
          <w:bCs/>
          <w:sz w:val="24"/>
          <w:szCs w:val="24"/>
          <w:lang w:eastAsia="ru-RU"/>
        </w:rPr>
        <w:t>Раздел 6. ОЦЕНКА РЕЗУЛЬТАТИВНОСТИ И ЭФФЕКТИВНОСТИ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ДЕЯТЕЛЬНОСТИ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систему показателей результативности и эффективности деятельности, входят:</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 ключевые показатели муниципального жилищного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индикативные показатели муниципального жилищного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w:t>
      </w:r>
      <w:r w:rsidR="00D657E8">
        <w:rPr>
          <w:rFonts w:ascii="Times New Roman" w:eastAsia="Times New Roman" w:hAnsi="Times New Roman" w:cs="Times New Roman"/>
          <w:sz w:val="24"/>
          <w:szCs w:val="24"/>
          <w:lang w:eastAsia="ru-RU"/>
        </w:rPr>
        <w:t xml:space="preserve">Совета депутатов </w:t>
      </w:r>
      <w:r>
        <w:rPr>
          <w:rFonts w:ascii="Times New Roman" w:eastAsia="Times New Roman" w:hAnsi="Times New Roman" w:cs="Times New Roman"/>
          <w:sz w:val="24"/>
          <w:szCs w:val="24"/>
          <w:lang w:eastAsia="ru-RU"/>
        </w:rPr>
        <w:t>МО</w:t>
      </w:r>
      <w:r w:rsidRPr="00C246AD">
        <w:rPr>
          <w:rFonts w:ascii="Times New Roman" w:eastAsia="Times New Roman" w:hAnsi="Times New Roman" w:cs="Times New Roman"/>
          <w:sz w:val="24"/>
          <w:szCs w:val="24"/>
          <w:lang w:eastAsia="ru-RU"/>
        </w:rPr>
        <w:t xml:space="preserve"> </w:t>
      </w:r>
      <w:r w:rsidR="00446223" w:rsidRPr="0098641F">
        <w:rPr>
          <w:rFonts w:ascii="Times New Roman" w:eastAsia="Times New Roman" w:hAnsi="Times New Roman" w:cs="Times New Roman"/>
          <w:sz w:val="28"/>
          <w:szCs w:val="28"/>
          <w:lang w:eastAsia="ru-RU"/>
        </w:rPr>
        <w:t>Красночабанский сельсовет</w:t>
      </w:r>
      <w:r w:rsidR="00446223">
        <w:rPr>
          <w:rFonts w:ascii="Times New Roman" w:eastAsia="Times New Roman" w:hAnsi="Times New Roman" w:cs="Times New Roman"/>
          <w:sz w:val="28"/>
          <w:szCs w:val="28"/>
          <w:lang w:eastAsia="ru-RU"/>
        </w:rPr>
        <w:t xml:space="preserve"> Домбаровского района Оренбургской области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88. Контрольный орган ежегодно осуществляет подготовку доклада о муниципальном жилищном контроле с учетом требований, установленных Федеральным законом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Организация подготовки доклада возлагается на контрольный орган.</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Раздел 7. ЗАКЛЮЧИТЕЛЬНЫЕ И ПЕРЕХОДНЫЕ ПОЛОЖЕНИЯ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0" w:name="p324"/>
      <w:bookmarkEnd w:id="10"/>
      <w:r w:rsidRPr="00C246AD">
        <w:rPr>
          <w:rFonts w:ascii="Times New Roman" w:eastAsia="Times New Roman" w:hAnsi="Times New Roman" w:cs="Times New Roman"/>
          <w:sz w:val="24"/>
          <w:szCs w:val="24"/>
          <w:lang w:eastAsia="ru-RU"/>
        </w:rPr>
        <w:t>89. Настоящее Положение вступает в силу с 01.01.2022.</w:t>
      </w:r>
    </w:p>
    <w:p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11" w:name="p325"/>
      <w:bookmarkEnd w:id="11"/>
      <w:r w:rsidRPr="00C246AD">
        <w:rPr>
          <w:rFonts w:ascii="Times New Roman" w:eastAsia="Times New Roman" w:hAnsi="Times New Roman" w:cs="Times New Roman"/>
          <w:sz w:val="24"/>
          <w:szCs w:val="24"/>
          <w:lang w:eastAsia="ru-RU"/>
        </w:rPr>
        <w:t xml:space="preserve">90. </w:t>
      </w:r>
      <w:hyperlink r:id="rId14" w:anchor="p311" w:history="1">
        <w:r w:rsidRPr="00C246AD">
          <w:rPr>
            <w:rFonts w:ascii="Times New Roman" w:eastAsia="Times New Roman" w:hAnsi="Times New Roman" w:cs="Times New Roman"/>
            <w:color w:val="0000FF"/>
            <w:sz w:val="24"/>
            <w:szCs w:val="24"/>
            <w:lang w:eastAsia="ru-RU"/>
          </w:rPr>
          <w:t>Раздел 6</w:t>
        </w:r>
      </w:hyperlink>
      <w:r w:rsidRPr="00C246AD">
        <w:rPr>
          <w:rFonts w:ascii="Times New Roman" w:eastAsia="Times New Roman" w:hAnsi="Times New Roman" w:cs="Times New Roman"/>
          <w:sz w:val="24"/>
          <w:szCs w:val="24"/>
          <w:lang w:eastAsia="ru-RU"/>
        </w:rPr>
        <w:t xml:space="preserve"> настоящего Положения вступает в силу с 01.03.2022.</w:t>
      </w:r>
    </w:p>
    <w:p w:rsidR="00D657E8" w:rsidRPr="00C246AD" w:rsidRDefault="00D657E8"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D657E8">
        <w:rPr>
          <w:rFonts w:ascii="Times New Roman" w:eastAsia="Times New Roman" w:hAnsi="Times New Roman" w:cs="Times New Roman"/>
          <w:sz w:val="24"/>
          <w:szCs w:val="24"/>
          <w:lang w:eastAsia="ru-RU"/>
        </w:rPr>
        <w:t>91. Со дня вступления в силу настоящего Решения признать утратившим силу Решение Совета депутат</w:t>
      </w:r>
      <w:r w:rsidR="00C62195">
        <w:rPr>
          <w:rFonts w:ascii="Times New Roman" w:eastAsia="Times New Roman" w:hAnsi="Times New Roman" w:cs="Times New Roman"/>
          <w:sz w:val="24"/>
          <w:szCs w:val="24"/>
          <w:lang w:eastAsia="ru-RU"/>
        </w:rPr>
        <w:t>ов МО Красночабанский сельсовет от 09.12.2015 N 6-3</w:t>
      </w:r>
      <w:r w:rsidR="00BA08CD" w:rsidRPr="00BA08CD">
        <w:rPr>
          <w:rFonts w:ascii="Times New Roman" w:eastAsia="Times New Roman" w:hAnsi="Times New Roman" w:cs="Times New Roman"/>
          <w:i/>
          <w:sz w:val="24"/>
          <w:szCs w:val="24"/>
          <w:lang w:eastAsia="ru-RU"/>
        </w:rPr>
        <w:t>.</w:t>
      </w:r>
    </w:p>
    <w:p w:rsidR="00C62195" w:rsidRDefault="00C62195"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C62195" w:rsidRDefault="00C62195"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C62195" w:rsidRDefault="00C62195"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C62195" w:rsidRDefault="00C62195"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C62195" w:rsidRDefault="00C62195"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C62195" w:rsidRDefault="00C62195"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C62195" w:rsidRDefault="00C62195"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C62195" w:rsidRDefault="00C62195"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D83A4D" w:rsidRDefault="00D83A4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D83A4D" w:rsidRDefault="00D83A4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D83A4D" w:rsidRDefault="00D83A4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D83A4D" w:rsidRDefault="00D83A4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D83A4D" w:rsidRDefault="00D83A4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D83A4D" w:rsidRDefault="00D83A4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D83A4D" w:rsidRDefault="00D83A4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D83A4D" w:rsidRDefault="00D83A4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D83A4D" w:rsidRDefault="00D83A4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D83A4D" w:rsidRDefault="00D83A4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D83A4D" w:rsidRDefault="00D83A4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D83A4D" w:rsidRDefault="00D83A4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D83A4D" w:rsidRDefault="00D83A4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D83A4D" w:rsidRDefault="00D83A4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D83A4D" w:rsidRDefault="00D83A4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D83A4D" w:rsidRDefault="00D83A4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D83A4D" w:rsidRDefault="00D83A4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D83A4D" w:rsidRDefault="00D83A4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D83A4D" w:rsidRDefault="00D83A4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D83A4D" w:rsidRDefault="00D83A4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D83A4D" w:rsidRDefault="00D83A4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D83A4D" w:rsidRDefault="00D83A4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D83A4D" w:rsidRDefault="00D83A4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D83A4D" w:rsidRDefault="00D83A4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C62195" w:rsidRDefault="00C62195"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C62195" w:rsidRDefault="00C62195"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C62195" w:rsidRDefault="00C62195"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C246AD" w:rsidRPr="00C246AD"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 Приложение N 2</w:t>
      </w:r>
    </w:p>
    <w:p w:rsidR="00C246AD"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bookmarkStart w:id="12" w:name="_Hlk82010039"/>
      <w:r w:rsidRPr="00C246AD">
        <w:rPr>
          <w:rFonts w:ascii="Times New Roman" w:eastAsia="Times New Roman" w:hAnsi="Times New Roman" w:cs="Times New Roman"/>
          <w:sz w:val="24"/>
          <w:szCs w:val="24"/>
          <w:lang w:eastAsia="ru-RU"/>
        </w:rPr>
        <w:t xml:space="preserve">к Решению </w:t>
      </w:r>
      <w:r w:rsidR="00C62195">
        <w:rPr>
          <w:rFonts w:ascii="Times New Roman" w:eastAsia="Times New Roman" w:hAnsi="Times New Roman" w:cs="Times New Roman"/>
          <w:sz w:val="24"/>
          <w:szCs w:val="24"/>
          <w:lang w:eastAsia="ru-RU"/>
        </w:rPr>
        <w:t>Совета депутатов</w:t>
      </w:r>
    </w:p>
    <w:p w:rsidR="00C62195" w:rsidRPr="00C246AD" w:rsidRDefault="00C62195"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Красночабанского сельсовета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от </w:t>
      </w:r>
      <w:r w:rsidR="00D83A4D">
        <w:rPr>
          <w:rFonts w:ascii="Times New Roman" w:eastAsia="Times New Roman" w:hAnsi="Times New Roman" w:cs="Times New Roman"/>
          <w:sz w:val="24"/>
          <w:szCs w:val="24"/>
          <w:lang w:eastAsia="ru-RU"/>
        </w:rPr>
        <w:t>24</w:t>
      </w:r>
      <w:r w:rsidR="00C62195">
        <w:rPr>
          <w:rFonts w:ascii="Times New Roman" w:eastAsia="Times New Roman" w:hAnsi="Times New Roman" w:cs="Times New Roman"/>
          <w:sz w:val="24"/>
          <w:szCs w:val="24"/>
          <w:lang w:eastAsia="ru-RU"/>
        </w:rPr>
        <w:t>.09.</w:t>
      </w:r>
      <w:r w:rsidR="00D83A4D">
        <w:rPr>
          <w:rFonts w:ascii="Times New Roman" w:eastAsia="Times New Roman" w:hAnsi="Times New Roman" w:cs="Times New Roman"/>
          <w:sz w:val="24"/>
          <w:szCs w:val="24"/>
          <w:lang w:eastAsia="ru-RU"/>
        </w:rPr>
        <w:t xml:space="preserve"> 2021 </w:t>
      </w:r>
      <w:r w:rsidRPr="00C246AD">
        <w:rPr>
          <w:rFonts w:ascii="Times New Roman" w:eastAsia="Times New Roman" w:hAnsi="Times New Roman" w:cs="Times New Roman"/>
          <w:sz w:val="24"/>
          <w:szCs w:val="24"/>
          <w:lang w:eastAsia="ru-RU"/>
        </w:rPr>
        <w:t xml:space="preserve"> N </w:t>
      </w:r>
      <w:r w:rsidR="00C62195">
        <w:rPr>
          <w:rFonts w:ascii="Times New Roman" w:eastAsia="Times New Roman" w:hAnsi="Times New Roman" w:cs="Times New Roman"/>
          <w:sz w:val="24"/>
          <w:szCs w:val="24"/>
          <w:lang w:eastAsia="ru-RU"/>
        </w:rPr>
        <w:t>15-1</w:t>
      </w:r>
    </w:p>
    <w:bookmarkEnd w:id="12"/>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13" w:name="p336"/>
      <w:bookmarkEnd w:id="13"/>
      <w:r w:rsidRPr="00C246AD">
        <w:rPr>
          <w:rFonts w:ascii="Arial" w:eastAsia="Times New Roman" w:hAnsi="Arial" w:cs="Arial"/>
          <w:b/>
          <w:bCs/>
          <w:sz w:val="24"/>
          <w:szCs w:val="24"/>
          <w:lang w:eastAsia="ru-RU"/>
        </w:rPr>
        <w:t>КЛЮЧЕВЫЕ ПОКАЗАТЕЛИ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В СФЕРЕ МУНИЦИПАЛЬНОГО ЖИЛИЩНОГО КОНТРОЛЯ НА ТЕРРИТОРИИ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Pr>
          <w:rFonts w:ascii="Arial" w:eastAsia="Times New Roman" w:hAnsi="Arial" w:cs="Arial"/>
          <w:b/>
          <w:bCs/>
          <w:sz w:val="24"/>
          <w:szCs w:val="24"/>
          <w:lang w:eastAsia="ru-RU"/>
        </w:rPr>
        <w:t>МО</w:t>
      </w:r>
      <w:r w:rsidRPr="00C246AD">
        <w:rPr>
          <w:rFonts w:ascii="Arial" w:eastAsia="Times New Roman" w:hAnsi="Arial" w:cs="Arial"/>
          <w:b/>
          <w:bCs/>
          <w:sz w:val="24"/>
          <w:szCs w:val="24"/>
          <w:lang w:eastAsia="ru-RU"/>
        </w:rPr>
        <w:t xml:space="preserve"> </w:t>
      </w:r>
      <w:r w:rsidR="00446223">
        <w:rPr>
          <w:rFonts w:ascii="Arial" w:eastAsia="Times New Roman" w:hAnsi="Arial" w:cs="Arial"/>
          <w:b/>
          <w:bCs/>
          <w:sz w:val="24"/>
          <w:szCs w:val="24"/>
          <w:lang w:eastAsia="ru-RU"/>
        </w:rPr>
        <w:t>КРАСНОЧАБАНСКИЙ СЕЛЬСОВЕТ</w:t>
      </w:r>
      <w:r w:rsidRPr="00C246AD">
        <w:rPr>
          <w:rFonts w:ascii="Arial" w:eastAsia="Times New Roman" w:hAnsi="Arial" w:cs="Arial"/>
          <w:b/>
          <w:bCs/>
          <w:sz w:val="24"/>
          <w:szCs w:val="24"/>
          <w:lang w:eastAsia="ru-RU"/>
        </w:rPr>
        <w:t xml:space="preserve"> И ИХ ЦЕЛЕВЫЕ ЗНАЧЕНИЯ,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ИНДИКАТИВНЫЕ ПОКАЗАТЕЛИ В СФЕРЕ МУНИЦИПАЛЬНОГО ЖИЛИЩНОГО</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 xml:space="preserve">КОНТРОЛЯ НА ТЕРРИТОРИИ </w:t>
      </w:r>
      <w:r>
        <w:rPr>
          <w:rFonts w:ascii="Arial" w:eastAsia="Times New Roman" w:hAnsi="Arial" w:cs="Arial"/>
          <w:b/>
          <w:bCs/>
          <w:sz w:val="24"/>
          <w:szCs w:val="24"/>
          <w:lang w:eastAsia="ru-RU"/>
        </w:rPr>
        <w:t>МО</w:t>
      </w:r>
      <w:r w:rsidRPr="00C246AD">
        <w:rPr>
          <w:rFonts w:ascii="Arial" w:eastAsia="Times New Roman" w:hAnsi="Arial" w:cs="Arial"/>
          <w:b/>
          <w:bCs/>
          <w:sz w:val="24"/>
          <w:szCs w:val="24"/>
          <w:lang w:eastAsia="ru-RU"/>
        </w:rPr>
        <w:t xml:space="preserve"> </w:t>
      </w:r>
      <w:r w:rsidR="00446223">
        <w:rPr>
          <w:rFonts w:ascii="Arial" w:eastAsia="Times New Roman" w:hAnsi="Arial" w:cs="Arial"/>
          <w:b/>
          <w:bCs/>
          <w:sz w:val="24"/>
          <w:szCs w:val="24"/>
          <w:lang w:eastAsia="ru-RU"/>
        </w:rPr>
        <w:t>КРАСНОЧАБАНСКИЙ СЕЛЬСОВЕТ</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1. </w:t>
      </w:r>
      <w:r w:rsidRPr="00C62195">
        <w:rPr>
          <w:rFonts w:ascii="Times New Roman" w:eastAsia="Times New Roman" w:hAnsi="Times New Roman" w:cs="Times New Roman"/>
          <w:sz w:val="24"/>
          <w:szCs w:val="24"/>
          <w:lang w:eastAsia="ru-RU"/>
        </w:rPr>
        <w:t xml:space="preserve">Ключевые показатели в сфере муниципального жилищного контроля на территории МО </w:t>
      </w:r>
      <w:r w:rsidR="00446223" w:rsidRPr="00C62195">
        <w:rPr>
          <w:rFonts w:ascii="Times New Roman" w:eastAsia="Times New Roman" w:hAnsi="Times New Roman" w:cs="Times New Roman"/>
          <w:sz w:val="24"/>
          <w:szCs w:val="24"/>
          <w:lang w:eastAsia="ru-RU"/>
        </w:rPr>
        <w:t>Красночабанский сельсовет Домбаровского района Оренбургской области</w:t>
      </w:r>
      <w:r w:rsidR="00BA08CD" w:rsidRPr="00C62195">
        <w:rPr>
          <w:rFonts w:ascii="Times New Roman" w:eastAsia="Times New Roman" w:hAnsi="Times New Roman" w:cs="Times New Roman"/>
          <w:sz w:val="24"/>
          <w:szCs w:val="24"/>
          <w:lang w:eastAsia="ru-RU"/>
        </w:rPr>
        <w:t xml:space="preserve"> </w:t>
      </w:r>
      <w:r w:rsidRPr="00C62195">
        <w:rPr>
          <w:rFonts w:ascii="Times New Roman" w:eastAsia="Times New Roman" w:hAnsi="Times New Roman" w:cs="Times New Roman"/>
          <w:sz w:val="24"/>
          <w:szCs w:val="24"/>
          <w:lang w:eastAsia="ru-RU"/>
        </w:rPr>
        <w:t>и их целевые значения</w:t>
      </w:r>
      <w:r w:rsidRPr="00C246AD">
        <w:rPr>
          <w:rFonts w:ascii="Times New Roman" w:eastAsia="Times New Roman" w:hAnsi="Times New Roman" w:cs="Times New Roman"/>
          <w:sz w:val="24"/>
          <w:szCs w:val="24"/>
          <w:lang w:eastAsia="ru-RU"/>
        </w:rPr>
        <w:t>:</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tblPr>
      <w:tblGrid>
        <w:gridCol w:w="7654"/>
        <w:gridCol w:w="1426"/>
      </w:tblGrid>
      <w:tr w:rsidR="00C246AD" w:rsidRPr="00C246AD"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Целевые значения (%)</w:t>
            </w:r>
          </w:p>
        </w:tc>
      </w:tr>
      <w:tr w:rsidR="00C246AD" w:rsidRPr="00C246AD"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устраненных нарушений обязательных требований от числа выявленных нарушений обязательных требований</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менее 70</w:t>
            </w:r>
          </w:p>
        </w:tc>
      </w:tr>
      <w:tr w:rsidR="00C246AD" w:rsidRPr="00C246AD"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более 0</w:t>
            </w:r>
          </w:p>
        </w:tc>
      </w:tr>
      <w:tr w:rsidR="00C246AD" w:rsidRPr="00C246AD"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более 0</w:t>
            </w:r>
          </w:p>
        </w:tc>
      </w:tr>
      <w:tr w:rsidR="00C246AD" w:rsidRPr="00C246AD"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более 0</w:t>
            </w:r>
          </w:p>
        </w:tc>
      </w:tr>
    </w:tbl>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2. Индикативные показатели в сфере муниципального жилищного контроля на территории </w:t>
      </w:r>
      <w:r>
        <w:rPr>
          <w:rFonts w:ascii="Times New Roman" w:eastAsia="Times New Roman" w:hAnsi="Times New Roman" w:cs="Times New Roman"/>
          <w:sz w:val="24"/>
          <w:szCs w:val="24"/>
          <w:lang w:eastAsia="ru-RU"/>
        </w:rPr>
        <w:t>МО</w:t>
      </w:r>
      <w:r w:rsidRPr="00C246AD">
        <w:rPr>
          <w:rFonts w:ascii="Times New Roman" w:eastAsia="Times New Roman" w:hAnsi="Times New Roman" w:cs="Times New Roman"/>
          <w:sz w:val="24"/>
          <w:szCs w:val="24"/>
          <w:lang w:eastAsia="ru-RU"/>
        </w:rPr>
        <w:t xml:space="preserve"> </w:t>
      </w:r>
      <w:r w:rsidR="00C62195">
        <w:rPr>
          <w:rFonts w:ascii="Times New Roman" w:eastAsia="Times New Roman" w:hAnsi="Times New Roman" w:cs="Times New Roman"/>
          <w:sz w:val="24"/>
          <w:szCs w:val="24"/>
          <w:lang w:eastAsia="ru-RU"/>
        </w:rPr>
        <w:t>Красночабанский сельсовет</w:t>
      </w:r>
      <w:r w:rsidRPr="00C246AD">
        <w:rPr>
          <w:rFonts w:ascii="Times New Roman" w:eastAsia="Times New Roman" w:hAnsi="Times New Roman" w:cs="Times New Roman"/>
          <w:sz w:val="24"/>
          <w:szCs w:val="24"/>
          <w:lang w:eastAsia="ru-RU"/>
        </w:rPr>
        <w:t>:</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количество обращений граждан и организаций о нарушении обязательных требований, поступивших в контрольный орган;</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количество проведенных контрольным органом внеплановых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количество выявленных контрольным органом нарушений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количество устраненных нарушений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количество поступивших возражений в отношении акта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количество выданных контрольным органом предписаний об устранении нарушений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246AD">
        <w:rPr>
          <w:rFonts w:ascii="Times New Roman" w:eastAsia="Times New Roman" w:hAnsi="Times New Roman" w:cs="Times New Roman"/>
          <w:sz w:val="24"/>
          <w:szCs w:val="24"/>
          <w:lang w:eastAsia="ru-RU"/>
        </w:rPr>
        <w:t> </w:t>
      </w:r>
    </w:p>
    <w:p w:rsidR="00D83A4D" w:rsidRPr="00C62195" w:rsidRDefault="00D83A4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Приложение N 3</w:t>
      </w:r>
    </w:p>
    <w:p w:rsidR="00BA08CD" w:rsidRDefault="00BA08C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C246AD">
        <w:rPr>
          <w:rFonts w:ascii="Times New Roman" w:eastAsia="Times New Roman" w:hAnsi="Times New Roman" w:cs="Times New Roman"/>
          <w:sz w:val="24"/>
          <w:szCs w:val="24"/>
          <w:lang w:eastAsia="ru-RU"/>
        </w:rPr>
        <w:t xml:space="preserve">к Решению </w:t>
      </w:r>
      <w:r w:rsidR="00C62195">
        <w:rPr>
          <w:rFonts w:ascii="Times New Roman" w:eastAsia="Times New Roman" w:hAnsi="Times New Roman" w:cs="Times New Roman"/>
          <w:sz w:val="24"/>
          <w:szCs w:val="24"/>
          <w:lang w:eastAsia="ru-RU"/>
        </w:rPr>
        <w:t>Совета депутатов</w:t>
      </w:r>
    </w:p>
    <w:p w:rsidR="00C62195" w:rsidRPr="00C246AD" w:rsidRDefault="00C62195"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Красночабанского сельсовета</w:t>
      </w:r>
    </w:p>
    <w:p w:rsidR="00BA08CD" w:rsidRPr="00C246AD" w:rsidRDefault="00BA08C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от </w:t>
      </w:r>
      <w:r w:rsidR="00D83A4D">
        <w:rPr>
          <w:rFonts w:ascii="Times New Roman" w:eastAsia="Times New Roman" w:hAnsi="Times New Roman" w:cs="Times New Roman"/>
          <w:sz w:val="24"/>
          <w:szCs w:val="24"/>
          <w:lang w:eastAsia="ru-RU"/>
        </w:rPr>
        <w:t>24</w:t>
      </w:r>
      <w:r w:rsidR="00C62195">
        <w:rPr>
          <w:rFonts w:ascii="Times New Roman" w:eastAsia="Times New Roman" w:hAnsi="Times New Roman" w:cs="Times New Roman"/>
          <w:sz w:val="24"/>
          <w:szCs w:val="24"/>
          <w:lang w:eastAsia="ru-RU"/>
        </w:rPr>
        <w:t>.09.</w:t>
      </w:r>
      <w:r w:rsidR="00D83A4D">
        <w:rPr>
          <w:rFonts w:ascii="Times New Roman" w:eastAsia="Times New Roman" w:hAnsi="Times New Roman" w:cs="Times New Roman"/>
          <w:sz w:val="24"/>
          <w:szCs w:val="24"/>
          <w:lang w:eastAsia="ru-RU"/>
        </w:rPr>
        <w:t xml:space="preserve"> 2021 </w:t>
      </w:r>
      <w:r w:rsidRPr="00C246AD">
        <w:rPr>
          <w:rFonts w:ascii="Times New Roman" w:eastAsia="Times New Roman" w:hAnsi="Times New Roman" w:cs="Times New Roman"/>
          <w:sz w:val="24"/>
          <w:szCs w:val="24"/>
          <w:lang w:eastAsia="ru-RU"/>
        </w:rPr>
        <w:t xml:space="preserve">N </w:t>
      </w:r>
      <w:r w:rsidR="00C62195">
        <w:rPr>
          <w:rFonts w:ascii="Times New Roman" w:eastAsia="Times New Roman" w:hAnsi="Times New Roman" w:cs="Times New Roman"/>
          <w:sz w:val="24"/>
          <w:szCs w:val="24"/>
          <w:lang w:eastAsia="ru-RU"/>
        </w:rPr>
        <w:t>15-1</w:t>
      </w:r>
    </w:p>
    <w:p w:rsidR="00C246AD" w:rsidRPr="00C246AD"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14" w:name="p373"/>
      <w:bookmarkEnd w:id="14"/>
      <w:r w:rsidRPr="00C246AD">
        <w:rPr>
          <w:rFonts w:ascii="Arial" w:eastAsia="Times New Roman" w:hAnsi="Arial" w:cs="Arial"/>
          <w:b/>
          <w:bCs/>
          <w:sz w:val="24"/>
          <w:szCs w:val="24"/>
          <w:lang w:eastAsia="ru-RU"/>
        </w:rPr>
        <w:t>ПЕРЕЧЕНЬ</w:t>
      </w:r>
    </w:p>
    <w:p w:rsidR="00D83A4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r w:rsidRPr="00C246AD">
        <w:rPr>
          <w:rFonts w:ascii="Arial" w:eastAsia="Times New Roman" w:hAnsi="Arial" w:cs="Arial"/>
          <w:b/>
          <w:bCs/>
          <w:sz w:val="24"/>
          <w:szCs w:val="24"/>
          <w:lang w:eastAsia="ru-RU"/>
        </w:rPr>
        <w:t xml:space="preserve">ИНДИКАТОРОВ РИСКА НАРУШЕНИЯ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ОБЯЗАТЕЛЬНЫХ ТРЕБОВАНИЙ В СФЕРЕ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МУНИЦИПАЛЬНОГО ЖИЛИЩНОГО КОНТРОЛЯ НА ТЕРРИТОРИИ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Pr>
          <w:rFonts w:ascii="Arial" w:eastAsia="Times New Roman" w:hAnsi="Arial" w:cs="Arial"/>
          <w:b/>
          <w:bCs/>
          <w:sz w:val="24"/>
          <w:szCs w:val="24"/>
          <w:lang w:eastAsia="ru-RU"/>
        </w:rPr>
        <w:t>МО</w:t>
      </w:r>
      <w:r w:rsidRPr="00C246AD">
        <w:rPr>
          <w:rFonts w:ascii="Arial" w:eastAsia="Times New Roman" w:hAnsi="Arial" w:cs="Arial"/>
          <w:b/>
          <w:bCs/>
          <w:sz w:val="24"/>
          <w:szCs w:val="24"/>
          <w:lang w:eastAsia="ru-RU"/>
        </w:rPr>
        <w:t xml:space="preserve"> </w:t>
      </w:r>
      <w:r w:rsidR="00446223">
        <w:rPr>
          <w:rFonts w:ascii="Arial" w:eastAsia="Times New Roman" w:hAnsi="Arial" w:cs="Arial"/>
          <w:b/>
          <w:bCs/>
          <w:sz w:val="24"/>
          <w:szCs w:val="24"/>
          <w:lang w:eastAsia="ru-RU"/>
        </w:rPr>
        <w:t>КРАСНОЧАБАНСКИЙ СЕЛЬСОВЕТ</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5" w:name="p378"/>
      <w:bookmarkEnd w:id="15"/>
      <w:r w:rsidRPr="00C246AD">
        <w:rPr>
          <w:rFonts w:ascii="Times New Roman" w:eastAsia="Times New Roman" w:hAnsi="Times New Roman" w:cs="Times New Roman"/>
          <w:sz w:val="24"/>
          <w:szCs w:val="24"/>
          <w:lang w:eastAsia="ru-RU"/>
        </w:rPr>
        <w:t>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а) порядку осуществления перевода жилого помещения в нежилое помещение и нежилого помещения в жилое в многоквартирном доме;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б) порядку осуществления перепланировки и (или) переустройства помещений в многоквартирном доме;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к предоставлению коммунальных услуг пользователям помещений в многоквартирных домах и жилых домов;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г) к обеспечению доступности для инвалидов помещений в многоквартирных домах;</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д) к обеспечению безопасности при использовании и содержании внутридомового и внутриквартирного газового оборудования.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 N 248-ФЗ "О государственном контроле (надзоре) и муниципальном контроле в Российской Федерации".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2. 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hyperlink r:id="rId15" w:anchor="p378" w:history="1">
        <w:r w:rsidRPr="00C246AD">
          <w:rPr>
            <w:rFonts w:ascii="Times New Roman" w:eastAsia="Times New Roman" w:hAnsi="Times New Roman" w:cs="Times New Roman"/>
            <w:color w:val="0000FF"/>
            <w:sz w:val="24"/>
            <w:szCs w:val="24"/>
            <w:lang w:eastAsia="ru-RU"/>
          </w:rPr>
          <w:t>пункте 1</w:t>
        </w:r>
      </w:hyperlink>
      <w:r w:rsidRPr="00C246AD">
        <w:rPr>
          <w:rFonts w:ascii="Times New Roman" w:eastAsia="Times New Roman" w:hAnsi="Times New Roman" w:cs="Times New Roman"/>
          <w:sz w:val="24"/>
          <w:szCs w:val="24"/>
          <w:lang w:eastAsia="ru-RU"/>
        </w:rPr>
        <w:t xml:space="preserve"> настоящих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от 31 июля 2020 г. N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AB40E0"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pPr>
      <w:r w:rsidRPr="00C246AD">
        <w:rPr>
          <w:rFonts w:ascii="Times New Roman" w:eastAsia="Times New Roman" w:hAnsi="Times New Roman" w:cs="Times New Roman"/>
          <w:sz w:val="24"/>
          <w:szCs w:val="24"/>
          <w:lang w:eastAsia="ru-RU"/>
        </w:rPr>
        <w:t xml:space="preserve">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w:t>
      </w:r>
      <w:r w:rsidRPr="00C246AD">
        <w:rPr>
          <w:rFonts w:ascii="Times New Roman" w:eastAsia="Times New Roman" w:hAnsi="Times New Roman" w:cs="Times New Roman"/>
          <w:sz w:val="24"/>
          <w:szCs w:val="24"/>
          <w:lang w:eastAsia="ru-RU"/>
        </w:rPr>
        <w:lastRenderedPageBreak/>
        <w:t>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sectPr w:rsidR="00AB40E0" w:rsidSect="00C62195">
      <w:pgSz w:w="11906" w:h="16838"/>
      <w:pgMar w:top="1134" w:right="851"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40E0"/>
    <w:rsid w:val="00021A07"/>
    <w:rsid w:val="00041DA8"/>
    <w:rsid w:val="00082F16"/>
    <w:rsid w:val="00305C0E"/>
    <w:rsid w:val="004171C6"/>
    <w:rsid w:val="00446223"/>
    <w:rsid w:val="005673B3"/>
    <w:rsid w:val="006531B3"/>
    <w:rsid w:val="0087743D"/>
    <w:rsid w:val="009076CE"/>
    <w:rsid w:val="0098641F"/>
    <w:rsid w:val="009E12A2"/>
    <w:rsid w:val="00A41D94"/>
    <w:rsid w:val="00AB40E0"/>
    <w:rsid w:val="00B377EF"/>
    <w:rsid w:val="00B76878"/>
    <w:rsid w:val="00B94983"/>
    <w:rsid w:val="00BA08CD"/>
    <w:rsid w:val="00C246AD"/>
    <w:rsid w:val="00C62195"/>
    <w:rsid w:val="00CA4463"/>
    <w:rsid w:val="00D30375"/>
    <w:rsid w:val="00D657E8"/>
    <w:rsid w:val="00D83A4D"/>
    <w:rsid w:val="00EF40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7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F400B"/>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EF400B"/>
    <w:rPr>
      <w:rFonts w:ascii="Times New Roman" w:eastAsia="Times New Roman" w:hAnsi="Times New Roman" w:cs="Times New Roman"/>
      <w:sz w:val="24"/>
      <w:szCs w:val="24"/>
      <w:lang w:eastAsia="ru-RU"/>
    </w:rPr>
  </w:style>
  <w:style w:type="paragraph" w:customStyle="1" w:styleId="2">
    <w:name w:val="Без интервала2"/>
    <w:rsid w:val="00041DA8"/>
    <w:pPr>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divs>
    <w:div w:id="743375904">
      <w:bodyDiv w:val="1"/>
      <w:marLeft w:val="0"/>
      <w:marRight w:val="0"/>
      <w:marTop w:val="0"/>
      <w:marBottom w:val="0"/>
      <w:divBdr>
        <w:top w:val="none" w:sz="0" w:space="0" w:color="auto"/>
        <w:left w:val="none" w:sz="0" w:space="0" w:color="auto"/>
        <w:bottom w:val="none" w:sz="0" w:space="0" w:color="auto"/>
        <w:right w:val="none" w:sz="0" w:space="0" w:color="auto"/>
      </w:divBdr>
      <w:divsChild>
        <w:div w:id="1914193986">
          <w:marLeft w:val="0"/>
          <w:marRight w:val="0"/>
          <w:marTop w:val="0"/>
          <w:marBottom w:val="0"/>
          <w:divBdr>
            <w:top w:val="none" w:sz="0" w:space="0" w:color="auto"/>
            <w:left w:val="none" w:sz="0" w:space="0" w:color="auto"/>
            <w:bottom w:val="none" w:sz="0" w:space="0" w:color="auto"/>
            <w:right w:val="none" w:sz="0" w:space="0" w:color="auto"/>
          </w:divBdr>
        </w:div>
        <w:div w:id="452941567">
          <w:marLeft w:val="0"/>
          <w:marRight w:val="0"/>
          <w:marTop w:val="0"/>
          <w:marBottom w:val="0"/>
          <w:divBdr>
            <w:top w:val="none" w:sz="0" w:space="0" w:color="auto"/>
            <w:left w:val="none" w:sz="0" w:space="0" w:color="auto"/>
            <w:bottom w:val="none" w:sz="0" w:space="0" w:color="auto"/>
            <w:right w:val="none" w:sz="0" w:space="0" w:color="auto"/>
          </w:divBdr>
        </w:div>
        <w:div w:id="462502930">
          <w:marLeft w:val="0"/>
          <w:marRight w:val="0"/>
          <w:marTop w:val="0"/>
          <w:marBottom w:val="0"/>
          <w:divBdr>
            <w:top w:val="none" w:sz="0" w:space="0" w:color="auto"/>
            <w:left w:val="none" w:sz="0" w:space="0" w:color="auto"/>
            <w:bottom w:val="none" w:sz="0" w:space="0" w:color="auto"/>
            <w:right w:val="none" w:sz="0" w:space="0" w:color="auto"/>
          </w:divBdr>
        </w:div>
        <w:div w:id="468477903">
          <w:marLeft w:val="0"/>
          <w:marRight w:val="0"/>
          <w:marTop w:val="0"/>
          <w:marBottom w:val="0"/>
          <w:divBdr>
            <w:top w:val="none" w:sz="0" w:space="0" w:color="auto"/>
            <w:left w:val="none" w:sz="0" w:space="0" w:color="auto"/>
            <w:bottom w:val="none" w:sz="0" w:space="0" w:color="auto"/>
            <w:right w:val="none" w:sz="0" w:space="0" w:color="auto"/>
          </w:divBdr>
        </w:div>
        <w:div w:id="673193427">
          <w:marLeft w:val="0"/>
          <w:marRight w:val="0"/>
          <w:marTop w:val="0"/>
          <w:marBottom w:val="0"/>
          <w:divBdr>
            <w:top w:val="none" w:sz="0" w:space="0" w:color="auto"/>
            <w:left w:val="none" w:sz="0" w:space="0" w:color="auto"/>
            <w:bottom w:val="none" w:sz="0" w:space="0" w:color="auto"/>
            <w:right w:val="none" w:sz="0" w:space="0" w:color="auto"/>
          </w:divBdr>
        </w:div>
        <w:div w:id="915896171">
          <w:marLeft w:val="0"/>
          <w:marRight w:val="0"/>
          <w:marTop w:val="0"/>
          <w:marBottom w:val="0"/>
          <w:divBdr>
            <w:top w:val="none" w:sz="0" w:space="0" w:color="auto"/>
            <w:left w:val="none" w:sz="0" w:space="0" w:color="auto"/>
            <w:bottom w:val="none" w:sz="0" w:space="0" w:color="auto"/>
            <w:right w:val="none" w:sz="0" w:space="0" w:color="auto"/>
          </w:divBdr>
        </w:div>
        <w:div w:id="1654606113">
          <w:marLeft w:val="0"/>
          <w:marRight w:val="0"/>
          <w:marTop w:val="0"/>
          <w:marBottom w:val="0"/>
          <w:divBdr>
            <w:top w:val="none" w:sz="0" w:space="0" w:color="auto"/>
            <w:left w:val="none" w:sz="0" w:space="0" w:color="auto"/>
            <w:bottom w:val="none" w:sz="0" w:space="0" w:color="auto"/>
            <w:right w:val="none" w:sz="0" w:space="0" w:color="auto"/>
          </w:divBdr>
        </w:div>
        <w:div w:id="593442717">
          <w:marLeft w:val="0"/>
          <w:marRight w:val="0"/>
          <w:marTop w:val="0"/>
          <w:marBottom w:val="0"/>
          <w:divBdr>
            <w:top w:val="none" w:sz="0" w:space="0" w:color="auto"/>
            <w:left w:val="none" w:sz="0" w:space="0" w:color="auto"/>
            <w:bottom w:val="none" w:sz="0" w:space="0" w:color="auto"/>
            <w:right w:val="none" w:sz="0" w:space="0" w:color="auto"/>
          </w:divBdr>
        </w:div>
        <w:div w:id="423457521">
          <w:marLeft w:val="0"/>
          <w:marRight w:val="0"/>
          <w:marTop w:val="0"/>
          <w:marBottom w:val="0"/>
          <w:divBdr>
            <w:top w:val="none" w:sz="0" w:space="0" w:color="auto"/>
            <w:left w:val="none" w:sz="0" w:space="0" w:color="auto"/>
            <w:bottom w:val="none" w:sz="0" w:space="0" w:color="auto"/>
            <w:right w:val="none" w:sz="0" w:space="0" w:color="auto"/>
          </w:divBdr>
        </w:div>
        <w:div w:id="876965770">
          <w:marLeft w:val="0"/>
          <w:marRight w:val="0"/>
          <w:marTop w:val="0"/>
          <w:marBottom w:val="0"/>
          <w:divBdr>
            <w:top w:val="none" w:sz="0" w:space="0" w:color="auto"/>
            <w:left w:val="none" w:sz="0" w:space="0" w:color="auto"/>
            <w:bottom w:val="none" w:sz="0" w:space="0" w:color="auto"/>
            <w:right w:val="none" w:sz="0" w:space="0" w:color="auto"/>
          </w:divBdr>
        </w:div>
        <w:div w:id="902252691">
          <w:marLeft w:val="0"/>
          <w:marRight w:val="0"/>
          <w:marTop w:val="0"/>
          <w:marBottom w:val="0"/>
          <w:divBdr>
            <w:top w:val="none" w:sz="0" w:space="0" w:color="auto"/>
            <w:left w:val="none" w:sz="0" w:space="0" w:color="auto"/>
            <w:bottom w:val="none" w:sz="0" w:space="0" w:color="auto"/>
            <w:right w:val="none" w:sz="0" w:space="0" w:color="auto"/>
          </w:divBdr>
        </w:div>
        <w:div w:id="1465930092">
          <w:marLeft w:val="0"/>
          <w:marRight w:val="0"/>
          <w:marTop w:val="0"/>
          <w:marBottom w:val="0"/>
          <w:divBdr>
            <w:top w:val="none" w:sz="0" w:space="0" w:color="auto"/>
            <w:left w:val="none" w:sz="0" w:space="0" w:color="auto"/>
            <w:bottom w:val="none" w:sz="0" w:space="0" w:color="auto"/>
            <w:right w:val="none" w:sz="0" w:space="0" w:color="auto"/>
          </w:divBdr>
        </w:div>
        <w:div w:id="1315909680">
          <w:marLeft w:val="0"/>
          <w:marRight w:val="0"/>
          <w:marTop w:val="0"/>
          <w:marBottom w:val="0"/>
          <w:divBdr>
            <w:top w:val="none" w:sz="0" w:space="0" w:color="auto"/>
            <w:left w:val="none" w:sz="0" w:space="0" w:color="auto"/>
            <w:bottom w:val="none" w:sz="0" w:space="0" w:color="auto"/>
            <w:right w:val="none" w:sz="0" w:space="0" w:color="auto"/>
          </w:divBdr>
        </w:div>
        <w:div w:id="978339743">
          <w:marLeft w:val="0"/>
          <w:marRight w:val="0"/>
          <w:marTop w:val="0"/>
          <w:marBottom w:val="0"/>
          <w:divBdr>
            <w:top w:val="none" w:sz="0" w:space="0" w:color="auto"/>
            <w:left w:val="none" w:sz="0" w:space="0" w:color="auto"/>
            <w:bottom w:val="none" w:sz="0" w:space="0" w:color="auto"/>
            <w:right w:val="none" w:sz="0" w:space="0" w:color="auto"/>
          </w:divBdr>
        </w:div>
        <w:div w:id="1156335468">
          <w:marLeft w:val="0"/>
          <w:marRight w:val="0"/>
          <w:marTop w:val="0"/>
          <w:marBottom w:val="0"/>
          <w:divBdr>
            <w:top w:val="none" w:sz="0" w:space="0" w:color="auto"/>
            <w:left w:val="none" w:sz="0" w:space="0" w:color="auto"/>
            <w:bottom w:val="none" w:sz="0" w:space="0" w:color="auto"/>
            <w:right w:val="none" w:sz="0" w:space="0" w:color="auto"/>
          </w:divBdr>
        </w:div>
        <w:div w:id="394933612">
          <w:marLeft w:val="0"/>
          <w:marRight w:val="0"/>
          <w:marTop w:val="0"/>
          <w:marBottom w:val="0"/>
          <w:divBdr>
            <w:top w:val="none" w:sz="0" w:space="0" w:color="auto"/>
            <w:left w:val="none" w:sz="0" w:space="0" w:color="auto"/>
            <w:bottom w:val="none" w:sz="0" w:space="0" w:color="auto"/>
            <w:right w:val="none" w:sz="0" w:space="0" w:color="auto"/>
          </w:divBdr>
        </w:div>
        <w:div w:id="229853956">
          <w:marLeft w:val="0"/>
          <w:marRight w:val="0"/>
          <w:marTop w:val="0"/>
          <w:marBottom w:val="0"/>
          <w:divBdr>
            <w:top w:val="none" w:sz="0" w:space="0" w:color="auto"/>
            <w:left w:val="none" w:sz="0" w:space="0" w:color="auto"/>
            <w:bottom w:val="none" w:sz="0" w:space="0" w:color="auto"/>
            <w:right w:val="none" w:sz="0" w:space="0" w:color="auto"/>
          </w:divBdr>
        </w:div>
        <w:div w:id="2070297940">
          <w:marLeft w:val="0"/>
          <w:marRight w:val="0"/>
          <w:marTop w:val="0"/>
          <w:marBottom w:val="0"/>
          <w:divBdr>
            <w:top w:val="none" w:sz="0" w:space="0" w:color="auto"/>
            <w:left w:val="none" w:sz="0" w:space="0" w:color="auto"/>
            <w:bottom w:val="none" w:sz="0" w:space="0" w:color="auto"/>
            <w:right w:val="none" w:sz="0" w:space="0" w:color="auto"/>
          </w:divBdr>
        </w:div>
        <w:div w:id="1584871673">
          <w:marLeft w:val="0"/>
          <w:marRight w:val="0"/>
          <w:marTop w:val="0"/>
          <w:marBottom w:val="0"/>
          <w:divBdr>
            <w:top w:val="none" w:sz="0" w:space="0" w:color="auto"/>
            <w:left w:val="none" w:sz="0" w:space="0" w:color="auto"/>
            <w:bottom w:val="none" w:sz="0" w:space="0" w:color="auto"/>
            <w:right w:val="none" w:sz="0" w:space="0" w:color="auto"/>
          </w:divBdr>
        </w:div>
        <w:div w:id="977303474">
          <w:marLeft w:val="0"/>
          <w:marRight w:val="0"/>
          <w:marTop w:val="0"/>
          <w:marBottom w:val="0"/>
          <w:divBdr>
            <w:top w:val="none" w:sz="0" w:space="0" w:color="auto"/>
            <w:left w:val="none" w:sz="0" w:space="0" w:color="auto"/>
            <w:bottom w:val="none" w:sz="0" w:space="0" w:color="auto"/>
            <w:right w:val="none" w:sz="0" w:space="0" w:color="auto"/>
          </w:divBdr>
        </w:div>
        <w:div w:id="630789716">
          <w:marLeft w:val="0"/>
          <w:marRight w:val="0"/>
          <w:marTop w:val="0"/>
          <w:marBottom w:val="0"/>
          <w:divBdr>
            <w:top w:val="none" w:sz="0" w:space="0" w:color="auto"/>
            <w:left w:val="none" w:sz="0" w:space="0" w:color="auto"/>
            <w:bottom w:val="none" w:sz="0" w:space="0" w:color="auto"/>
            <w:right w:val="none" w:sz="0" w:space="0" w:color="auto"/>
          </w:divBdr>
        </w:div>
        <w:div w:id="755516987">
          <w:marLeft w:val="0"/>
          <w:marRight w:val="0"/>
          <w:marTop w:val="0"/>
          <w:marBottom w:val="0"/>
          <w:divBdr>
            <w:top w:val="none" w:sz="0" w:space="0" w:color="auto"/>
            <w:left w:val="none" w:sz="0" w:space="0" w:color="auto"/>
            <w:bottom w:val="none" w:sz="0" w:space="0" w:color="auto"/>
            <w:right w:val="none" w:sz="0" w:space="0" w:color="auto"/>
          </w:divBdr>
        </w:div>
        <w:div w:id="1780753181">
          <w:marLeft w:val="0"/>
          <w:marRight w:val="0"/>
          <w:marTop w:val="0"/>
          <w:marBottom w:val="0"/>
          <w:divBdr>
            <w:top w:val="none" w:sz="0" w:space="0" w:color="auto"/>
            <w:left w:val="none" w:sz="0" w:space="0" w:color="auto"/>
            <w:bottom w:val="none" w:sz="0" w:space="0" w:color="auto"/>
            <w:right w:val="none" w:sz="0" w:space="0" w:color="auto"/>
          </w:divBdr>
        </w:div>
        <w:div w:id="774595862">
          <w:marLeft w:val="0"/>
          <w:marRight w:val="0"/>
          <w:marTop w:val="0"/>
          <w:marBottom w:val="0"/>
          <w:divBdr>
            <w:top w:val="none" w:sz="0" w:space="0" w:color="auto"/>
            <w:left w:val="none" w:sz="0" w:space="0" w:color="auto"/>
            <w:bottom w:val="none" w:sz="0" w:space="0" w:color="auto"/>
            <w:right w:val="none" w:sz="0" w:space="0" w:color="auto"/>
          </w:divBdr>
        </w:div>
        <w:div w:id="855000138">
          <w:marLeft w:val="0"/>
          <w:marRight w:val="0"/>
          <w:marTop w:val="0"/>
          <w:marBottom w:val="0"/>
          <w:divBdr>
            <w:top w:val="none" w:sz="0" w:space="0" w:color="auto"/>
            <w:left w:val="none" w:sz="0" w:space="0" w:color="auto"/>
            <w:bottom w:val="none" w:sz="0" w:space="0" w:color="auto"/>
            <w:right w:val="none" w:sz="0" w:space="0" w:color="auto"/>
          </w:divBdr>
        </w:div>
        <w:div w:id="1954820417">
          <w:marLeft w:val="0"/>
          <w:marRight w:val="0"/>
          <w:marTop w:val="0"/>
          <w:marBottom w:val="0"/>
          <w:divBdr>
            <w:top w:val="none" w:sz="0" w:space="0" w:color="auto"/>
            <w:left w:val="none" w:sz="0" w:space="0" w:color="auto"/>
            <w:bottom w:val="none" w:sz="0" w:space="0" w:color="auto"/>
            <w:right w:val="none" w:sz="0" w:space="0" w:color="auto"/>
          </w:divBdr>
        </w:div>
        <w:div w:id="275715370">
          <w:marLeft w:val="0"/>
          <w:marRight w:val="0"/>
          <w:marTop w:val="0"/>
          <w:marBottom w:val="0"/>
          <w:divBdr>
            <w:top w:val="none" w:sz="0" w:space="0" w:color="auto"/>
            <w:left w:val="none" w:sz="0" w:space="0" w:color="auto"/>
            <w:bottom w:val="none" w:sz="0" w:space="0" w:color="auto"/>
            <w:right w:val="none" w:sz="0" w:space="0" w:color="auto"/>
          </w:divBdr>
        </w:div>
        <w:div w:id="1978493046">
          <w:marLeft w:val="0"/>
          <w:marRight w:val="0"/>
          <w:marTop w:val="0"/>
          <w:marBottom w:val="0"/>
          <w:divBdr>
            <w:top w:val="none" w:sz="0" w:space="0" w:color="auto"/>
            <w:left w:val="none" w:sz="0" w:space="0" w:color="auto"/>
            <w:bottom w:val="none" w:sz="0" w:space="0" w:color="auto"/>
            <w:right w:val="none" w:sz="0" w:space="0" w:color="auto"/>
          </w:divBdr>
        </w:div>
        <w:div w:id="486358770">
          <w:marLeft w:val="0"/>
          <w:marRight w:val="0"/>
          <w:marTop w:val="0"/>
          <w:marBottom w:val="0"/>
          <w:divBdr>
            <w:top w:val="none" w:sz="0" w:space="0" w:color="auto"/>
            <w:left w:val="none" w:sz="0" w:space="0" w:color="auto"/>
            <w:bottom w:val="none" w:sz="0" w:space="0" w:color="auto"/>
            <w:right w:val="none" w:sz="0" w:space="0" w:color="auto"/>
          </w:divBdr>
        </w:div>
        <w:div w:id="1380472358">
          <w:marLeft w:val="0"/>
          <w:marRight w:val="0"/>
          <w:marTop w:val="0"/>
          <w:marBottom w:val="0"/>
          <w:divBdr>
            <w:top w:val="none" w:sz="0" w:space="0" w:color="auto"/>
            <w:left w:val="none" w:sz="0" w:space="0" w:color="auto"/>
            <w:bottom w:val="none" w:sz="0" w:space="0" w:color="auto"/>
            <w:right w:val="none" w:sz="0" w:space="0" w:color="auto"/>
          </w:divBdr>
        </w:div>
        <w:div w:id="212039149">
          <w:marLeft w:val="0"/>
          <w:marRight w:val="0"/>
          <w:marTop w:val="0"/>
          <w:marBottom w:val="0"/>
          <w:divBdr>
            <w:top w:val="none" w:sz="0" w:space="0" w:color="auto"/>
            <w:left w:val="none" w:sz="0" w:space="0" w:color="auto"/>
            <w:bottom w:val="none" w:sz="0" w:space="0" w:color="auto"/>
            <w:right w:val="none" w:sz="0" w:space="0" w:color="auto"/>
          </w:divBdr>
        </w:div>
        <w:div w:id="709500025">
          <w:marLeft w:val="0"/>
          <w:marRight w:val="0"/>
          <w:marTop w:val="0"/>
          <w:marBottom w:val="0"/>
          <w:divBdr>
            <w:top w:val="none" w:sz="0" w:space="0" w:color="auto"/>
            <w:left w:val="none" w:sz="0" w:space="0" w:color="auto"/>
            <w:bottom w:val="none" w:sz="0" w:space="0" w:color="auto"/>
            <w:right w:val="none" w:sz="0" w:space="0" w:color="auto"/>
          </w:divBdr>
        </w:div>
        <w:div w:id="1346903871">
          <w:marLeft w:val="0"/>
          <w:marRight w:val="0"/>
          <w:marTop w:val="0"/>
          <w:marBottom w:val="0"/>
          <w:divBdr>
            <w:top w:val="none" w:sz="0" w:space="0" w:color="auto"/>
            <w:left w:val="none" w:sz="0" w:space="0" w:color="auto"/>
            <w:bottom w:val="none" w:sz="0" w:space="0" w:color="auto"/>
            <w:right w:val="none" w:sz="0" w:space="0" w:color="auto"/>
          </w:divBdr>
        </w:div>
        <w:div w:id="1097091555">
          <w:marLeft w:val="0"/>
          <w:marRight w:val="0"/>
          <w:marTop w:val="0"/>
          <w:marBottom w:val="0"/>
          <w:divBdr>
            <w:top w:val="none" w:sz="0" w:space="0" w:color="auto"/>
            <w:left w:val="none" w:sz="0" w:space="0" w:color="auto"/>
            <w:bottom w:val="none" w:sz="0" w:space="0" w:color="auto"/>
            <w:right w:val="none" w:sz="0" w:space="0" w:color="auto"/>
          </w:divBdr>
        </w:div>
        <w:div w:id="948507408">
          <w:marLeft w:val="0"/>
          <w:marRight w:val="0"/>
          <w:marTop w:val="0"/>
          <w:marBottom w:val="0"/>
          <w:divBdr>
            <w:top w:val="none" w:sz="0" w:space="0" w:color="auto"/>
            <w:left w:val="none" w:sz="0" w:space="0" w:color="auto"/>
            <w:bottom w:val="none" w:sz="0" w:space="0" w:color="auto"/>
            <w:right w:val="none" w:sz="0" w:space="0" w:color="auto"/>
          </w:divBdr>
        </w:div>
        <w:div w:id="1530878557">
          <w:marLeft w:val="0"/>
          <w:marRight w:val="0"/>
          <w:marTop w:val="0"/>
          <w:marBottom w:val="0"/>
          <w:divBdr>
            <w:top w:val="none" w:sz="0" w:space="0" w:color="auto"/>
            <w:left w:val="none" w:sz="0" w:space="0" w:color="auto"/>
            <w:bottom w:val="none" w:sz="0" w:space="0" w:color="auto"/>
            <w:right w:val="none" w:sz="0" w:space="0" w:color="auto"/>
          </w:divBdr>
        </w:div>
        <w:div w:id="1245334484">
          <w:marLeft w:val="0"/>
          <w:marRight w:val="0"/>
          <w:marTop w:val="0"/>
          <w:marBottom w:val="0"/>
          <w:divBdr>
            <w:top w:val="none" w:sz="0" w:space="0" w:color="auto"/>
            <w:left w:val="none" w:sz="0" w:space="0" w:color="auto"/>
            <w:bottom w:val="none" w:sz="0" w:space="0" w:color="auto"/>
            <w:right w:val="none" w:sz="0" w:space="0" w:color="auto"/>
          </w:divBdr>
        </w:div>
        <w:div w:id="482164982">
          <w:marLeft w:val="0"/>
          <w:marRight w:val="0"/>
          <w:marTop w:val="0"/>
          <w:marBottom w:val="0"/>
          <w:divBdr>
            <w:top w:val="none" w:sz="0" w:space="0" w:color="auto"/>
            <w:left w:val="none" w:sz="0" w:space="0" w:color="auto"/>
            <w:bottom w:val="none" w:sz="0" w:space="0" w:color="auto"/>
            <w:right w:val="none" w:sz="0" w:space="0" w:color="auto"/>
          </w:divBdr>
        </w:div>
        <w:div w:id="731077118">
          <w:marLeft w:val="0"/>
          <w:marRight w:val="0"/>
          <w:marTop w:val="0"/>
          <w:marBottom w:val="0"/>
          <w:divBdr>
            <w:top w:val="none" w:sz="0" w:space="0" w:color="auto"/>
            <w:left w:val="none" w:sz="0" w:space="0" w:color="auto"/>
            <w:bottom w:val="none" w:sz="0" w:space="0" w:color="auto"/>
            <w:right w:val="none" w:sz="0" w:space="0" w:color="auto"/>
          </w:divBdr>
        </w:div>
        <w:div w:id="299120674">
          <w:marLeft w:val="0"/>
          <w:marRight w:val="0"/>
          <w:marTop w:val="0"/>
          <w:marBottom w:val="0"/>
          <w:divBdr>
            <w:top w:val="none" w:sz="0" w:space="0" w:color="auto"/>
            <w:left w:val="none" w:sz="0" w:space="0" w:color="auto"/>
            <w:bottom w:val="none" w:sz="0" w:space="0" w:color="auto"/>
            <w:right w:val="none" w:sz="0" w:space="0" w:color="auto"/>
          </w:divBdr>
        </w:div>
        <w:div w:id="265432888">
          <w:marLeft w:val="0"/>
          <w:marRight w:val="0"/>
          <w:marTop w:val="0"/>
          <w:marBottom w:val="0"/>
          <w:divBdr>
            <w:top w:val="none" w:sz="0" w:space="0" w:color="auto"/>
            <w:left w:val="none" w:sz="0" w:space="0" w:color="auto"/>
            <w:bottom w:val="none" w:sz="0" w:space="0" w:color="auto"/>
            <w:right w:val="none" w:sz="0" w:space="0" w:color="auto"/>
          </w:divBdr>
        </w:div>
        <w:div w:id="339505052">
          <w:marLeft w:val="0"/>
          <w:marRight w:val="0"/>
          <w:marTop w:val="0"/>
          <w:marBottom w:val="0"/>
          <w:divBdr>
            <w:top w:val="none" w:sz="0" w:space="0" w:color="auto"/>
            <w:left w:val="none" w:sz="0" w:space="0" w:color="auto"/>
            <w:bottom w:val="none" w:sz="0" w:space="0" w:color="auto"/>
            <w:right w:val="none" w:sz="0" w:space="0" w:color="auto"/>
          </w:divBdr>
        </w:div>
        <w:div w:id="1288508837">
          <w:marLeft w:val="0"/>
          <w:marRight w:val="0"/>
          <w:marTop w:val="0"/>
          <w:marBottom w:val="0"/>
          <w:divBdr>
            <w:top w:val="none" w:sz="0" w:space="0" w:color="auto"/>
            <w:left w:val="none" w:sz="0" w:space="0" w:color="auto"/>
            <w:bottom w:val="none" w:sz="0" w:space="0" w:color="auto"/>
            <w:right w:val="none" w:sz="0" w:space="0" w:color="auto"/>
          </w:divBdr>
        </w:div>
        <w:div w:id="1955363511">
          <w:marLeft w:val="0"/>
          <w:marRight w:val="0"/>
          <w:marTop w:val="0"/>
          <w:marBottom w:val="0"/>
          <w:divBdr>
            <w:top w:val="none" w:sz="0" w:space="0" w:color="auto"/>
            <w:left w:val="none" w:sz="0" w:space="0" w:color="auto"/>
            <w:bottom w:val="none" w:sz="0" w:space="0" w:color="auto"/>
            <w:right w:val="none" w:sz="0" w:space="0" w:color="auto"/>
          </w:divBdr>
        </w:div>
        <w:div w:id="2107265200">
          <w:marLeft w:val="0"/>
          <w:marRight w:val="0"/>
          <w:marTop w:val="0"/>
          <w:marBottom w:val="0"/>
          <w:divBdr>
            <w:top w:val="none" w:sz="0" w:space="0" w:color="auto"/>
            <w:left w:val="none" w:sz="0" w:space="0" w:color="auto"/>
            <w:bottom w:val="none" w:sz="0" w:space="0" w:color="auto"/>
            <w:right w:val="none" w:sz="0" w:space="0" w:color="auto"/>
          </w:divBdr>
        </w:div>
        <w:div w:id="487945960">
          <w:marLeft w:val="0"/>
          <w:marRight w:val="0"/>
          <w:marTop w:val="0"/>
          <w:marBottom w:val="0"/>
          <w:divBdr>
            <w:top w:val="none" w:sz="0" w:space="0" w:color="auto"/>
            <w:left w:val="none" w:sz="0" w:space="0" w:color="auto"/>
            <w:bottom w:val="none" w:sz="0" w:space="0" w:color="auto"/>
            <w:right w:val="none" w:sz="0" w:space="0" w:color="auto"/>
          </w:divBdr>
        </w:div>
        <w:div w:id="1160461469">
          <w:marLeft w:val="0"/>
          <w:marRight w:val="0"/>
          <w:marTop w:val="0"/>
          <w:marBottom w:val="0"/>
          <w:divBdr>
            <w:top w:val="none" w:sz="0" w:space="0" w:color="auto"/>
            <w:left w:val="none" w:sz="0" w:space="0" w:color="auto"/>
            <w:bottom w:val="none" w:sz="0" w:space="0" w:color="auto"/>
            <w:right w:val="none" w:sz="0" w:space="0" w:color="auto"/>
          </w:divBdr>
        </w:div>
        <w:div w:id="1889491179">
          <w:marLeft w:val="0"/>
          <w:marRight w:val="0"/>
          <w:marTop w:val="0"/>
          <w:marBottom w:val="0"/>
          <w:divBdr>
            <w:top w:val="none" w:sz="0" w:space="0" w:color="auto"/>
            <w:left w:val="none" w:sz="0" w:space="0" w:color="auto"/>
            <w:bottom w:val="none" w:sz="0" w:space="0" w:color="auto"/>
            <w:right w:val="none" w:sz="0" w:space="0" w:color="auto"/>
          </w:divBdr>
        </w:div>
        <w:div w:id="1620330474">
          <w:marLeft w:val="0"/>
          <w:marRight w:val="0"/>
          <w:marTop w:val="0"/>
          <w:marBottom w:val="0"/>
          <w:divBdr>
            <w:top w:val="none" w:sz="0" w:space="0" w:color="auto"/>
            <w:left w:val="none" w:sz="0" w:space="0" w:color="auto"/>
            <w:bottom w:val="none" w:sz="0" w:space="0" w:color="auto"/>
            <w:right w:val="none" w:sz="0" w:space="0" w:color="auto"/>
          </w:divBdr>
        </w:div>
        <w:div w:id="1912692202">
          <w:marLeft w:val="0"/>
          <w:marRight w:val="0"/>
          <w:marTop w:val="0"/>
          <w:marBottom w:val="0"/>
          <w:divBdr>
            <w:top w:val="none" w:sz="0" w:space="0" w:color="auto"/>
            <w:left w:val="none" w:sz="0" w:space="0" w:color="auto"/>
            <w:bottom w:val="none" w:sz="0" w:space="0" w:color="auto"/>
            <w:right w:val="none" w:sz="0" w:space="0" w:color="auto"/>
          </w:divBdr>
        </w:div>
        <w:div w:id="1982348164">
          <w:marLeft w:val="0"/>
          <w:marRight w:val="0"/>
          <w:marTop w:val="0"/>
          <w:marBottom w:val="0"/>
          <w:divBdr>
            <w:top w:val="none" w:sz="0" w:space="0" w:color="auto"/>
            <w:left w:val="none" w:sz="0" w:space="0" w:color="auto"/>
            <w:bottom w:val="none" w:sz="0" w:space="0" w:color="auto"/>
            <w:right w:val="none" w:sz="0" w:space="0" w:color="auto"/>
          </w:divBdr>
        </w:div>
        <w:div w:id="1087311702">
          <w:marLeft w:val="0"/>
          <w:marRight w:val="0"/>
          <w:marTop w:val="0"/>
          <w:marBottom w:val="0"/>
          <w:divBdr>
            <w:top w:val="none" w:sz="0" w:space="0" w:color="auto"/>
            <w:left w:val="none" w:sz="0" w:space="0" w:color="auto"/>
            <w:bottom w:val="none" w:sz="0" w:space="0" w:color="auto"/>
            <w:right w:val="none" w:sz="0" w:space="0" w:color="auto"/>
          </w:divBdr>
        </w:div>
        <w:div w:id="1788616679">
          <w:marLeft w:val="0"/>
          <w:marRight w:val="0"/>
          <w:marTop w:val="0"/>
          <w:marBottom w:val="0"/>
          <w:divBdr>
            <w:top w:val="none" w:sz="0" w:space="0" w:color="auto"/>
            <w:left w:val="none" w:sz="0" w:space="0" w:color="auto"/>
            <w:bottom w:val="none" w:sz="0" w:space="0" w:color="auto"/>
            <w:right w:val="none" w:sz="0" w:space="0" w:color="auto"/>
          </w:divBdr>
        </w:div>
        <w:div w:id="1760053590">
          <w:marLeft w:val="0"/>
          <w:marRight w:val="0"/>
          <w:marTop w:val="0"/>
          <w:marBottom w:val="0"/>
          <w:divBdr>
            <w:top w:val="none" w:sz="0" w:space="0" w:color="auto"/>
            <w:left w:val="none" w:sz="0" w:space="0" w:color="auto"/>
            <w:bottom w:val="none" w:sz="0" w:space="0" w:color="auto"/>
            <w:right w:val="none" w:sz="0" w:space="0" w:color="auto"/>
          </w:divBdr>
        </w:div>
        <w:div w:id="16738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4" Type="http://schemas.openxmlformats.org/officeDocument/2006/relationships/hyperlink" Target="http://consultant.op.ru/region/static4018_00_50_492669/document_notes_inner.htm?" TargetMode="Externa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673</TotalTime>
  <Pages>19</Pages>
  <Words>8226</Words>
  <Characters>46890</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specialist</cp:lastModifiedBy>
  <cp:revision>11</cp:revision>
  <cp:lastPrinted>2021-09-23T10:31:00Z</cp:lastPrinted>
  <dcterms:created xsi:type="dcterms:W3CDTF">2021-09-08T10:08:00Z</dcterms:created>
  <dcterms:modified xsi:type="dcterms:W3CDTF">2021-09-23T10:45:00Z</dcterms:modified>
</cp:coreProperties>
</file>